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D40956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III.5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>
        <w:rPr>
          <w:b/>
          <w:sz w:val="20"/>
          <w:szCs w:val="20"/>
        </w:rPr>
        <w:t xml:space="preserve">  z informatyki</w:t>
      </w:r>
      <w:r w:rsidR="006520D6">
        <w:rPr>
          <w:b/>
          <w:sz w:val="20"/>
          <w:szCs w:val="20"/>
        </w:rPr>
        <w:t xml:space="preserve"> 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Projekt Robotyka Barbara Cedro</w:t>
      </w: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ul. Wólczańska 125</w:t>
      </w:r>
    </w:p>
    <w:p w:rsid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90-521 Łódź</w:t>
      </w:r>
    </w:p>
    <w:p w:rsidR="004622C8" w:rsidRPr="00613D0E" w:rsidRDefault="001E4E3D" w:rsidP="001E4E3D">
      <w:pPr>
        <w:pStyle w:val="Standard"/>
        <w:jc w:val="center"/>
        <w:rPr>
          <w:b/>
          <w:sz w:val="20"/>
          <w:szCs w:val="20"/>
        </w:rPr>
      </w:pPr>
      <w:r w:rsidRPr="001E4E3D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D40956">
        <w:rPr>
          <w:sz w:val="20"/>
          <w:szCs w:val="20"/>
        </w:rPr>
        <w:t xml:space="preserve">y złożone cztery </w:t>
      </w:r>
      <w:r w:rsidR="000C148E">
        <w:rPr>
          <w:sz w:val="20"/>
          <w:szCs w:val="20"/>
        </w:rPr>
        <w:t>ofert</w:t>
      </w:r>
      <w:r w:rsidR="00D40956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D40956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0956" w:rsidRDefault="00D40956" w:rsidP="00D40956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0956" w:rsidRDefault="00D40956" w:rsidP="00EA1944">
            <w:pPr>
              <w:spacing w:after="60" w:line="276" w:lineRule="auto"/>
              <w:ind w:right="190"/>
              <w:jc w:val="both"/>
              <w:rPr>
                <w:b/>
                <w:bCs/>
                <w:color w:val="000000"/>
                <w:shd w:val="clear" w:color="auto" w:fill="FFFF00"/>
              </w:rPr>
            </w:pPr>
          </w:p>
          <w:p w:rsidR="00D40956" w:rsidRDefault="00D40956" w:rsidP="00D40956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III.5. - Zajęcia z informatyki       – 1 osoba Gr1/15 dzieci  </w:t>
            </w:r>
          </w:p>
        </w:tc>
      </w:tr>
      <w:tr w:rsidR="00D40956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40956" w:rsidRDefault="00D40956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0956" w:rsidRDefault="00D4095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40956" w:rsidRDefault="00D4095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0956" w:rsidRDefault="00D40956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40956" w:rsidRDefault="00D40956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40956" w:rsidRDefault="00D40956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D40956" w:rsidRDefault="00D40956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D40956" w:rsidRDefault="00D40956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94587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</w:rPr>
              <w:t xml:space="preserve">Oferta Nr 1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Projekt Robotyka Barbara Cedro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Wólczańska 125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90-521 Łódź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20.09.2019 r.</w:t>
            </w:r>
            <w:r w:rsidRPr="00945872">
              <w:rPr>
                <w:color w:val="000000"/>
                <w:sz w:val="20"/>
                <w:szCs w:val="20"/>
              </w:rPr>
              <w:br/>
              <w:t>godz. 13:00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4.800,00 zł.</w:t>
            </w:r>
          </w:p>
          <w:p w:rsidR="00945872" w:rsidRPr="00945872" w:rsidRDefault="00945872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( 100,00 pkt )</w:t>
            </w:r>
          </w:p>
        </w:tc>
      </w:tr>
      <w:tr w:rsidR="0094587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 xml:space="preserve">Akademia Nauki i Rozwoju Piękny Umysł 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Marta Tracz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Prosta 52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25-371 Kielce</w:t>
            </w:r>
          </w:p>
          <w:p w:rsidR="00945872" w:rsidRPr="00945872" w:rsidRDefault="00945872" w:rsidP="0094587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945872" w:rsidRPr="00945872" w:rsidRDefault="00945872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20.09.2019 r.</w:t>
            </w:r>
            <w:r w:rsidRPr="00945872">
              <w:rPr>
                <w:color w:val="000000"/>
                <w:sz w:val="20"/>
                <w:szCs w:val="2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5.200,00 zł.</w:t>
            </w:r>
          </w:p>
          <w:p w:rsidR="00945872" w:rsidRPr="00945872" w:rsidRDefault="00945872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( 92,31 pkt )</w:t>
            </w:r>
          </w:p>
        </w:tc>
      </w:tr>
      <w:tr w:rsidR="0094587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BPR Consulting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Paulina Rydz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Radwańska 27/2U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90-540 Łódź</w:t>
            </w:r>
          </w:p>
          <w:p w:rsidR="00945872" w:rsidRPr="00945872" w:rsidRDefault="00945872" w:rsidP="0094587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45872" w:rsidRPr="00945872" w:rsidRDefault="00945872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20.09.2019 r.</w:t>
            </w:r>
          </w:p>
          <w:p w:rsidR="00945872" w:rsidRPr="00945872" w:rsidRDefault="00945872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945872" w:rsidRPr="00945872" w:rsidRDefault="00945872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7.280,00 zł.</w:t>
            </w:r>
          </w:p>
          <w:p w:rsidR="00945872" w:rsidRPr="00945872" w:rsidRDefault="00945872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( 65,93 pkt )</w:t>
            </w:r>
          </w:p>
        </w:tc>
      </w:tr>
      <w:tr w:rsidR="00945872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 xml:space="preserve">Centrum </w:t>
            </w:r>
            <w:proofErr w:type="spellStart"/>
            <w:r w:rsidRPr="00945872">
              <w:rPr>
                <w:sz w:val="20"/>
                <w:szCs w:val="20"/>
              </w:rPr>
              <w:t>Edukacyjno</w:t>
            </w:r>
            <w:proofErr w:type="spellEnd"/>
            <w:r w:rsidRPr="00945872">
              <w:rPr>
                <w:sz w:val="20"/>
                <w:szCs w:val="20"/>
              </w:rPr>
              <w:t xml:space="preserve"> – Terapeutyczne 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DOBRY START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Wioletta Kabała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Grenadierów 17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25-212 Kielce</w:t>
            </w:r>
          </w:p>
          <w:p w:rsidR="00945872" w:rsidRPr="00945872" w:rsidRDefault="00945872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45872" w:rsidRPr="00945872" w:rsidRDefault="00945872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23.09.2019 r.</w:t>
            </w:r>
          </w:p>
          <w:p w:rsidR="00945872" w:rsidRPr="00945872" w:rsidRDefault="00945872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5872" w:rsidRPr="00945872" w:rsidRDefault="00945872" w:rsidP="00EA1944">
            <w:pPr>
              <w:spacing w:after="60"/>
              <w:ind w:right="19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  <w:p w:rsidR="00945872" w:rsidRPr="00945872" w:rsidRDefault="00945872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5.200,00 zł.</w:t>
            </w:r>
          </w:p>
          <w:p w:rsidR="00945872" w:rsidRPr="00945872" w:rsidRDefault="00945872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( 92,31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lastRenderedPageBreak/>
        <w:t>Otrzymują:</w:t>
      </w:r>
    </w:p>
    <w:p w:rsidR="00264163" w:rsidRPr="00F03D26" w:rsidRDefault="00A37C4F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Wszyscy zainteresowani.</w:t>
      </w:r>
    </w:p>
    <w:p w:rsidR="00264163" w:rsidRPr="00F03D26" w:rsidRDefault="00264163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Projekt Robotyka Barbara Cedro  ul. Wólczańska 125; 90-521 Łódź</w:t>
      </w:r>
    </w:p>
    <w:p w:rsidR="00F03D26" w:rsidRPr="00F03D26" w:rsidRDefault="00264163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Akademia Nauki i Rozwoju Piękny Umysł  Marta Tracz ul. Prosta 52; </w:t>
      </w:r>
      <w:r w:rsidR="00F03D26" w:rsidRPr="00F03D26">
        <w:rPr>
          <w:rFonts w:ascii="Times New Roman" w:hAnsi="Times New Roman"/>
          <w:sz w:val="18"/>
          <w:szCs w:val="18"/>
        </w:rPr>
        <w:t>25-371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BPR Consulting  Paulina Rydz ul. Radwańska 27/2U; 90-540 Łódź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Centrum </w:t>
      </w:r>
      <w:proofErr w:type="spellStart"/>
      <w:r w:rsidRPr="00F03D26">
        <w:rPr>
          <w:rFonts w:ascii="Times New Roman" w:hAnsi="Times New Roman"/>
          <w:sz w:val="18"/>
          <w:szCs w:val="18"/>
        </w:rPr>
        <w:t>Edukacyjno</w:t>
      </w:r>
      <w:proofErr w:type="spellEnd"/>
      <w:r w:rsidRPr="00F03D26">
        <w:rPr>
          <w:rFonts w:ascii="Times New Roman" w:hAnsi="Times New Roman"/>
          <w:sz w:val="18"/>
          <w:szCs w:val="18"/>
        </w:rPr>
        <w:t xml:space="preserve"> – Terapeutyczne  DOBRY START  Wioletta Kabała ul. Grenadierów 17; 25-212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03D26">
        <w:rPr>
          <w:rFonts w:ascii="Times New Roman" w:hAnsi="Times New Roman"/>
          <w:sz w:val="20"/>
          <w:szCs w:val="20"/>
        </w:rPr>
        <w:t>a/a.</w:t>
      </w:r>
    </w:p>
    <w:p w:rsidR="00F03D26" w:rsidRPr="00945872" w:rsidRDefault="00F03D26" w:rsidP="00945872">
      <w:pPr>
        <w:ind w:left="360"/>
        <w:rPr>
          <w:sz w:val="20"/>
          <w:szCs w:val="20"/>
        </w:rPr>
      </w:pPr>
    </w:p>
    <w:sectPr w:rsidR="00F03D26" w:rsidRPr="00945872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72">
          <w:rPr>
            <w:noProof/>
          </w:rPr>
          <w:t>3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45872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40956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1D19-B6E5-4846-91A5-F081DEA5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48</cp:revision>
  <cp:lastPrinted>2019-10-14T14:25:00Z</cp:lastPrinted>
  <dcterms:created xsi:type="dcterms:W3CDTF">2017-01-11T09:37:00Z</dcterms:created>
  <dcterms:modified xsi:type="dcterms:W3CDTF">2019-10-14T14:26:00Z</dcterms:modified>
</cp:coreProperties>
</file>