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417531" w:rsidP="005C1F4E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Lipowe Pole Skarbowe  </w:t>
      </w:r>
      <w:r w:rsidR="00C45155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.04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45155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C45155" w:rsidRDefault="00C45155" w:rsidP="00C45155">
      <w:pPr>
        <w:pStyle w:val="NormalnyWeb1"/>
        <w:spacing w:before="0" w:after="60"/>
        <w:ind w:left="1259" w:right="190" w:hanging="1259"/>
        <w:jc w:val="both"/>
      </w:pPr>
      <w:r>
        <w:t>dotyczy:</w:t>
      </w:r>
      <w:r>
        <w:tab/>
        <w:t xml:space="preserve">postępowania o udzielenie zamówienia </w:t>
      </w:r>
      <w:r>
        <w:rPr>
          <w:sz w:val="20"/>
          <w:szCs w:val="20"/>
        </w:rPr>
        <w:t xml:space="preserve">na zadanie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.:</w:t>
      </w:r>
      <w:r>
        <w:rPr>
          <w:b/>
          <w:lang w:eastAsia="zh-TW"/>
        </w:rPr>
        <w:t>„Dostawa –  wyposażenie  pracowni”  (TUF) .</w:t>
      </w:r>
      <w:r>
        <w:rPr>
          <w:u w:val="single"/>
        </w:rPr>
        <w:t xml:space="preserve">Przedmiot zamówienia współfinansowany będzie ze środków Europejskiego Funduszu </w:t>
      </w:r>
      <w:proofErr w:type="spellStart"/>
      <w:r>
        <w:rPr>
          <w:u w:val="single"/>
        </w:rPr>
        <w:t>Społecznego</w:t>
      </w:r>
      <w:r>
        <w:rPr>
          <w:b/>
          <w:bCs/>
          <w:i/>
          <w:iCs/>
          <w:color w:val="000000"/>
          <w:u w:val="single"/>
          <w:lang w:eastAsia="pl-PL"/>
        </w:rPr>
        <w:t>w</w:t>
      </w:r>
      <w:proofErr w:type="spellEnd"/>
      <w:r>
        <w:rPr>
          <w:b/>
          <w:bCs/>
          <w:i/>
          <w:iCs/>
          <w:color w:val="000000"/>
          <w:u w:val="single"/>
          <w:lang w:eastAsia="pl-PL"/>
        </w:rPr>
        <w:t xml:space="preserve"> ramach projektu</w:t>
      </w:r>
      <w:r>
        <w:rPr>
          <w:b/>
          <w:bCs/>
          <w:color w:val="000000"/>
          <w:u w:val="single"/>
          <w:lang w:eastAsia="pl-PL"/>
        </w:rPr>
        <w:t xml:space="preserve"> „Profesjonalny technik – nauka, praktyka, praca”. </w:t>
      </w:r>
      <w:r>
        <w:rPr>
          <w:color w:val="2D2D2D"/>
          <w:lang w:eastAsia="pl-PL"/>
        </w:rPr>
        <w:t>Numer i nazwa Osi Priorytetowej:</w:t>
      </w:r>
      <w:r>
        <w:rPr>
          <w:color w:val="000000"/>
          <w:lang w:eastAsia="pl-PL"/>
        </w:rPr>
        <w:t xml:space="preserve">RPSW.08.00.00 Rozwój edukacji i aktywne społeczeństwo  </w:t>
      </w:r>
      <w:r>
        <w:rPr>
          <w:color w:val="2D2D2D"/>
          <w:lang w:eastAsia="pl-PL"/>
        </w:rPr>
        <w:t>Numer i Nazwa Działania: </w:t>
      </w:r>
      <w:r>
        <w:rPr>
          <w:color w:val="000000"/>
          <w:lang w:eastAsia="pl-PL"/>
        </w:rPr>
        <w:t>RPSW.08.05.00 Rozw</w:t>
      </w:r>
      <w:r>
        <w:rPr>
          <w:color w:val="2D2D2D"/>
          <w:lang w:eastAsia="pl-PL"/>
        </w:rPr>
        <w:t>ój i wysoka jakość szkolnictwa zawodowego i kształcenia ustawicznego </w:t>
      </w:r>
      <w:r>
        <w:rPr>
          <w:color w:val="000000"/>
          <w:lang w:eastAsia="pl-PL"/>
        </w:rPr>
        <w:t xml:space="preserve"> Numer i Nazwa Poddziałanie: RPSW.08.05.01 Podniesienie jako</w:t>
      </w:r>
      <w:r>
        <w:rPr>
          <w:color w:val="2D2D2D"/>
          <w:lang w:eastAsia="pl-PL"/>
        </w:rPr>
        <w:t xml:space="preserve">ści kształcenia zawodowego oraz wsparcie na rzecz tworzenia i rozwoju </w:t>
      </w:r>
      <w:proofErr w:type="spellStart"/>
      <w:r>
        <w:rPr>
          <w:color w:val="2D2D2D"/>
          <w:lang w:eastAsia="pl-PL"/>
        </w:rPr>
        <w:t>CKZiU</w:t>
      </w:r>
      <w:proofErr w:type="spellEnd"/>
      <w:r>
        <w:rPr>
          <w:color w:val="000000"/>
          <w:lang w:eastAsia="pl-PL"/>
        </w:rPr>
        <w:t> </w:t>
      </w:r>
      <w:r>
        <w:rPr>
          <w:b/>
          <w:bCs/>
          <w:color w:val="000000"/>
          <w:u w:val="single"/>
          <w:lang w:eastAsia="pl-PL"/>
        </w:rPr>
        <w:t>na postawie umowy o dofinansowanie projektu nr RPSW.08.05.01-26-</w:t>
      </w:r>
      <w:r>
        <w:rPr>
          <w:b/>
          <w:bCs/>
          <w:color w:val="2D2D2D"/>
          <w:u w:val="single"/>
          <w:lang w:eastAsia="pl-PL"/>
        </w:rPr>
        <w:t>0002</w:t>
      </w:r>
      <w:r>
        <w:rPr>
          <w:b/>
          <w:bCs/>
          <w:color w:val="000000"/>
          <w:u w:val="single"/>
          <w:lang w:eastAsia="pl-PL"/>
        </w:rPr>
        <w:t>/18-00.</w:t>
      </w:r>
    </w:p>
    <w:p w:rsidR="00C45155" w:rsidRDefault="00C45155" w:rsidP="00C45155">
      <w:pPr>
        <w:pStyle w:val="BodyText2"/>
        <w:spacing w:after="0" w:line="276" w:lineRule="auto"/>
        <w:jc w:val="both"/>
      </w:pPr>
    </w:p>
    <w:p w:rsidR="00C45155" w:rsidRDefault="00C45155" w:rsidP="00C45155">
      <w:pPr>
        <w:spacing w:before="280"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Stowarzyszenie Wiedza i Rozwój, </w:t>
      </w:r>
      <w:r>
        <w:rPr>
          <w:rFonts w:ascii="Times New Roman" w:hAnsi="Times New Roman" w:cs="Times New Roman"/>
        </w:rPr>
        <w:t xml:space="preserve"> jako prowadzący postępowanie informuje, </w:t>
      </w:r>
      <w:r>
        <w:rPr>
          <w:rFonts w:ascii="Times New Roman" w:hAnsi="Times New Roman" w:cs="Times New Roman"/>
          <w:b/>
        </w:rPr>
        <w:t>że w dniu   05.04.2019  r</w:t>
      </w:r>
      <w:r>
        <w:rPr>
          <w:rFonts w:ascii="Times New Roman" w:hAnsi="Times New Roman" w:cs="Times New Roman"/>
        </w:rPr>
        <w:t>. wpłynęło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zapytanie do zapytania ofertowego prowadzonego zgodnie z zasada konkurencyjności   ( na potrzeby niniejszego postepowania nazwane jako  </w:t>
      </w:r>
      <w:r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o treści: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r>
        <w:rPr>
          <w:rFonts w:ascii="Times New Roman" w:eastAsia="Times New Roman" w:hAnsi="Times New Roman" w:cs="Times New Roman"/>
          <w:color w:val="313131"/>
          <w:lang w:eastAsia="pl-PL"/>
        </w:rPr>
        <w:t>„</w:t>
      </w:r>
      <w:r>
        <w:rPr>
          <w:rFonts w:eastAsia="Times New Roman" w:cs="Times New Roman"/>
          <w:color w:val="313131"/>
          <w:lang w:eastAsia="pl-PL"/>
        </w:rPr>
        <w:br/>
      </w:r>
      <w:r>
        <w:rPr>
          <w:rFonts w:ascii="Times New Roman" w:eastAsia="Times New Roman" w:hAnsi="Times New Roman" w:cs="Times New Roman"/>
          <w:color w:val="313131"/>
          <w:lang w:eastAsia="pl-PL"/>
        </w:rPr>
        <w:t>1.  Czy Zamawiający dopuszcza podłokietniki chromowane w fotelach fryzjerskich?</w:t>
      </w:r>
    </w:p>
    <w:p w:rsidR="00C45155" w:rsidRDefault="00C45155" w:rsidP="00C45155">
      <w:r>
        <w:rPr>
          <w:rFonts w:ascii="Times New Roman" w:eastAsia="Times New Roman" w:hAnsi="Times New Roman" w:cs="Times New Roman"/>
          <w:color w:val="313131"/>
          <w:lang w:eastAsia="pl-PL"/>
        </w:rPr>
        <w:t>2.  Z jakiel ilości ma się składać jeden zestaw główek treningowych?</w:t>
      </w:r>
    </w:p>
    <w:p w:rsidR="00C45155" w:rsidRDefault="00C45155" w:rsidP="00C45155">
      <w:pPr>
        <w:spacing w:after="0" w:line="240" w:lineRule="auto"/>
      </w:pPr>
      <w:r>
        <w:rPr>
          <w:rFonts w:ascii="Times New Roman" w:eastAsia="Times New Roman" w:hAnsi="Times New Roman" w:cs="Times New Roman"/>
          <w:color w:val="313131"/>
          <w:lang w:eastAsia="pl-PL"/>
        </w:rPr>
        <w:t>3. Czy Zamawiający dopuszcza aby waga fryzjerska ważyła w zakresie 0-5000gram?</w:t>
      </w:r>
    </w:p>
    <w:p w:rsidR="00C45155" w:rsidRDefault="00C45155" w:rsidP="00C45155">
      <w:pPr>
        <w:spacing w:after="0" w:line="240" w:lineRule="auto"/>
      </w:pPr>
    </w:p>
    <w:p w:rsidR="00C45155" w:rsidRDefault="00C45155" w:rsidP="00C45155">
      <w:pPr>
        <w:spacing w:after="0" w:line="240" w:lineRule="auto"/>
      </w:pPr>
      <w:r>
        <w:rPr>
          <w:rFonts w:ascii="Times New Roman" w:eastAsia="Times New Roman" w:hAnsi="Times New Roman" w:cs="Times New Roman"/>
          <w:color w:val="313131"/>
          <w:lang w:eastAsia="pl-PL"/>
        </w:rPr>
        <w:t xml:space="preserve">4.  Czy Zamawiający dopuszcza aby  zestaw nożyczki, </w:t>
      </w:r>
      <w:proofErr w:type="spellStart"/>
      <w:r>
        <w:rPr>
          <w:rFonts w:ascii="Times New Roman" w:eastAsia="Times New Roman" w:hAnsi="Times New Roman" w:cs="Times New Roman"/>
          <w:color w:val="313131"/>
          <w:lang w:eastAsia="pl-PL"/>
        </w:rPr>
        <w:t>degażówki</w:t>
      </w:r>
      <w:proofErr w:type="spellEnd"/>
      <w:r>
        <w:rPr>
          <w:rFonts w:ascii="Times New Roman" w:eastAsia="Times New Roman" w:hAnsi="Times New Roman" w:cs="Times New Roman"/>
          <w:color w:val="313131"/>
          <w:lang w:eastAsia="pl-PL"/>
        </w:rPr>
        <w:t xml:space="preserve"> i nóż chiński były w kolorze białym?</w:t>
      </w:r>
    </w:p>
    <w:p w:rsidR="00C45155" w:rsidRDefault="00C45155" w:rsidP="00C45155">
      <w:pPr>
        <w:spacing w:after="0" w:line="240" w:lineRule="auto"/>
      </w:pPr>
      <w:r>
        <w:rPr>
          <w:rFonts w:ascii="Times New Roman" w:eastAsia="Times New Roman" w:hAnsi="Times New Roman" w:cs="Times New Roman"/>
          <w:color w:val="313131"/>
          <w:lang w:eastAsia="pl-PL"/>
        </w:rPr>
        <w:t> </w:t>
      </w:r>
    </w:p>
    <w:p w:rsidR="00C45155" w:rsidRDefault="00C45155" w:rsidP="00C45155">
      <w:pPr>
        <w:spacing w:after="0" w:line="240" w:lineRule="auto"/>
      </w:pPr>
      <w:r>
        <w:rPr>
          <w:rFonts w:ascii="Times New Roman" w:eastAsia="Times New Roman" w:hAnsi="Times New Roman" w:cs="Times New Roman"/>
          <w:color w:val="313131"/>
          <w:lang w:eastAsia="pl-PL"/>
        </w:rPr>
        <w:t>Pytanie dotyczące dokumentów do oferty</w:t>
      </w:r>
    </w:p>
    <w:p w:rsidR="00C45155" w:rsidRPr="00C45155" w:rsidRDefault="00C45155" w:rsidP="00C45155">
      <w:pPr>
        <w:spacing w:after="0" w:line="240" w:lineRule="auto"/>
      </w:pPr>
      <w:r>
        <w:rPr>
          <w:rFonts w:ascii="Times New Roman" w:eastAsia="Times New Roman" w:hAnsi="Times New Roman" w:cs="Times New Roman"/>
          <w:color w:val="313131"/>
          <w:lang w:eastAsia="pl-PL"/>
        </w:rPr>
        <w:t>Jeśli ewentualną dostawę i montaż wykonamy bez udziału podwykonawców czy wymagany jest do oferty dokument „Zobowiąza</w:t>
      </w:r>
      <w:r>
        <w:rPr>
          <w:rFonts w:ascii="Times New Roman" w:eastAsia="Times New Roman" w:hAnsi="Times New Roman" w:cs="Times New Roman"/>
          <w:color w:val="313131"/>
          <w:lang w:eastAsia="pl-PL"/>
        </w:rPr>
        <w:t>nie podmiotu trzeciego”?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b/>
          <w:sz w:val="22"/>
          <w:szCs w:val="22"/>
        </w:rPr>
        <w:lastRenderedPageBreak/>
        <w:t>Odpowiedź: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b/>
          <w:sz w:val="22"/>
          <w:szCs w:val="22"/>
        </w:rPr>
        <w:t xml:space="preserve">Ad. 1 </w:t>
      </w:r>
      <w:r>
        <w:rPr>
          <w:sz w:val="22"/>
          <w:szCs w:val="22"/>
        </w:rPr>
        <w:t>Zamawiający dopuszcza podłokietniki chromowane w fotelach fryzjerskich.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Biorąc powyższe pod uwagę Zamawiający wprowadza następujące zmiany w zał. nr 6 Opis przedmiotu zamówienia: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Dot. poz. 1 fotel fryzjerski - opis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Hydrauliczna pompa z możliwością obracania, regulacja wysokości siedziska od 48-65 cm, czarna skóra ekologiczna, aluminiowe podłokietniki, chromowana podstawa w kształcie gwiazdy, antypoślizgowe gumowe nóżki dla lepszej stabilności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Hydrauliczna pompa z możliwością obracania, regulacja wysokości siedziska od 48-65 cm, czarna skóra ekologiczna, aluminiowe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lub chromowane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podłokietniki, chromowana podstawa w kształcie gwiazdy, antypoślizgowe gumowe nóżki dla lepszej stabilności</w:t>
            </w:r>
          </w:p>
        </w:tc>
      </w:tr>
    </w:tbl>
    <w:p w:rsidR="00C45155" w:rsidRDefault="00C45155" w:rsidP="00C45155">
      <w:pPr>
        <w:pStyle w:val="Obszartekstu"/>
        <w:spacing w:line="100" w:lineRule="atLeast"/>
        <w:jc w:val="both"/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b/>
          <w:sz w:val="22"/>
          <w:szCs w:val="22"/>
        </w:rPr>
        <w:t xml:space="preserve">Ad. 2 </w:t>
      </w:r>
      <w:r>
        <w:rPr>
          <w:sz w:val="22"/>
          <w:szCs w:val="22"/>
        </w:rPr>
        <w:t>Zamawiający informuje, iż jeden zestaw  główek treningowych ma składać się z</w:t>
      </w:r>
      <w:r>
        <w:rPr>
          <w:color w:val="000000"/>
          <w:sz w:val="22"/>
          <w:szCs w:val="22"/>
        </w:rPr>
        <w:t xml:space="preserve"> 6 główek treningowych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Biorąc powyższe pod uwagę Zamawiający wprowadza następujące zmiany w zał. nr 6 Opis przedmiotu zamówienia: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Dot. poz. 25</w:t>
      </w:r>
      <w:r>
        <w:rPr>
          <w:sz w:val="20"/>
          <w:szCs w:val="20"/>
        </w:rPr>
        <w:t>Główka treningowa plus statyw</w:t>
      </w:r>
      <w:r>
        <w:rPr>
          <w:sz w:val="22"/>
          <w:szCs w:val="22"/>
        </w:rPr>
        <w:t>- opis</w:t>
      </w:r>
    </w:p>
    <w:p w:rsidR="00C45155" w:rsidRDefault="00C45155" w:rsidP="00C45155">
      <w:pPr>
        <w:pStyle w:val="Obszartekstu"/>
        <w:spacing w:line="100" w:lineRule="atLeast"/>
        <w:jc w:val="both"/>
        <w:rPr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włos naturalny, długość min. 50 cm, blond</w:t>
            </w:r>
          </w:p>
          <w:p w:rsidR="00C45155" w:rsidRDefault="00C45155" w:rsidP="007714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statyw - mocowanie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blatu+przedłużka</w:t>
            </w:r>
            <w:proofErr w:type="spellEnd"/>
          </w:p>
          <w:p w:rsidR="00C45155" w:rsidRDefault="00C45155" w:rsidP="007714D3">
            <w:pPr>
              <w:spacing w:after="0" w:line="240" w:lineRule="auto"/>
            </w:pP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włos naturalny, długość min. 50 cm, blond, 50 cm brąz, 50 cm czarny, 30-40 włos blond, brąz, główka treningowa z brodą</w:t>
            </w:r>
          </w:p>
          <w:p w:rsidR="00C45155" w:rsidRDefault="00C45155" w:rsidP="007714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statyw + przedłużka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satywu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mocowanie do blatu</w:t>
            </w:r>
          </w:p>
        </w:tc>
      </w:tr>
    </w:tbl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b/>
          <w:sz w:val="22"/>
          <w:szCs w:val="22"/>
        </w:rPr>
        <w:t xml:space="preserve">Ad. 3 </w:t>
      </w:r>
      <w:r>
        <w:rPr>
          <w:sz w:val="22"/>
          <w:szCs w:val="22"/>
        </w:rPr>
        <w:t xml:space="preserve">Zamawiający </w:t>
      </w:r>
      <w:r>
        <w:rPr>
          <w:color w:val="000000"/>
          <w:sz w:val="22"/>
          <w:szCs w:val="22"/>
        </w:rPr>
        <w:t>nie dopuszcza,</w:t>
      </w:r>
      <w:r>
        <w:rPr>
          <w:sz w:val="22"/>
          <w:szCs w:val="22"/>
        </w:rPr>
        <w:t xml:space="preserve"> aby waga fryzjerska ważyła w zakresie 0-5000 gram.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C45155" w:rsidRP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 xml:space="preserve">Biorąc powyższe pod uwagę Zamawiający nie wprowadza  zmian w zał. </w:t>
      </w:r>
      <w:r>
        <w:rPr>
          <w:sz w:val="22"/>
          <w:szCs w:val="22"/>
        </w:rPr>
        <w:t>nr 6 Opis przedmiotu zamówienia.</w:t>
      </w:r>
    </w:p>
    <w:p w:rsidR="00C45155" w:rsidRDefault="00C45155" w:rsidP="00C45155">
      <w:pPr>
        <w:pStyle w:val="Obszartekstu"/>
        <w:spacing w:line="100" w:lineRule="atLeast"/>
        <w:jc w:val="both"/>
      </w:pPr>
      <w:r>
        <w:rPr>
          <w:b/>
          <w:sz w:val="22"/>
          <w:szCs w:val="22"/>
        </w:rPr>
        <w:lastRenderedPageBreak/>
        <w:t xml:space="preserve">             Ad.4 </w:t>
      </w:r>
      <w:r>
        <w:rPr>
          <w:sz w:val="22"/>
          <w:szCs w:val="22"/>
        </w:rPr>
        <w:t>Zamawiający nie wymaga określonego koloru – kolorystyka dowolna.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Biorąc powyższe pod uwagę Zamawiający wprowadza następujące zmiany w zał. nr 6 Opis przedmiotu zamówienia: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Dot. poz. 17  zestaw nożyczek - opis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45155" w:rsidRDefault="00C45155" w:rsidP="007714D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Nożyczki 5.5’’,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degażówki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5.5’’ , nóż chiński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zestaw obejmuje po 1 sztuce każdego rodzaju nożyczek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45155" w:rsidRDefault="00C45155" w:rsidP="007714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Nożyczki 5.5’’,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degażówki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5.5’’ , nóż chiński - 1 zestaw obejmuje po 1 sztuce każdego rodzaju nożyczek; kolorystyka dowolna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 nożyczki dla praworęcznych, śruba umożliwiająca regulację docisku, wklęsły szlif, wykonane ze stali nierdzewnej, ucho podtrzymujące</w:t>
            </w:r>
          </w:p>
        </w:tc>
      </w:tr>
    </w:tbl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C45155" w:rsidRDefault="00C45155" w:rsidP="00C45155">
      <w:pPr>
        <w:tabs>
          <w:tab w:val="left" w:pos="4125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313131"/>
          <w:lang w:eastAsia="pl-PL"/>
        </w:rPr>
        <w:t xml:space="preserve">Pytanie dotyczące dokumentów do oferty: </w:t>
      </w:r>
      <w:r>
        <w:rPr>
          <w:rFonts w:ascii="Times New Roman" w:eastAsia="Times New Roman" w:hAnsi="Times New Roman" w:cs="Times New Roman"/>
          <w:b/>
          <w:bCs/>
          <w:color w:val="313131"/>
          <w:lang w:eastAsia="pl-PL"/>
        </w:rPr>
        <w:t xml:space="preserve"> nie jest wymagany.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C45155">
      <w:pPr>
        <w:jc w:val="both"/>
      </w:pPr>
      <w:r>
        <w:rPr>
          <w:rFonts w:ascii="Times New Roman" w:hAnsi="Times New Roman" w:cs="Times New Roman"/>
          <w:b/>
        </w:rPr>
        <w:t>Niniejsze pismo stanowi integralną część  zapytania ofertowego zgodnie z zasadą konkurencyjności .</w:t>
      </w:r>
    </w:p>
    <w:p w:rsidR="00C45155" w:rsidRDefault="00C45155" w:rsidP="00C45155">
      <w:pPr>
        <w:ind w:left="6372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P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R E Z E S</w:t>
      </w:r>
    </w:p>
    <w:p w:rsidR="00C45155" w:rsidRDefault="00C45155" w:rsidP="00C45155">
      <w:pPr>
        <w:ind w:left="72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/-/  Iwona MAJ</w:t>
      </w:r>
    </w:p>
    <w:p w:rsidR="00C45155" w:rsidRDefault="00C45155" w:rsidP="00C45155">
      <w:pPr>
        <w:spacing w:line="240" w:lineRule="auto"/>
      </w:pPr>
      <w:r>
        <w:rPr>
          <w:rFonts w:ascii="Times New Roman" w:hAnsi="Times New Roman" w:cs="Times New Roman"/>
          <w:b/>
        </w:rPr>
        <w:t>Otrzymują:</w:t>
      </w:r>
    </w:p>
    <w:p w:rsidR="00C45155" w:rsidRDefault="00C45155" w:rsidP="00C45155">
      <w:pPr>
        <w:pStyle w:val="ListParagraph"/>
        <w:numPr>
          <w:ilvl w:val="0"/>
          <w:numId w:val="30"/>
        </w:numPr>
        <w:spacing w:after="200"/>
        <w:contextualSpacing/>
        <w:jc w:val="both"/>
      </w:pPr>
      <w:r>
        <w:t>Adresat.</w:t>
      </w:r>
    </w:p>
    <w:p w:rsidR="00C45155" w:rsidRDefault="00C45155" w:rsidP="00C45155">
      <w:pPr>
        <w:pStyle w:val="ListParagraph"/>
        <w:numPr>
          <w:ilvl w:val="0"/>
          <w:numId w:val="30"/>
        </w:numPr>
        <w:spacing w:after="200"/>
        <w:contextualSpacing/>
        <w:jc w:val="both"/>
      </w:pPr>
      <w:r>
        <w:t>a/a.</w:t>
      </w:r>
    </w:p>
    <w:p w:rsidR="00C45155" w:rsidRDefault="00C45155" w:rsidP="00C45155">
      <w:pPr>
        <w:pStyle w:val="ListParagraph"/>
        <w:spacing w:after="200"/>
        <w:ind w:left="720"/>
        <w:contextualSpacing/>
        <w:jc w:val="both"/>
      </w:pPr>
    </w:p>
    <w:p w:rsidR="00C45155" w:rsidRDefault="00C45155" w:rsidP="00C45155">
      <w:pPr>
        <w:pStyle w:val="ListParagraph"/>
        <w:spacing w:after="200" w:line="276" w:lineRule="auto"/>
        <w:ind w:left="0"/>
        <w:contextualSpacing/>
      </w:pPr>
      <w:r>
        <w:rPr>
          <w:b/>
        </w:rPr>
        <w:t>Załączniki:</w:t>
      </w:r>
    </w:p>
    <w:p w:rsidR="00C45155" w:rsidRPr="00C45155" w:rsidRDefault="00C45155" w:rsidP="00C45155">
      <w:pPr>
        <w:contextualSpacing/>
        <w:jc w:val="both"/>
      </w:pPr>
      <w:r>
        <w:rPr>
          <w:rFonts w:ascii="Times New Roman" w:hAnsi="Times New Roman" w:cs="Times New Roman"/>
        </w:rPr>
        <w:t>1. zał. nr 6 po zmianie.</w:t>
      </w:r>
    </w:p>
    <w:sectPr w:rsidR="00C45155" w:rsidRPr="00C45155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55">
          <w:rPr>
            <w:noProof/>
          </w:rPr>
          <w:t>1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BF0921">
      <w:tc>
        <w:tcPr>
          <w:tcW w:w="234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7E0DB89A" wp14:editId="6F6FF822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 wp14:anchorId="358F2ADC" wp14:editId="506C1329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5D27F28B" wp14:editId="6090B8DA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21" w:rsidRDefault="00BF0921">
    <w:pPr>
      <w:pStyle w:val="Nagwek"/>
    </w:pPr>
  </w:p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5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2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7"/>
  </w:num>
  <w:num w:numId="19">
    <w:abstractNumId w:val="0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54BF7"/>
    <w:rsid w:val="000A3564"/>
    <w:rsid w:val="000D2906"/>
    <w:rsid w:val="00152C96"/>
    <w:rsid w:val="00160D16"/>
    <w:rsid w:val="00185C7B"/>
    <w:rsid w:val="001B2DB0"/>
    <w:rsid w:val="001E7D9B"/>
    <w:rsid w:val="002732FB"/>
    <w:rsid w:val="002A04C6"/>
    <w:rsid w:val="002A1E48"/>
    <w:rsid w:val="002D4A18"/>
    <w:rsid w:val="002D5699"/>
    <w:rsid w:val="00305AC2"/>
    <w:rsid w:val="00316724"/>
    <w:rsid w:val="00345F2C"/>
    <w:rsid w:val="00417531"/>
    <w:rsid w:val="004203B9"/>
    <w:rsid w:val="00423D20"/>
    <w:rsid w:val="00437C43"/>
    <w:rsid w:val="00437DE4"/>
    <w:rsid w:val="004473A2"/>
    <w:rsid w:val="00490A44"/>
    <w:rsid w:val="004A2E76"/>
    <w:rsid w:val="004B67D0"/>
    <w:rsid w:val="004F5062"/>
    <w:rsid w:val="00521D31"/>
    <w:rsid w:val="005629B9"/>
    <w:rsid w:val="00595D6B"/>
    <w:rsid w:val="005A0F76"/>
    <w:rsid w:val="005C1F4E"/>
    <w:rsid w:val="005D1BA6"/>
    <w:rsid w:val="005F75CE"/>
    <w:rsid w:val="00602FE3"/>
    <w:rsid w:val="0064432C"/>
    <w:rsid w:val="00655FAA"/>
    <w:rsid w:val="006571A5"/>
    <w:rsid w:val="00683E85"/>
    <w:rsid w:val="00717550"/>
    <w:rsid w:val="0075368E"/>
    <w:rsid w:val="00754025"/>
    <w:rsid w:val="007612E9"/>
    <w:rsid w:val="0078155F"/>
    <w:rsid w:val="00795836"/>
    <w:rsid w:val="007B1D2B"/>
    <w:rsid w:val="007E2776"/>
    <w:rsid w:val="008A5A91"/>
    <w:rsid w:val="008D636F"/>
    <w:rsid w:val="008F3B53"/>
    <w:rsid w:val="00901ACC"/>
    <w:rsid w:val="0091169F"/>
    <w:rsid w:val="00927D4B"/>
    <w:rsid w:val="009342D3"/>
    <w:rsid w:val="00957E24"/>
    <w:rsid w:val="009639B8"/>
    <w:rsid w:val="009A68CD"/>
    <w:rsid w:val="009B4573"/>
    <w:rsid w:val="009B6BD2"/>
    <w:rsid w:val="009D16B1"/>
    <w:rsid w:val="009E6E63"/>
    <w:rsid w:val="00A31134"/>
    <w:rsid w:val="00A4722A"/>
    <w:rsid w:val="00A61047"/>
    <w:rsid w:val="00A71C87"/>
    <w:rsid w:val="00A76BEA"/>
    <w:rsid w:val="00A838E7"/>
    <w:rsid w:val="00AA5535"/>
    <w:rsid w:val="00AD2F42"/>
    <w:rsid w:val="00AE288B"/>
    <w:rsid w:val="00AE656C"/>
    <w:rsid w:val="00B22309"/>
    <w:rsid w:val="00B24040"/>
    <w:rsid w:val="00B434A7"/>
    <w:rsid w:val="00B43F41"/>
    <w:rsid w:val="00BE10C3"/>
    <w:rsid w:val="00BF0921"/>
    <w:rsid w:val="00C247A9"/>
    <w:rsid w:val="00C36A71"/>
    <w:rsid w:val="00C4413A"/>
    <w:rsid w:val="00C45155"/>
    <w:rsid w:val="00C61787"/>
    <w:rsid w:val="00C96C6E"/>
    <w:rsid w:val="00CA45CB"/>
    <w:rsid w:val="00CA5416"/>
    <w:rsid w:val="00CC163B"/>
    <w:rsid w:val="00CC30C1"/>
    <w:rsid w:val="00D11195"/>
    <w:rsid w:val="00D21504"/>
    <w:rsid w:val="00D31B05"/>
    <w:rsid w:val="00D54ED7"/>
    <w:rsid w:val="00DB0F13"/>
    <w:rsid w:val="00DE4C80"/>
    <w:rsid w:val="00E03E5B"/>
    <w:rsid w:val="00E24A55"/>
    <w:rsid w:val="00E8406B"/>
    <w:rsid w:val="00E96E00"/>
    <w:rsid w:val="00EA5F5A"/>
    <w:rsid w:val="00ED5503"/>
    <w:rsid w:val="00F02321"/>
    <w:rsid w:val="00F075A6"/>
    <w:rsid w:val="00F12E4A"/>
    <w:rsid w:val="00F23F19"/>
    <w:rsid w:val="00F32255"/>
    <w:rsid w:val="00F46D1B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Pogrubienie1">
    <w:name w:val="Pogrubienie1"/>
    <w:rsid w:val="009E6E63"/>
    <w:rPr>
      <w:b/>
      <w:bCs/>
    </w:rPr>
  </w:style>
  <w:style w:type="paragraph" w:customStyle="1" w:styleId="BodyText2">
    <w:name w:val="Body Text 2"/>
    <w:basedOn w:val="Normalny"/>
    <w:rsid w:val="00C451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C451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Pogrubienie1">
    <w:name w:val="Pogrubienie1"/>
    <w:rsid w:val="009E6E63"/>
    <w:rPr>
      <w:b/>
      <w:bCs/>
    </w:rPr>
  </w:style>
  <w:style w:type="paragraph" w:customStyle="1" w:styleId="BodyText2">
    <w:name w:val="Body Text 2"/>
    <w:basedOn w:val="Normalny"/>
    <w:rsid w:val="00C451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C451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13</cp:revision>
  <cp:lastPrinted>2019-03-21T13:19:00Z</cp:lastPrinted>
  <dcterms:created xsi:type="dcterms:W3CDTF">2019-02-13T08:54:00Z</dcterms:created>
  <dcterms:modified xsi:type="dcterms:W3CDTF">2019-04-05T16:26:00Z</dcterms:modified>
</cp:coreProperties>
</file>