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50" w:rsidRDefault="006F1550" w:rsidP="006F1550">
      <w:pPr>
        <w:pStyle w:val="Nagwek"/>
        <w:tabs>
          <w:tab w:val="left" w:pos="708"/>
        </w:tabs>
      </w:pPr>
      <w:r>
        <w:t xml:space="preserve">           </w:t>
      </w:r>
      <w:r>
        <w:tab/>
      </w:r>
      <w:r>
        <w:tab/>
      </w:r>
      <w:r>
        <w:tab/>
      </w:r>
      <w:r>
        <w:t xml:space="preserve"> </w:t>
      </w:r>
      <w:r>
        <w:rPr>
          <w:rFonts w:ascii="Times New Roman" w:hAnsi="Times New Roman"/>
        </w:rPr>
        <w:t>Lipowe Pole Skarbowe   16.01.2019  r.</w:t>
      </w:r>
    </w:p>
    <w:p w:rsidR="006F1550" w:rsidRDefault="006F1550" w:rsidP="006F1550">
      <w:pPr>
        <w:pStyle w:val="Nagwek"/>
        <w:tabs>
          <w:tab w:val="left" w:pos="708"/>
        </w:tabs>
        <w:jc w:val="both"/>
        <w:rPr>
          <w:rFonts w:ascii="Times New Roman" w:hAnsi="Times New Roman"/>
        </w:rPr>
      </w:pPr>
    </w:p>
    <w:p w:rsidR="006F1550" w:rsidRDefault="006F1550" w:rsidP="006F1550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6F1550" w:rsidRDefault="006F1550" w:rsidP="006F1550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6F1550" w:rsidRDefault="006F1550" w:rsidP="006F1550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6F1550" w:rsidRDefault="006F1550" w:rsidP="006F1550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6F1550" w:rsidRDefault="006F1550" w:rsidP="006F1550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6F1550" w:rsidRDefault="006F1550" w:rsidP="006F1550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6F1550" w:rsidRDefault="006F1550" w:rsidP="006F1550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6F1550" w:rsidRDefault="006F1550" w:rsidP="006F1550">
      <w:pPr>
        <w:pStyle w:val="Nagwek"/>
        <w:tabs>
          <w:tab w:val="left" w:pos="70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6F1550" w:rsidRDefault="006F1550" w:rsidP="006F1550">
      <w:pPr>
        <w:pStyle w:val="Nagwek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6F1550" w:rsidRDefault="006F1550" w:rsidP="006F1550">
      <w:pPr>
        <w:spacing w:after="60"/>
        <w:ind w:left="1410" w:right="190" w:hanging="1410"/>
        <w:jc w:val="both"/>
        <w:rPr>
          <w:rFonts w:ascii="Arial" w:hAnsi="Arial"/>
        </w:rPr>
      </w:pPr>
      <w:r>
        <w:t>dotyczy:</w:t>
      </w:r>
      <w:r>
        <w:tab/>
        <w:t xml:space="preserve">postępowania  </w:t>
      </w:r>
      <w:r>
        <w:rPr>
          <w:color w:val="00000A"/>
        </w:rPr>
        <w:t>w ramach zasady konkurencyjności pn</w:t>
      </w:r>
      <w:r>
        <w:rPr>
          <w:color w:val="00000A"/>
          <w:sz w:val="20"/>
          <w:szCs w:val="20"/>
        </w:rPr>
        <w:t xml:space="preserve">.: </w:t>
      </w:r>
      <w:r>
        <w:rPr>
          <w:b/>
          <w:lang w:eastAsia="zh-TW"/>
        </w:rPr>
        <w:t>„Dostawa – wyposażenie pracowni”</w:t>
      </w:r>
      <w:r>
        <w:rPr>
          <w:rFonts w:ascii="Arial" w:hAnsi="Arial"/>
        </w:rPr>
        <w:t xml:space="preserve"> </w:t>
      </w:r>
      <w:r>
        <w:rPr>
          <w:b/>
          <w:i/>
        </w:rPr>
        <w:t>w ramach projektu:</w:t>
      </w:r>
      <w:r>
        <w:rPr>
          <w:b/>
        </w:rPr>
        <w:t xml:space="preserve"> </w:t>
      </w:r>
      <w:r>
        <w:rPr>
          <w:b/>
          <w:i/>
          <w:sz w:val="22"/>
          <w:szCs w:val="22"/>
        </w:rPr>
        <w:t>„Kompetencje kluczowe w teorii i praktyce”</w:t>
      </w:r>
      <w:r>
        <w:rPr>
          <w:color w:val="FF0000"/>
          <w:sz w:val="20"/>
          <w:szCs w:val="20"/>
        </w:rPr>
        <w:t xml:space="preserve">  </w:t>
      </w:r>
      <w:r>
        <w:rPr>
          <w:sz w:val="20"/>
          <w:szCs w:val="20"/>
        </w:rPr>
        <w:t>Numer i nazwa Osi Priorytetowej: RPSW.08.00.00 Rozwój edukacji  i aktywne społeczeństwo</w:t>
      </w:r>
      <w:r>
        <w:rPr>
          <w:color w:val="FF0000"/>
          <w:sz w:val="20"/>
          <w:szCs w:val="20"/>
        </w:rPr>
        <w:t xml:space="preserve">; </w:t>
      </w:r>
      <w:r>
        <w:rPr>
          <w:sz w:val="20"/>
          <w:szCs w:val="20"/>
        </w:rPr>
        <w:t>Numer i Nazwa Działania: PRSW.08.03.00 Zwiększenie dostępu do wysokiej jakości edukacji przedszkolnej oraz kształcenia podstawowego, gimnazjalnego                   i ponadgimnazjalnego</w:t>
      </w:r>
      <w:r>
        <w:rPr>
          <w:color w:val="FF0000"/>
          <w:sz w:val="20"/>
          <w:szCs w:val="20"/>
        </w:rPr>
        <w:t xml:space="preserve">; </w:t>
      </w:r>
      <w:r>
        <w:rPr>
          <w:sz w:val="20"/>
          <w:szCs w:val="20"/>
        </w:rPr>
        <w:t xml:space="preserve">Numer i nazwa Poddziałania:RPSW.08.03.02 Wsparcie kształcenia podstawowego w zakresie kompetencji kluczowych </w:t>
      </w:r>
      <w:r>
        <w:rPr>
          <w:b/>
          <w:bCs/>
          <w:sz w:val="20"/>
          <w:szCs w:val="20"/>
          <w:u w:val="single"/>
        </w:rPr>
        <w:t xml:space="preserve">na postawie umowy o dofinansowanie projektu nr </w:t>
      </w:r>
      <w:r>
        <w:rPr>
          <w:b/>
          <w:sz w:val="21"/>
          <w:szCs w:val="21"/>
          <w:shd w:val="clear" w:color="auto" w:fill="FFFFFF"/>
        </w:rPr>
        <w:t>RPSW.08.03.02-26-0028/17.</w:t>
      </w:r>
    </w:p>
    <w:p w:rsidR="006F1550" w:rsidRDefault="006F1550" w:rsidP="006F1550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6F1550" w:rsidRDefault="006F1550" w:rsidP="006F1550">
      <w:pPr>
        <w:pStyle w:val="Nagwek"/>
        <w:tabs>
          <w:tab w:val="left" w:pos="708"/>
        </w:tabs>
        <w:ind w:left="1410" w:hanging="1410"/>
        <w:jc w:val="both"/>
        <w:rPr>
          <w:rFonts w:ascii="Times New Roman" w:hAnsi="Times New Roman"/>
          <w:b/>
        </w:rPr>
      </w:pPr>
    </w:p>
    <w:p w:rsidR="006F1550" w:rsidRDefault="006F1550" w:rsidP="006F1550">
      <w:pPr>
        <w:jc w:val="center"/>
        <w:rPr>
          <w:sz w:val="22"/>
          <w:szCs w:val="22"/>
        </w:rPr>
      </w:pPr>
    </w:p>
    <w:p w:rsidR="006F1550" w:rsidRDefault="006F1550" w:rsidP="006F1550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 o wyniku postępowania - unieważnienie</w:t>
      </w:r>
    </w:p>
    <w:p w:rsidR="006F1550" w:rsidRDefault="006F1550" w:rsidP="006F1550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6F1550" w:rsidRDefault="006F1550" w:rsidP="006F1550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 xml:space="preserve">Część  1 Wyposażenie pracowni – biologia </w:t>
      </w:r>
    </w:p>
    <w:p w:rsidR="006F1550" w:rsidRDefault="006F1550" w:rsidP="006F1550">
      <w:pPr>
        <w:jc w:val="center"/>
        <w:rPr>
          <w:b/>
        </w:rPr>
      </w:pPr>
    </w:p>
    <w:p w:rsidR="006F1550" w:rsidRDefault="006F1550" w:rsidP="006F1550">
      <w:pPr>
        <w:jc w:val="both"/>
      </w:pPr>
    </w:p>
    <w:p w:rsidR="006F1550" w:rsidRDefault="006F1550" w:rsidP="006F1550">
      <w:pPr>
        <w:ind w:firstLine="708"/>
        <w:jc w:val="both"/>
      </w:pPr>
      <w:r>
        <w:t>Informuję, że w wyniku badania  i oceny ofert złożonych w przedmiotowym postępowaniu nie została wybrana  najkorzystniejsza oferta .</w:t>
      </w:r>
    </w:p>
    <w:p w:rsidR="006F1550" w:rsidRDefault="006F1550" w:rsidP="006F1550">
      <w:pPr>
        <w:ind w:firstLine="708"/>
        <w:jc w:val="both"/>
      </w:pPr>
    </w:p>
    <w:p w:rsidR="006F1550" w:rsidRDefault="006F1550" w:rsidP="006F1550">
      <w:pPr>
        <w:ind w:firstLine="708"/>
        <w:jc w:val="center"/>
        <w:rPr>
          <w:b/>
        </w:rPr>
      </w:pPr>
      <w:r>
        <w:rPr>
          <w:b/>
        </w:rPr>
        <w:t>U Z A S A D N I E N I E</w:t>
      </w:r>
    </w:p>
    <w:p w:rsidR="006F1550" w:rsidRDefault="006F1550" w:rsidP="006F1550">
      <w:pPr>
        <w:ind w:firstLine="708"/>
        <w:jc w:val="center"/>
        <w:rPr>
          <w:b/>
        </w:rPr>
      </w:pPr>
    </w:p>
    <w:p w:rsidR="006F1550" w:rsidRDefault="006F1550" w:rsidP="006F1550">
      <w:pPr>
        <w:ind w:firstLine="708"/>
        <w:jc w:val="center"/>
        <w:rPr>
          <w:b/>
        </w:rPr>
      </w:pPr>
    </w:p>
    <w:p w:rsidR="006F1550" w:rsidRDefault="006F1550" w:rsidP="006F1550">
      <w:pPr>
        <w:jc w:val="both"/>
        <w:rPr>
          <w:i/>
        </w:rPr>
      </w:pPr>
      <w:r>
        <w:t>Zamawiający wystąpił do</w:t>
      </w:r>
      <w:r>
        <w:rPr>
          <w:rFonts w:eastAsiaTheme="minorHAnsi"/>
          <w:b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firmy, która w wyniku oceny uzyskała najwyższą punktację tj. do firmy </w:t>
      </w:r>
      <w:r>
        <w:rPr>
          <w:rFonts w:eastAsiaTheme="minorHAnsi"/>
          <w:b/>
          <w:lang w:eastAsia="en-US"/>
        </w:rPr>
        <w:t xml:space="preserve"> </w:t>
      </w:r>
      <w:proofErr w:type="spellStart"/>
      <w:r>
        <w:rPr>
          <w:bCs/>
        </w:rPr>
        <w:t>MadiTech</w:t>
      </w:r>
      <w:proofErr w:type="spellEnd"/>
      <w:r>
        <w:rPr>
          <w:bCs/>
        </w:rPr>
        <w:t xml:space="preserve"> Sp. z </w:t>
      </w:r>
      <w:proofErr w:type="spellStart"/>
      <w:r>
        <w:rPr>
          <w:bCs/>
        </w:rPr>
        <w:t>o.o</w:t>
      </w:r>
      <w:proofErr w:type="spellEnd"/>
      <w:r>
        <w:rPr>
          <w:rFonts w:eastAsiaTheme="minorHAnsi"/>
          <w:b/>
          <w:lang w:eastAsia="en-US"/>
        </w:rPr>
        <w:t xml:space="preserve"> </w:t>
      </w:r>
      <w:r>
        <w:rPr>
          <w:b/>
          <w:i/>
        </w:rPr>
        <w:t xml:space="preserve"> </w:t>
      </w:r>
      <w:r>
        <w:rPr>
          <w:bCs/>
          <w:color w:val="000000"/>
        </w:rPr>
        <w:t xml:space="preserve">o przesłanie w formie pisemnej wyjaśnienia dot. zgodności asortymentu składającego się na cenę oferty brutto. </w:t>
      </w:r>
    </w:p>
    <w:p w:rsidR="006F1550" w:rsidRDefault="006F1550" w:rsidP="006F1550">
      <w:pPr>
        <w:ind w:firstLine="708"/>
        <w:jc w:val="both"/>
      </w:pPr>
      <w:r>
        <w:rPr>
          <w:bCs/>
          <w:color w:val="000000"/>
        </w:rPr>
        <w:t>W tym celu poproszono o przesłanie  szczegółowego zestawienia rzeczowo-finansowego zaoferowanego przedm</w:t>
      </w:r>
      <w:r>
        <w:rPr>
          <w:bCs/>
        </w:rPr>
        <w:t>iotu zamówienia.</w:t>
      </w:r>
      <w:r>
        <w:t xml:space="preserve"> Zestawienie to powinno zawierać co najmniej: nazwy poszczególnych produktów, ilość, ceny jednostkowe brutto każdej pozycji, zastosowana stawkę podatku VAT, wartość brutto każdej pozycji oraz cenę całkowitą brutto,  jako sumę wartości brutto wszystkich pozycji. </w:t>
      </w:r>
    </w:p>
    <w:p w:rsidR="006F1550" w:rsidRDefault="006F1550" w:rsidP="006F1550">
      <w:pPr>
        <w:ind w:firstLine="708"/>
        <w:jc w:val="both"/>
        <w:rPr>
          <w:bCs/>
        </w:rPr>
      </w:pPr>
    </w:p>
    <w:p w:rsidR="006F1550" w:rsidRDefault="006F1550" w:rsidP="006F1550">
      <w:pPr>
        <w:ind w:firstLine="708"/>
        <w:jc w:val="both"/>
        <w:rPr>
          <w:bCs/>
        </w:rPr>
      </w:pPr>
      <w:r>
        <w:rPr>
          <w:bCs/>
        </w:rPr>
        <w:t xml:space="preserve">Zamawiający wyznaczył termin na złożenie wyjaśnień na dzień 28.12.2018 r.                       Na wniosek firmy </w:t>
      </w:r>
      <w:proofErr w:type="spellStart"/>
      <w:r>
        <w:rPr>
          <w:bCs/>
        </w:rPr>
        <w:t>MadiTech</w:t>
      </w:r>
      <w:proofErr w:type="spellEnd"/>
      <w:r>
        <w:rPr>
          <w:bCs/>
        </w:rPr>
        <w:t xml:space="preserve"> Sp. z o.o. Zamawiający wyraził zgodę na  </w:t>
      </w:r>
      <w:r>
        <w:rPr>
          <w:bCs/>
          <w:color w:val="000000"/>
        </w:rPr>
        <w:t>przesunięcie terminu</w:t>
      </w:r>
      <w:r>
        <w:rPr>
          <w:b/>
          <w:bCs/>
          <w:color w:val="000000"/>
        </w:rPr>
        <w:t xml:space="preserve"> </w:t>
      </w:r>
      <w:r>
        <w:t xml:space="preserve">na złożenie wyjaśnień: tj.   do dnia 03.01.2019 r.  </w:t>
      </w:r>
      <w:r>
        <w:rPr>
          <w:bCs/>
        </w:rPr>
        <w:t xml:space="preserve">Wykonawca w wyznaczonym terminie złożył wyjaśnienia, lecz dotyczyły one innego projektu.  W dniu 04.01.2019 r. złożył kolejne wyjaśnienia lecz były one niepełne i zawierały tylko nazwy poszczególnych produktów.                      W dniu 07.01.2019 r. Wykonawca złożył ponownie wyjaśnienia , które zawierały wszystkie wymagane przez Zamawiającego dane. Jednakże Zamawiający stwierdził, że zaoferowane produkty nie są zgodne z wymaganym przez Zamawiającego przedmiotem zamówienia </w:t>
      </w:r>
      <w:r>
        <w:rPr>
          <w:bCs/>
        </w:rPr>
        <w:t xml:space="preserve">                          </w:t>
      </w:r>
      <w:r>
        <w:rPr>
          <w:bCs/>
        </w:rPr>
        <w:t>w następującym zakresie:</w:t>
      </w:r>
    </w:p>
    <w:p w:rsidR="006F1550" w:rsidRDefault="006F1550" w:rsidP="006F1550">
      <w:pPr>
        <w:ind w:firstLine="708"/>
        <w:jc w:val="both"/>
        <w:rPr>
          <w:bCs/>
        </w:rPr>
      </w:pPr>
    </w:p>
    <w:p w:rsidR="006F1550" w:rsidRDefault="006F1550" w:rsidP="006F1550">
      <w:pPr>
        <w:ind w:firstLine="708"/>
        <w:jc w:val="both"/>
        <w:rPr>
          <w:bCs/>
        </w:rPr>
      </w:pP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Czajnik elektryczny  -Nie zgodne z opisem, moc grzałki 2200W ( wymagana </w:t>
      </w:r>
      <w:r>
        <w:rPr>
          <w:rFonts w:ascii="Times New Roman" w:hAnsi="Times New Roman" w:cs="Times New Roman"/>
          <w:color w:val="000000"/>
          <w:sz w:val="20"/>
          <w:szCs w:val="20"/>
        </w:rPr>
        <w:t>Moc grzałki [W] 2400 )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Termometry laboratoryjne - Brak modelu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Lornetka - Nie zgodne z opisem- jeden okular zamiast 2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 Mitoza - Nie zgodne z opisem- model zawiera  ilość części-9 zamiast 10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10. Kamera do mikroskopu - Niezgodny typ sensora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12. Zestaw preparatów Tkanki zwierzęce [zestaw] - Brak symbolu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13. Zestaw preparatów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Tkanki Człowieka zdrowe - Nie zgodne z opisem – nie wszystkie preparaty się pokrywają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14. Zestaw preparatów  Tkanki człowieka chorobowo zmienione - Nie zgodne z opisem – preparaty zawierające inne choroby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19. Model rozwoju płodu - Nie zgodny z opisem – zawiera 8 części ( wymagany – 10 części )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20. Damsko-męski tors 85 cm - Nie zgodny z opisem - 23 części ( wymagany </w:t>
      </w:r>
      <w:r>
        <w:rPr>
          <w:rFonts w:ascii="Times New Roman" w:hAnsi="Times New Roman" w:cs="Times New Roman"/>
          <w:color w:val="000000"/>
          <w:sz w:val="20"/>
          <w:szCs w:val="20"/>
        </w:rPr>
        <w:t>Model anatomiczny (40 – częściowy)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21. Model oka - Nie zgodny z opisem - brak informacji o powiększeniu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22. Model ucha - Nie zgodny z opisem- brak informacji o powiększeniu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24. Mejoza - Nie zgodny z opisem - 10 części ( wymagany -  </w:t>
      </w:r>
      <w:r>
        <w:rPr>
          <w:rFonts w:ascii="Times New Roman" w:hAnsi="Times New Roman" w:cs="Times New Roman"/>
          <w:color w:val="000000"/>
          <w:sz w:val="20"/>
          <w:szCs w:val="20"/>
        </w:rPr>
        <w:t>Pomoc dydaktyczna w postaci 16 kolorowych modeli )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27. Model komórki roślinnej, budowa  - Nie zgodny z opisem - inne wymiary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28. Plansza: Komórki i tkanki, Nie zgodny z opisem -nie zgadzają się wymiary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29. Zestaw plansz - nagonasienne i okrytonasienne - Nie zgodny z opisem- zaproponowano foliogramy a nie plansze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31. Zestaw szkiełka podstawowe + nakrywkowe - Nie zgodne z opisem- 50szt szkieł podstawowych ( wymagane - </w:t>
      </w:r>
      <w:r>
        <w:rPr>
          <w:sz w:val="20"/>
          <w:szCs w:val="20"/>
        </w:rPr>
        <w:t>Szkiełka podstawowe 100 sztuk + 100 sztuk szkiełek )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Calibri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33. </w:t>
      </w:r>
      <w:r>
        <w:rPr>
          <w:rFonts w:ascii="Times New Roman" w:hAnsi="Times New Roman" w:cs="Calibri"/>
          <w:color w:val="000000"/>
        </w:rPr>
        <w:t xml:space="preserve">MODEL: SZKIELET PŁAZA - </w:t>
      </w:r>
      <w:r>
        <w:rPr>
          <w:rFonts w:ascii="Times New Roman" w:hAnsi="Times New Roman" w:cs="Times New Roman"/>
          <w:color w:val="000000"/>
        </w:rPr>
        <w:t>Nie zgodny z opisem -</w:t>
      </w:r>
      <w:r>
        <w:rPr>
          <w:rFonts w:ascii="Times New Roman" w:hAnsi="Times New Roman" w:cs="Calibri"/>
          <w:color w:val="000000"/>
        </w:rPr>
        <w:t>inne wymiary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Calibri"/>
          <w:color w:val="000000"/>
        </w:rPr>
      </w:pPr>
      <w:r>
        <w:rPr>
          <w:rFonts w:ascii="Times New Roman" w:hAnsi="Times New Roman" w:cs="Calibri"/>
          <w:color w:val="000000"/>
        </w:rPr>
        <w:t xml:space="preserve">34. MODEL: SZKIELET GADA - </w:t>
      </w:r>
      <w:r>
        <w:rPr>
          <w:rFonts w:ascii="Times New Roman" w:hAnsi="Times New Roman" w:cs="Times New Roman"/>
          <w:color w:val="000000"/>
        </w:rPr>
        <w:t>Nie zgodny z opisem -</w:t>
      </w:r>
      <w:r>
        <w:rPr>
          <w:rFonts w:ascii="Times New Roman" w:hAnsi="Times New Roman" w:cs="Calibri"/>
          <w:color w:val="000000"/>
        </w:rPr>
        <w:t>inne wymiary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Calibri"/>
          <w:color w:val="000000"/>
        </w:rPr>
      </w:pPr>
      <w:r>
        <w:rPr>
          <w:rFonts w:ascii="Times New Roman" w:hAnsi="Times New Roman" w:cs="Calibri"/>
          <w:color w:val="000000"/>
        </w:rPr>
        <w:t xml:space="preserve">35. MODEL: SZKIELET PTAKA- </w:t>
      </w:r>
      <w:r>
        <w:rPr>
          <w:rFonts w:ascii="Times New Roman" w:hAnsi="Times New Roman" w:cs="Times New Roman"/>
          <w:color w:val="000000"/>
        </w:rPr>
        <w:t>Nie zgodny z opisem -</w:t>
      </w:r>
      <w:r>
        <w:rPr>
          <w:rFonts w:ascii="Times New Roman" w:hAnsi="Times New Roman" w:cs="Calibri"/>
          <w:color w:val="000000"/>
        </w:rPr>
        <w:t>inne wymiary</w:t>
      </w:r>
    </w:p>
    <w:p w:rsidR="006F1550" w:rsidRDefault="006F1550" w:rsidP="006F1550">
      <w:pPr>
        <w:pStyle w:val="Standard"/>
        <w:spacing w:line="276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Calibri"/>
          <w:color w:val="000000"/>
        </w:rPr>
        <w:t xml:space="preserve">36. MODEL: SZKIELET SSAKA - </w:t>
      </w:r>
      <w:r>
        <w:rPr>
          <w:rFonts w:ascii="Times New Roman" w:hAnsi="Times New Roman" w:cs="Times New Roman"/>
          <w:color w:val="000000"/>
        </w:rPr>
        <w:t>Nie zgodny z opisem -</w:t>
      </w:r>
      <w:r>
        <w:rPr>
          <w:rFonts w:ascii="Times New Roman" w:hAnsi="Times New Roman" w:cs="Calibri"/>
          <w:color w:val="000000"/>
        </w:rPr>
        <w:t>inne wymiary</w:t>
      </w:r>
    </w:p>
    <w:p w:rsidR="006F1550" w:rsidRDefault="006F1550" w:rsidP="006F1550">
      <w:pPr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</w:p>
    <w:p w:rsidR="006F1550" w:rsidRDefault="006F1550" w:rsidP="006F1550">
      <w:pPr>
        <w:jc w:val="both"/>
        <w:rPr>
          <w:bCs/>
        </w:rPr>
      </w:pPr>
    </w:p>
    <w:p w:rsidR="006F1550" w:rsidRDefault="006F1550" w:rsidP="006F155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Cs/>
        </w:rPr>
        <w:t xml:space="preserve"> </w:t>
      </w:r>
      <w:r>
        <w:rPr>
          <w:sz w:val="22"/>
          <w:szCs w:val="22"/>
        </w:rPr>
        <w:t>Biorąc powyższe pod uwagę zachodzą przesłanki do odrzucenia przedmiotowej oferty z uwagi                                    na niezgodność zaoferowanego asortymentu z zapotrzebowaniem Zamawiającego.</w:t>
      </w:r>
    </w:p>
    <w:p w:rsidR="006F1550" w:rsidRDefault="006F1550" w:rsidP="006F1550">
      <w:pPr>
        <w:jc w:val="both"/>
        <w:rPr>
          <w:b/>
        </w:rPr>
      </w:pPr>
      <w:bookmarkStart w:id="0" w:name="_GoBack"/>
      <w:bookmarkEnd w:id="0"/>
    </w:p>
    <w:p w:rsidR="006F1550" w:rsidRDefault="006F1550" w:rsidP="006F1550">
      <w:pPr>
        <w:ind w:firstLine="708"/>
        <w:jc w:val="both"/>
      </w:pPr>
      <w:r>
        <w:t>Jednocześnie informuję, iż dla tej części została złożona 1 oferta:</w:t>
      </w:r>
    </w:p>
    <w:p w:rsidR="006F1550" w:rsidRDefault="006F1550" w:rsidP="006F1550">
      <w:pPr>
        <w:ind w:firstLine="708"/>
        <w:jc w:val="both"/>
        <w:rPr>
          <w:b/>
          <w:sz w:val="18"/>
          <w:szCs w:val="18"/>
        </w:rPr>
      </w:pPr>
    </w:p>
    <w:p w:rsidR="006F1550" w:rsidRDefault="006F1550" w:rsidP="006F1550">
      <w:pPr>
        <w:ind w:firstLine="708"/>
        <w:jc w:val="both"/>
        <w:rPr>
          <w:b/>
          <w:sz w:val="18"/>
          <w:szCs w:val="18"/>
        </w:rPr>
      </w:pPr>
    </w:p>
    <w:p w:rsidR="006F1550" w:rsidRDefault="006F1550" w:rsidP="006F1550">
      <w:pPr>
        <w:ind w:firstLine="708"/>
        <w:jc w:val="both"/>
        <w:rPr>
          <w:b/>
          <w:sz w:val="18"/>
          <w:szCs w:val="18"/>
        </w:rPr>
      </w:pPr>
    </w:p>
    <w:tbl>
      <w:tblPr>
        <w:tblStyle w:val="Tabela-Siatka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0"/>
        <w:gridCol w:w="1028"/>
        <w:gridCol w:w="2126"/>
        <w:gridCol w:w="1843"/>
        <w:gridCol w:w="2126"/>
        <w:gridCol w:w="1417"/>
      </w:tblGrid>
      <w:tr w:rsidR="006F1550" w:rsidTr="006F155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50" w:rsidRDefault="006F155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50" w:rsidRDefault="006F155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50" w:rsidRDefault="006F155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Nazwa i adres Wykonawców, którzy złożyli oferty w terminie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50" w:rsidRDefault="006F155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CENA – „C” </w:t>
            </w:r>
          </w:p>
          <w:p w:rsidR="006F1550" w:rsidRDefault="006F155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– 60 %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50" w:rsidRDefault="006F155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Termin wykonania zamówienia–   40 %</w:t>
            </w:r>
          </w:p>
          <w:p w:rsidR="006F1550" w:rsidRDefault="006F1550">
            <w:pPr>
              <w:spacing w:line="360" w:lineRule="auto"/>
              <w:ind w:left="709" w:hanging="4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50" w:rsidRDefault="006F155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Łączna punktacja</w:t>
            </w:r>
          </w:p>
        </w:tc>
      </w:tr>
      <w:tr w:rsidR="006F1550" w:rsidTr="006F155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50" w:rsidRDefault="006F1550">
            <w:pPr>
              <w:jc w:val="center"/>
              <w:rPr>
                <w:lang w:eastAsia="en-US"/>
              </w:rPr>
            </w:pPr>
          </w:p>
          <w:p w:rsidR="006F1550" w:rsidRDefault="006F1550">
            <w:pPr>
              <w:jc w:val="center"/>
              <w:rPr>
                <w:lang w:eastAsia="en-US"/>
              </w:rPr>
            </w:pPr>
          </w:p>
          <w:p w:rsidR="006F1550" w:rsidRDefault="006F15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50" w:rsidRDefault="006F1550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F1550" w:rsidRDefault="006F1550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F1550" w:rsidRDefault="006F1550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6F1550" w:rsidRDefault="006F155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Oferta Nr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550" w:rsidRDefault="006F1550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Cs/>
                <w:color w:val="auto"/>
                <w:sz w:val="16"/>
                <w:szCs w:val="16"/>
              </w:rPr>
              <w:t>MadiTech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 Sp. z o.o.</w:t>
            </w:r>
          </w:p>
          <w:p w:rsidR="006F1550" w:rsidRDefault="006F1550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Wesoła 51</w:t>
            </w:r>
          </w:p>
          <w:p w:rsidR="006F1550" w:rsidRDefault="006F1550">
            <w:pPr>
              <w:ind w:left="705" w:hanging="7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25-363 Kielce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50" w:rsidRDefault="006F155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F1550" w:rsidRDefault="006F155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20.789,89 zł.</w:t>
            </w:r>
          </w:p>
          <w:p w:rsidR="006F1550" w:rsidRDefault="006F155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 pkt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50" w:rsidRDefault="006F1550">
            <w:pPr>
              <w:tabs>
                <w:tab w:val="center" w:pos="5558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dni roboczych od dnia podpisania umowy</w:t>
            </w:r>
          </w:p>
          <w:p w:rsidR="006F1550" w:rsidRDefault="006F1550">
            <w:pPr>
              <w:tabs>
                <w:tab w:val="center" w:pos="5558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6F1550" w:rsidRDefault="006F1550">
            <w:pPr>
              <w:tabs>
                <w:tab w:val="center" w:pos="5558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 pkt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50" w:rsidRDefault="006F155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F1550" w:rsidRDefault="006F155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F1550" w:rsidRDefault="006F155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 pkt</w:t>
            </w:r>
          </w:p>
        </w:tc>
      </w:tr>
    </w:tbl>
    <w:p w:rsidR="006F1550" w:rsidRDefault="006F1550" w:rsidP="006F1550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6F1550" w:rsidRDefault="006F1550" w:rsidP="006F1550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6F1550" w:rsidRDefault="006F1550" w:rsidP="006F1550">
      <w:pPr>
        <w:ind w:firstLine="708"/>
        <w:jc w:val="both"/>
        <w:rPr>
          <w:b/>
        </w:rPr>
      </w:pPr>
    </w:p>
    <w:p w:rsidR="006F1550" w:rsidRDefault="006F1550" w:rsidP="006F1550">
      <w:pPr>
        <w:ind w:firstLine="708"/>
        <w:jc w:val="both"/>
        <w:rPr>
          <w:b/>
        </w:rPr>
      </w:pPr>
    </w:p>
    <w:p w:rsidR="006F1550" w:rsidRDefault="006F1550" w:rsidP="006F1550">
      <w:pPr>
        <w:rPr>
          <w:b/>
          <w:bCs/>
          <w:sz w:val="20"/>
          <w:szCs w:val="20"/>
        </w:rPr>
      </w:pPr>
    </w:p>
    <w:p w:rsidR="006F1550" w:rsidRDefault="006F1550" w:rsidP="006F15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6F1550" w:rsidRDefault="006F1550" w:rsidP="006F1550">
      <w:pPr>
        <w:rPr>
          <w:sz w:val="16"/>
          <w:szCs w:val="16"/>
        </w:rPr>
      </w:pPr>
    </w:p>
    <w:p w:rsidR="006F1550" w:rsidRDefault="006F1550" w:rsidP="006F1550">
      <w:pPr>
        <w:rPr>
          <w:sz w:val="16"/>
          <w:szCs w:val="16"/>
        </w:rPr>
      </w:pPr>
    </w:p>
    <w:p w:rsidR="006F1550" w:rsidRDefault="006F1550" w:rsidP="006F1550">
      <w:pPr>
        <w:rPr>
          <w:sz w:val="20"/>
          <w:szCs w:val="20"/>
        </w:rPr>
      </w:pPr>
      <w:r>
        <w:rPr>
          <w:sz w:val="20"/>
          <w:szCs w:val="20"/>
        </w:rPr>
        <w:t>Otrzymują:</w:t>
      </w:r>
    </w:p>
    <w:p w:rsidR="006F1550" w:rsidRDefault="006F1550" w:rsidP="006F1550">
      <w:pPr>
        <w:pStyle w:val="Akapitzlist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Wszyscy zainteresowani.</w:t>
      </w:r>
    </w:p>
    <w:p w:rsidR="006F1550" w:rsidRDefault="006F1550" w:rsidP="006F1550">
      <w:pPr>
        <w:pStyle w:val="Akapitzlist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bCs/>
          <w:sz w:val="20"/>
          <w:szCs w:val="20"/>
        </w:rPr>
        <w:t>MadiTech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Sp. z o.o.  ul. Wesoła 51; 25-363 Kielce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F1550" w:rsidRDefault="006F1550" w:rsidP="006F1550">
      <w:pPr>
        <w:pStyle w:val="Akapitzlist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a/a.</w:t>
      </w:r>
    </w:p>
    <w:p w:rsidR="00D4733F" w:rsidRDefault="00D4733F"/>
    <w:sectPr w:rsidR="00D47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F8"/>
    <w:rsid w:val="006F1550"/>
    <w:rsid w:val="009218F8"/>
    <w:rsid w:val="00D4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F155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F1550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F1550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F15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qFormat/>
    <w:rsid w:val="006F15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6F1550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6F15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F155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F1550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F1550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F15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qFormat/>
    <w:rsid w:val="006F15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6F1550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6F15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2</cp:revision>
  <dcterms:created xsi:type="dcterms:W3CDTF">2019-01-16T21:18:00Z</dcterms:created>
  <dcterms:modified xsi:type="dcterms:W3CDTF">2019-01-16T21:19:00Z</dcterms:modified>
</cp:coreProperties>
</file>