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3.png" ContentType="image/png"/>
  <Override PartName="/word/media/image2.png" ContentType="image/png"/>
  <Override PartName="/word/media/image1.png" ContentType="image/png"/>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Gwka"/>
        <w:rPr>
          <w:rFonts w:ascii="Times New Roman" w:hAnsi="Times New Roman" w:cs="Times New Roman"/>
          <w:b/>
          <w:b/>
          <w:bCs/>
          <w:sz w:val="26"/>
          <w:szCs w:val="26"/>
        </w:rPr>
      </w:pPr>
      <w:r>
        <w:rPr>
          <w:rFonts w:cs="Calibri"/>
        </w:rPr>
        <w:t xml:space="preserve">   </w:t>
      </w:r>
      <w:r>
        <w:rPr/>
        <w:drawing>
          <wp:inline distT="0" distB="0" distL="0" distR="0">
            <wp:extent cx="1705610" cy="719455"/>
            <wp:effectExtent l="0" t="0" r="0" b="0"/>
            <wp:docPr id="1" name="Obraz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1" descr=""/>
                    <pic:cNvPicPr>
                      <a:picLocks noChangeAspect="1" noChangeArrowheads="1"/>
                    </pic:cNvPicPr>
                  </pic:nvPicPr>
                  <pic:blipFill>
                    <a:blip r:embed="rId2"/>
                    <a:stretch>
                      <a:fillRect/>
                    </a:stretch>
                  </pic:blipFill>
                  <pic:spPr bwMode="auto">
                    <a:xfrm>
                      <a:off x="0" y="0"/>
                      <a:ext cx="1705610" cy="719455"/>
                    </a:xfrm>
                    <a:prstGeom prst="rect">
                      <a:avLst/>
                    </a:prstGeom>
                  </pic:spPr>
                </pic:pic>
              </a:graphicData>
            </a:graphic>
          </wp:inline>
        </w:drawing>
      </w:r>
      <w:r>
        <w:rPr/>
        <w:tab/>
        <w:t xml:space="preserve">                                                    </w:t>
      </w:r>
      <w:r>
        <w:rPr/>
        <w:drawing>
          <wp:inline distT="0" distB="0" distL="0" distR="0">
            <wp:extent cx="1499870" cy="719455"/>
            <wp:effectExtent l="0" t="0" r="0" b="0"/>
            <wp:docPr id="2" name="Obraz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2" descr=""/>
                    <pic:cNvPicPr>
                      <a:picLocks noChangeAspect="1" noChangeArrowheads="1"/>
                    </pic:cNvPicPr>
                  </pic:nvPicPr>
                  <pic:blipFill>
                    <a:blip r:embed="rId3"/>
                    <a:stretch>
                      <a:fillRect/>
                    </a:stretch>
                  </pic:blipFill>
                  <pic:spPr bwMode="auto">
                    <a:xfrm>
                      <a:off x="0" y="0"/>
                      <a:ext cx="1499870" cy="719455"/>
                    </a:xfrm>
                    <a:prstGeom prst="rect">
                      <a:avLst/>
                    </a:prstGeom>
                  </pic:spPr>
                </pic:pic>
              </a:graphicData>
            </a:graphic>
          </wp:inline>
        </w:drawing>
      </w:r>
      <w:r>
        <w:rPr/>
        <w:tab/>
        <w:tab/>
        <w:t xml:space="preserve">    </w:t>
      </w:r>
      <w:r>
        <w:rPr/>
        <w:drawing>
          <wp:inline distT="0" distB="0" distL="0" distR="0">
            <wp:extent cx="2639695" cy="719455"/>
            <wp:effectExtent l="0" t="0" r="0" b="0"/>
            <wp:docPr id="3" name="Obraz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descr=""/>
                    <pic:cNvPicPr>
                      <a:picLocks noChangeAspect="1" noChangeArrowheads="1"/>
                    </pic:cNvPicPr>
                  </pic:nvPicPr>
                  <pic:blipFill>
                    <a:blip r:embed="rId4"/>
                    <a:stretch>
                      <a:fillRect/>
                    </a:stretch>
                  </pic:blipFill>
                  <pic:spPr bwMode="auto">
                    <a:xfrm>
                      <a:off x="0" y="0"/>
                      <a:ext cx="2639695" cy="719455"/>
                    </a:xfrm>
                    <a:prstGeom prst="rect">
                      <a:avLst/>
                    </a:prstGeom>
                  </pic:spPr>
                </pic:pic>
              </a:graphicData>
            </a:graphic>
          </wp:inline>
        </w:drawing>
      </w:r>
      <w:r>
        <w:rPr/>
        <w:t xml:space="preserve">           </w:t>
      </w:r>
    </w:p>
    <w:p>
      <w:pPr>
        <w:pStyle w:val="Normal"/>
        <w:jc w:val="right"/>
        <w:rPr>
          <w:rFonts w:ascii="Times New Roman" w:hAnsi="Times New Roman" w:cs="Times New Roman"/>
          <w:b/>
          <w:b/>
          <w:bCs/>
          <w:sz w:val="26"/>
          <w:szCs w:val="26"/>
        </w:rPr>
      </w:pPr>
      <w:r>
        <w:rPr>
          <w:rFonts w:cs="Times New Roman" w:ascii="Times New Roman" w:hAnsi="Times New Roman"/>
          <w:b/>
          <w:bCs/>
          <w:sz w:val="26"/>
          <w:szCs w:val="26"/>
        </w:rPr>
      </w:r>
    </w:p>
    <w:p>
      <w:pPr>
        <w:pStyle w:val="Normal"/>
        <w:jc w:val="right"/>
        <w:rPr>
          <w:b/>
          <w:b/>
          <w:bCs/>
          <w:color w:val="000000"/>
          <w:sz w:val="40"/>
          <w:szCs w:val="40"/>
        </w:rPr>
      </w:pPr>
      <w:r>
        <w:rPr>
          <w:rFonts w:cs="Times New Roman" w:ascii="Times New Roman" w:hAnsi="Times New Roman"/>
          <w:b/>
          <w:bCs/>
          <w:sz w:val="26"/>
          <w:szCs w:val="26"/>
        </w:rPr>
        <w:t>Załącznik nr 6 Opis przedmiotu zamówienia</w:t>
      </w:r>
    </w:p>
    <w:p>
      <w:pPr>
        <w:pStyle w:val="Normal"/>
        <w:jc w:val="center"/>
        <w:rPr>
          <w:rFonts w:ascii="Times New Roman" w:hAnsi="Times New Roman" w:cs="Times New Roman"/>
          <w:b/>
          <w:b/>
          <w:bCs/>
          <w:sz w:val="26"/>
          <w:szCs w:val="26"/>
        </w:rPr>
      </w:pPr>
      <w:r>
        <w:rPr>
          <w:b/>
          <w:bCs/>
          <w:color w:val="000000"/>
          <w:sz w:val="40"/>
          <w:szCs w:val="40"/>
        </w:rPr>
        <w:t xml:space="preserve">WYPOSAŻENIE PRACOWNI </w:t>
      </w:r>
    </w:p>
    <w:p>
      <w:pPr>
        <w:pStyle w:val="Standard"/>
        <w:jc w:val="center"/>
        <w:rPr>
          <w:rFonts w:ascii="Times New Roman" w:hAnsi="Times New Roman" w:cs="Times New Roman"/>
          <w:b/>
          <w:b/>
          <w:bCs/>
          <w:sz w:val="26"/>
          <w:szCs w:val="26"/>
        </w:rPr>
      </w:pPr>
      <w:r>
        <w:rPr>
          <w:rFonts w:cs="Times New Roman" w:ascii="Times New Roman" w:hAnsi="Times New Roman"/>
          <w:b/>
          <w:bCs/>
          <w:sz w:val="26"/>
          <w:szCs w:val="26"/>
        </w:rPr>
      </w:r>
    </w:p>
    <w:p>
      <w:pPr>
        <w:pStyle w:val="Standard"/>
        <w:jc w:val="center"/>
        <w:rPr>
          <w:rFonts w:ascii="Times New Roman" w:hAnsi="Times New Roman" w:cs="Times New Roman"/>
          <w:b/>
          <w:b/>
          <w:bCs/>
          <w:sz w:val="26"/>
          <w:szCs w:val="26"/>
        </w:rPr>
      </w:pPr>
      <w:r>
        <w:rPr>
          <w:rFonts w:cs="Times New Roman" w:ascii="Times New Roman" w:hAnsi="Times New Roman"/>
          <w:b/>
          <w:bCs/>
          <w:sz w:val="26"/>
          <w:szCs w:val="26"/>
        </w:rPr>
      </w:r>
    </w:p>
    <w:p>
      <w:pPr>
        <w:pStyle w:val="Standard"/>
        <w:rPr>
          <w:rFonts w:ascii="Times New Roman" w:hAnsi="Times New Roman" w:cs="Times New Roman"/>
          <w:b/>
          <w:b/>
          <w:bCs/>
          <w:color w:val="000000"/>
        </w:rPr>
      </w:pPr>
      <w:r>
        <w:rPr>
          <w:rFonts w:cs="Times New Roman" w:ascii="Times New Roman" w:hAnsi="Times New Roman"/>
          <w:b/>
          <w:bCs/>
          <w:color w:val="000000"/>
        </w:rPr>
        <w:t xml:space="preserve">Miejsce dostawy:  II Liceum Ogólnokształcące im. Adama Mickiewicza ; </w:t>
      </w:r>
      <w:hyperlink r:id="rId5">
        <w:r>
          <w:rPr>
            <w:rStyle w:val="Czeinternetowe"/>
            <w:rFonts w:cs="Times New Roman" w:ascii="Times New Roman" w:hAnsi="Times New Roman"/>
            <w:b/>
            <w:bCs/>
            <w:color w:val="1A0DAB"/>
            <w:shd w:fill="FFFFFF" w:val="clear"/>
          </w:rPr>
          <w:t>Adres</w:t>
        </w:r>
      </w:hyperlink>
      <w:r>
        <w:rPr>
          <w:rStyle w:val="W8qarf"/>
          <w:rFonts w:cs="Times New Roman" w:ascii="Times New Roman" w:hAnsi="Times New Roman"/>
          <w:b/>
          <w:bCs/>
          <w:color w:val="222222"/>
          <w:shd w:fill="FFFFFF" w:val="clear"/>
        </w:rPr>
        <w:t>: A</w:t>
      </w:r>
      <w:r>
        <w:rPr>
          <w:rStyle w:val="Lrzxr"/>
          <w:rFonts w:cs="Times New Roman" w:ascii="Times New Roman" w:hAnsi="Times New Roman"/>
          <w:color w:val="222222"/>
          <w:shd w:fill="FFFFFF" w:val="clear"/>
        </w:rPr>
        <w:t>leja Piłsudskiego 50, 26-110 Skarżysko-Kamienna</w:t>
      </w:r>
    </w:p>
    <w:p>
      <w:pPr>
        <w:pStyle w:val="Standard"/>
        <w:rPr>
          <w:rFonts w:ascii="Times New Roman" w:hAnsi="Times New Roman" w:cs="Times New Roman"/>
          <w:b/>
          <w:b/>
          <w:bCs/>
          <w:color w:val="000000"/>
        </w:rPr>
      </w:pPr>
      <w:r>
        <w:rPr>
          <w:rFonts w:cs="Times New Roman" w:ascii="Times New Roman" w:hAnsi="Times New Roman"/>
          <w:b/>
          <w:bCs/>
          <w:color w:val="000000"/>
        </w:rPr>
      </w:r>
    </w:p>
    <w:p>
      <w:pPr>
        <w:pStyle w:val="Standard"/>
        <w:rPr>
          <w:rFonts w:ascii="Times New Roman" w:hAnsi="Times New Roman" w:cs="Times New Roman"/>
          <w:b/>
          <w:b/>
          <w:bCs/>
          <w:color w:val="000000"/>
        </w:rPr>
      </w:pPr>
      <w:r>
        <w:rPr>
          <w:rFonts w:cs="Times New Roman" w:ascii="Times New Roman" w:hAnsi="Times New Roman"/>
          <w:b/>
          <w:bCs/>
          <w:color w:val="000000"/>
        </w:rPr>
        <w:t>Instalacja/montaż: „ dotyczy „  instalacja i konfiguracja pracowni i komputerów oraz szkolenie ( 1 usługa ) – dotyczy pozycji przedmiotu zamówienia: od I – IX wykonana  w  terminie dostawy podanym w ofercie wykonania. (poz. 3.5 z budżetu )</w:t>
      </w:r>
    </w:p>
    <w:p>
      <w:pPr>
        <w:pStyle w:val="Standard"/>
        <w:rPr>
          <w:rFonts w:ascii="Times New Roman" w:hAnsi="Times New Roman" w:cs="Times New Roman"/>
          <w:b/>
          <w:b/>
          <w:bCs/>
          <w:color w:val="000000"/>
        </w:rPr>
      </w:pPr>
      <w:r>
        <w:rPr>
          <w:rFonts w:cs="Times New Roman" w:ascii="Times New Roman" w:hAnsi="Times New Roman"/>
          <w:b/>
          <w:bCs/>
          <w:color w:val="000000"/>
        </w:rPr>
      </w:r>
    </w:p>
    <w:p>
      <w:pPr>
        <w:pStyle w:val="Standard"/>
        <w:rPr>
          <w:rFonts w:ascii="Times New Roman" w:hAnsi="Times New Roman" w:cs="Times New Roman"/>
          <w:b/>
          <w:b/>
          <w:bCs/>
          <w:color w:val="000000"/>
        </w:rPr>
      </w:pPr>
      <w:r>
        <w:rPr>
          <w:rFonts w:cs="Times New Roman" w:ascii="Times New Roman" w:hAnsi="Times New Roman"/>
          <w:b/>
          <w:bCs/>
          <w:color w:val="000000"/>
        </w:rPr>
      </w:r>
    </w:p>
    <w:p>
      <w:pPr>
        <w:pStyle w:val="Standard"/>
        <w:rPr>
          <w:rFonts w:ascii="Times New Roman" w:hAnsi="Times New Roman" w:cs="Times New Roman"/>
          <w:b/>
          <w:b/>
          <w:bCs/>
          <w:color w:val="000000"/>
        </w:rPr>
      </w:pPr>
      <w:r>
        <w:rPr>
          <w:rFonts w:cs="Times New Roman" w:ascii="Times New Roman" w:hAnsi="Times New Roman"/>
          <w:b/>
          <w:bCs/>
          <w:color w:val="000000"/>
        </w:rPr>
      </w:r>
    </w:p>
    <w:p>
      <w:pPr>
        <w:pStyle w:val="Standard"/>
        <w:jc w:val="center"/>
        <w:rPr>
          <w:rFonts w:ascii="Times New Roman" w:hAnsi="Times New Roman" w:cs="Times New Roman"/>
          <w:b/>
          <w:b/>
          <w:bCs/>
          <w:color w:val="000000"/>
        </w:rPr>
      </w:pPr>
      <w:r>
        <w:rPr>
          <w:rFonts w:cs="Times New Roman" w:ascii="Times New Roman" w:hAnsi="Times New Roman"/>
          <w:b/>
          <w:bCs/>
          <w:color w:val="000000"/>
        </w:rPr>
        <w:t>Na przedmiot zamówienia składa się :</w:t>
      </w:r>
    </w:p>
    <w:p>
      <w:pPr>
        <w:pStyle w:val="Standard"/>
        <w:rPr>
          <w:rFonts w:ascii="Times New Roman" w:hAnsi="Times New Roman" w:cs="Times New Roman"/>
          <w:b/>
          <w:b/>
          <w:bCs/>
          <w:color w:val="000000"/>
        </w:rPr>
      </w:pPr>
      <w:r>
        <w:rPr>
          <w:rFonts w:cs="Times New Roman" w:ascii="Times New Roman" w:hAnsi="Times New Roman"/>
          <w:b/>
          <w:bCs/>
          <w:color w:val="000000"/>
        </w:rPr>
      </w:r>
    </w:p>
    <w:p>
      <w:pPr>
        <w:pStyle w:val="Normal"/>
        <w:shd w:fill="FFFFFF" w:val="clear"/>
        <w:suppressAutoHyphens w:val="false"/>
        <w:spacing w:lineRule="auto" w:line="360" w:before="0" w:after="0"/>
        <w:rPr>
          <w:rFonts w:ascii="Times New Roman" w:hAnsi="Times New Roman" w:eastAsia="Times New Roman" w:cs="Times New Roman"/>
          <w:color w:val="2D2D2D"/>
          <w:sz w:val="24"/>
          <w:szCs w:val="24"/>
          <w:lang w:eastAsia="pl-PL"/>
        </w:rPr>
      </w:pPr>
      <w:r>
        <w:rPr>
          <w:rFonts w:eastAsia="Times New Roman" w:cs="Times New Roman" w:ascii="Times New Roman" w:hAnsi="Times New Roman"/>
          <w:color w:val="2D2D2D"/>
          <w:sz w:val="21"/>
          <w:szCs w:val="21"/>
          <w:lang w:eastAsia="pl-PL"/>
        </w:rPr>
        <w:br/>
      </w:r>
      <w:r>
        <w:rPr>
          <w:rFonts w:eastAsia="Times New Roman" w:cs="Times New Roman" w:ascii="Times New Roman" w:hAnsi="Times New Roman"/>
          <w:b/>
          <w:color w:val="2D2D2D"/>
          <w:sz w:val="24"/>
          <w:szCs w:val="24"/>
          <w:lang w:eastAsia="pl-PL"/>
        </w:rPr>
        <w:t>I.     Laptopy - 33 szt. w tym:</w:t>
      </w:r>
    </w:p>
    <w:p>
      <w:pPr>
        <w:pStyle w:val="Normal"/>
        <w:shd w:fill="FFFFFF" w:val="clear"/>
        <w:suppressAutoHyphens w:val="false"/>
        <w:spacing w:lineRule="auto" w:line="360" w:before="280" w:after="280"/>
        <w:rPr>
          <w:rFonts w:ascii="Times New Roman" w:hAnsi="Times New Roman" w:eastAsia="Times New Roman" w:cs="Times New Roman"/>
          <w:b/>
          <w:b/>
          <w:color w:val="2D2D2D"/>
          <w:sz w:val="24"/>
          <w:szCs w:val="24"/>
          <w:lang w:eastAsia="pl-PL"/>
        </w:rPr>
      </w:pPr>
      <w:r>
        <w:rPr>
          <w:rFonts w:eastAsia="Times New Roman" w:cs="Times New Roman" w:ascii="Times New Roman" w:hAnsi="Times New Roman"/>
          <w:color w:val="2D2D2D"/>
          <w:sz w:val="24"/>
          <w:szCs w:val="24"/>
          <w:lang w:eastAsia="pl-PL"/>
        </w:rPr>
        <w:t>a/ 30 szt. – dla uczniów; b/ 1 szt. – dla nauczyciela; c/ 2 szt. do tablic interaktywnych.</w:t>
      </w:r>
    </w:p>
    <w:p>
      <w:pPr>
        <w:pStyle w:val="Normal"/>
        <w:shd w:fill="FFFFFF" w:val="clear"/>
        <w:suppressAutoHyphens w:val="false"/>
        <w:spacing w:lineRule="auto" w:line="360" w:before="0" w:after="0"/>
        <w:rPr>
          <w:rFonts w:ascii="Times New Roman" w:hAnsi="Times New Roman" w:eastAsia="Times New Roman" w:cs="Times New Roman"/>
          <w:b/>
          <w:b/>
          <w:color w:val="2D2D2D"/>
          <w:sz w:val="24"/>
          <w:szCs w:val="24"/>
          <w:lang w:eastAsia="pl-PL"/>
        </w:rPr>
      </w:pPr>
      <w:r>
        <w:rPr>
          <w:rFonts w:eastAsia="Times New Roman" w:cs="Times New Roman" w:ascii="Times New Roman" w:hAnsi="Times New Roman"/>
          <w:b/>
          <w:color w:val="2D2D2D"/>
          <w:sz w:val="24"/>
          <w:szCs w:val="24"/>
          <w:lang w:eastAsia="pl-PL"/>
        </w:rPr>
        <w:t>II. Tablica interaktywna – 2 szt.</w:t>
      </w:r>
    </w:p>
    <w:p>
      <w:pPr>
        <w:pStyle w:val="Normal"/>
        <w:shd w:fill="FFFFFF" w:val="clear"/>
        <w:suppressAutoHyphens w:val="false"/>
        <w:spacing w:lineRule="auto" w:line="360" w:before="0" w:after="0"/>
        <w:rPr>
          <w:rFonts w:ascii="Times New Roman" w:hAnsi="Times New Roman" w:eastAsia="Times New Roman" w:cs="Times New Roman"/>
          <w:b/>
          <w:b/>
          <w:color w:val="2D2D2D"/>
          <w:sz w:val="24"/>
          <w:szCs w:val="24"/>
          <w:lang w:eastAsia="pl-PL"/>
        </w:rPr>
      </w:pPr>
      <w:r>
        <w:rPr>
          <w:rFonts w:eastAsia="Times New Roman" w:cs="Times New Roman" w:ascii="Times New Roman" w:hAnsi="Times New Roman"/>
          <w:b/>
          <w:color w:val="2D2D2D"/>
          <w:sz w:val="24"/>
          <w:szCs w:val="24"/>
          <w:lang w:eastAsia="pl-PL"/>
        </w:rPr>
        <w:t>III. Projektor ultra krótkoogniskowy – 2 szt.</w:t>
      </w:r>
    </w:p>
    <w:p>
      <w:pPr>
        <w:pStyle w:val="Normal"/>
        <w:shd w:fill="FFFFFF" w:val="clear"/>
        <w:suppressAutoHyphens w:val="false"/>
        <w:spacing w:lineRule="auto" w:line="360" w:before="0" w:after="0"/>
        <w:rPr>
          <w:rFonts w:ascii="Times New Roman" w:hAnsi="Times New Roman" w:eastAsia="Times New Roman" w:cs="Times New Roman"/>
          <w:b/>
          <w:b/>
          <w:color w:val="2D2D2D"/>
          <w:sz w:val="24"/>
          <w:szCs w:val="24"/>
          <w:lang w:eastAsia="pl-PL"/>
        </w:rPr>
      </w:pPr>
      <w:r>
        <w:rPr>
          <w:rFonts w:eastAsia="Times New Roman" w:cs="Times New Roman" w:ascii="Times New Roman" w:hAnsi="Times New Roman"/>
          <w:b/>
          <w:color w:val="2D2D2D"/>
          <w:sz w:val="24"/>
          <w:szCs w:val="24"/>
          <w:lang w:eastAsia="pl-PL"/>
        </w:rPr>
        <w:t>IV. Szafki dokujące na laptopy ( 1 na 16 laptopów ) – 2 szt.</w:t>
      </w:r>
    </w:p>
    <w:p>
      <w:pPr>
        <w:pStyle w:val="Normal"/>
        <w:shd w:fill="FFFFFF" w:val="clear"/>
        <w:suppressAutoHyphens w:val="false"/>
        <w:spacing w:lineRule="auto" w:line="360" w:before="0" w:after="0"/>
        <w:rPr>
          <w:rFonts w:ascii="Times New Roman" w:hAnsi="Times New Roman" w:eastAsia="Times New Roman" w:cs="Times New Roman"/>
          <w:b/>
          <w:b/>
          <w:color w:val="000000"/>
          <w:sz w:val="24"/>
          <w:szCs w:val="24"/>
          <w:lang w:eastAsia="pl-PL"/>
        </w:rPr>
      </w:pPr>
      <w:r>
        <w:rPr>
          <w:rFonts w:eastAsia="Times New Roman" w:cs="Times New Roman" w:ascii="Times New Roman" w:hAnsi="Times New Roman"/>
          <w:b/>
          <w:color w:val="2D2D2D"/>
          <w:sz w:val="24"/>
          <w:szCs w:val="24"/>
          <w:lang w:eastAsia="pl-PL"/>
        </w:rPr>
        <w:t>V. Oprogramowanie F-Secure Bezpieczna Szkoła licencja 3 lata/ 40 stanowisk  </w:t>
      </w:r>
      <w:r>
        <w:rPr>
          <w:rFonts w:eastAsia="Times New Roman" w:cs="Times New Roman" w:ascii="Times New Roman" w:hAnsi="Times New Roman"/>
          <w:b/>
          <w:color w:val="000000"/>
          <w:sz w:val="24"/>
          <w:szCs w:val="24"/>
          <w:lang w:eastAsia="pl-PL"/>
        </w:rPr>
        <w:t xml:space="preserve">( lub równoważne )  </w:t>
      </w:r>
      <w:r>
        <w:rPr>
          <w:rFonts w:eastAsia="Times New Roman" w:cs="Times New Roman" w:ascii="Times New Roman" w:hAnsi="Times New Roman"/>
          <w:b/>
          <w:color w:val="2D2D2D"/>
          <w:sz w:val="24"/>
          <w:szCs w:val="24"/>
          <w:lang w:eastAsia="pl-PL"/>
        </w:rPr>
        <w:t>- 1 szt.</w:t>
      </w:r>
    </w:p>
    <w:p>
      <w:pPr>
        <w:pStyle w:val="Normal"/>
        <w:shd w:fill="FFFFFF" w:val="clear"/>
        <w:suppressAutoHyphens w:val="false"/>
        <w:spacing w:lineRule="auto" w:line="360" w:before="0" w:after="0"/>
        <w:rPr>
          <w:rFonts w:ascii="Times New Roman" w:hAnsi="Times New Roman" w:eastAsia="Times New Roman" w:cs="Times New Roman"/>
          <w:b/>
          <w:b/>
          <w:color w:val="000000"/>
          <w:sz w:val="24"/>
          <w:szCs w:val="24"/>
          <w:lang w:eastAsia="pl-PL"/>
        </w:rPr>
      </w:pPr>
      <w:r>
        <w:rPr>
          <w:rFonts w:eastAsia="Times New Roman" w:cs="Times New Roman" w:ascii="Times New Roman" w:hAnsi="Times New Roman"/>
          <w:b/>
          <w:color w:val="000000"/>
          <w:sz w:val="24"/>
          <w:szCs w:val="24"/>
          <w:lang w:eastAsia="pl-PL"/>
        </w:rPr>
        <w:t>VI. Oprogramowanie Pakiet Mocrosoft Office  ( lub równoważne )  – 33 szt.</w:t>
      </w:r>
      <w:r>
        <w:rPr>
          <w:rFonts w:eastAsia="Times New Roman" w:cs="Times New Roman" w:ascii="Times New Roman" w:hAnsi="Times New Roman"/>
          <w:b/>
          <w:color w:val="FF0000"/>
          <w:sz w:val="24"/>
          <w:szCs w:val="24"/>
          <w:lang w:eastAsia="pl-PL"/>
        </w:rPr>
        <w:t xml:space="preserve"> </w:t>
      </w:r>
    </w:p>
    <w:p>
      <w:pPr>
        <w:pStyle w:val="Normal"/>
        <w:shd w:fill="FFFFFF" w:val="clear"/>
        <w:suppressAutoHyphens w:val="false"/>
        <w:spacing w:lineRule="auto" w:line="360" w:before="0" w:after="0"/>
        <w:rPr>
          <w:rFonts w:ascii="Times New Roman" w:hAnsi="Times New Roman" w:eastAsia="Times New Roman" w:cs="Times New Roman"/>
          <w:b/>
          <w:b/>
          <w:color w:val="000000"/>
          <w:sz w:val="24"/>
          <w:szCs w:val="24"/>
          <w:lang w:eastAsia="pl-PL"/>
        </w:rPr>
      </w:pPr>
      <w:r>
        <w:rPr>
          <w:rFonts w:eastAsia="Times New Roman" w:cs="Times New Roman" w:ascii="Times New Roman" w:hAnsi="Times New Roman"/>
          <w:b/>
          <w:color w:val="000000"/>
          <w:sz w:val="24"/>
          <w:szCs w:val="24"/>
          <w:lang w:eastAsia="pl-PL"/>
        </w:rPr>
        <w:t>VII.  Dodatkowe oprogramowanie eKlasa ( lub równoważne )  – 31 szt.</w:t>
      </w:r>
    </w:p>
    <w:p>
      <w:pPr>
        <w:pStyle w:val="Normal"/>
        <w:shd w:fill="FFFFFF" w:val="clear"/>
        <w:suppressAutoHyphens w:val="false"/>
        <w:spacing w:lineRule="auto" w:line="360" w:before="0" w:after="0"/>
        <w:rPr>
          <w:rFonts w:ascii="Times New Roman" w:hAnsi="Times New Roman" w:eastAsia="Times New Roman" w:cs="Times New Roman"/>
          <w:b/>
          <w:b/>
          <w:color w:val="000000"/>
          <w:sz w:val="24"/>
          <w:szCs w:val="24"/>
          <w:lang w:eastAsia="pl-PL"/>
        </w:rPr>
      </w:pPr>
      <w:r>
        <w:rPr>
          <w:rFonts w:eastAsia="Times New Roman" w:cs="Times New Roman" w:ascii="Times New Roman" w:hAnsi="Times New Roman"/>
          <w:b/>
          <w:color w:val="000000"/>
          <w:sz w:val="24"/>
          <w:szCs w:val="24"/>
          <w:lang w:eastAsia="pl-PL"/>
        </w:rPr>
        <w:t>VIII. Tablet – 2 szt.</w:t>
      </w:r>
    </w:p>
    <w:p>
      <w:pPr>
        <w:pStyle w:val="Normal"/>
        <w:shd w:fill="FFFFFF" w:val="clear"/>
        <w:suppressAutoHyphens w:val="false"/>
        <w:spacing w:lineRule="auto" w:line="360" w:before="0" w:after="0"/>
        <w:rPr>
          <w:rFonts w:ascii="Times New Roman" w:hAnsi="Times New Roman" w:eastAsia="Times New Roman" w:cs="Times New Roman"/>
          <w:color w:val="000000"/>
          <w:sz w:val="24"/>
          <w:szCs w:val="24"/>
          <w:shd w:fill="FFFFFF" w:val="clear"/>
          <w:lang w:eastAsia="pl-PL"/>
        </w:rPr>
      </w:pPr>
      <w:r>
        <w:rPr>
          <w:rFonts w:eastAsia="Times New Roman" w:cs="Times New Roman" w:ascii="Times New Roman" w:hAnsi="Times New Roman"/>
          <w:b/>
          <w:color w:val="000000"/>
          <w:sz w:val="24"/>
          <w:szCs w:val="24"/>
          <w:lang w:eastAsia="pl-PL"/>
        </w:rPr>
        <w:t>IX. Biologiczne bezprzewodowe laboratorium cyfrowe – zestaw czujników z oprogramowaniem 1 zestaw w skład którego wchodzi: </w:t>
      </w:r>
    </w:p>
    <w:p>
      <w:pPr>
        <w:pStyle w:val="Normal"/>
        <w:suppressAutoHyphens w:val="false"/>
        <w:spacing w:lineRule="auto" w:line="360" w:before="0" w:after="0"/>
        <w:rPr>
          <w:rFonts w:ascii="Times New Roman" w:hAnsi="Times New Roman" w:eastAsia="Times New Roman" w:cs="Times New Roman"/>
          <w:color w:val="000000"/>
          <w:sz w:val="24"/>
          <w:szCs w:val="24"/>
          <w:shd w:fill="FFFFFF" w:val="clear"/>
          <w:lang w:eastAsia="pl-PL"/>
        </w:rPr>
      </w:pPr>
      <w:r>
        <w:rPr>
          <w:rFonts w:eastAsia="Times New Roman" w:cs="Times New Roman" w:ascii="Times New Roman" w:hAnsi="Times New Roman"/>
          <w:color w:val="000000"/>
          <w:sz w:val="24"/>
          <w:szCs w:val="24"/>
          <w:shd w:fill="FFFFFF" w:val="clear"/>
          <w:lang w:eastAsia="pl-PL"/>
        </w:rPr>
        <w:t>a/   bezprzewodowa stacja pogody z GPS i akcesoriami wiatromierza (2 szt.);</w:t>
      </w:r>
    </w:p>
    <w:p>
      <w:pPr>
        <w:pStyle w:val="Normal"/>
        <w:suppressAutoHyphens w:val="false"/>
        <w:spacing w:lineRule="auto" w:line="360" w:before="0" w:after="0"/>
        <w:rPr>
          <w:rFonts w:ascii="Times New Roman" w:hAnsi="Times New Roman" w:eastAsia="Times New Roman" w:cs="Times New Roman"/>
          <w:color w:val="000000"/>
          <w:sz w:val="24"/>
          <w:szCs w:val="24"/>
          <w:shd w:fill="FFFFFF" w:val="clear"/>
          <w:lang w:eastAsia="pl-PL"/>
        </w:rPr>
      </w:pPr>
      <w:r>
        <w:rPr>
          <w:rFonts w:eastAsia="Times New Roman" w:cs="Times New Roman" w:ascii="Times New Roman" w:hAnsi="Times New Roman"/>
          <w:color w:val="000000"/>
          <w:sz w:val="24"/>
          <w:szCs w:val="24"/>
          <w:shd w:fill="FFFFFF" w:val="clear"/>
          <w:lang w:eastAsia="pl-PL"/>
        </w:rPr>
        <w:t>b/   bezprzewodowy czujnik CO2 do pomiarów w powietrzu i w wodzie (2szt.);</w:t>
      </w:r>
    </w:p>
    <w:p>
      <w:pPr>
        <w:pStyle w:val="Normal"/>
        <w:suppressAutoHyphens w:val="false"/>
        <w:spacing w:lineRule="auto" w:line="360" w:before="0" w:after="0"/>
        <w:rPr>
          <w:rFonts w:ascii="Times New Roman" w:hAnsi="Times New Roman" w:eastAsia="Times New Roman" w:cs="Times New Roman"/>
          <w:color w:val="000000"/>
          <w:sz w:val="24"/>
          <w:szCs w:val="24"/>
          <w:shd w:fill="FFFFFF" w:val="clear"/>
          <w:lang w:eastAsia="pl-PL"/>
        </w:rPr>
      </w:pPr>
      <w:r>
        <w:rPr>
          <w:rFonts w:eastAsia="Times New Roman" w:cs="Times New Roman" w:ascii="Times New Roman" w:hAnsi="Times New Roman"/>
          <w:color w:val="000000"/>
          <w:sz w:val="24"/>
          <w:szCs w:val="24"/>
          <w:shd w:fill="FFFFFF" w:val="clear"/>
          <w:lang w:eastAsia="pl-PL"/>
        </w:rPr>
        <w:t>c/   bezprzewodowy czujnik pH (2 szt.);</w:t>
      </w:r>
    </w:p>
    <w:p>
      <w:pPr>
        <w:pStyle w:val="Normal"/>
        <w:suppressAutoHyphens w:val="false"/>
        <w:spacing w:lineRule="auto" w:line="360" w:before="0" w:after="0"/>
        <w:rPr>
          <w:rFonts w:ascii="Times New Roman" w:hAnsi="Times New Roman" w:eastAsia="Times New Roman" w:cs="Times New Roman"/>
          <w:color w:val="000000"/>
          <w:sz w:val="24"/>
          <w:szCs w:val="24"/>
          <w:shd w:fill="FFFFFF" w:val="clear"/>
          <w:lang w:eastAsia="pl-PL"/>
        </w:rPr>
      </w:pPr>
      <w:r>
        <w:rPr>
          <w:rFonts w:eastAsia="Times New Roman" w:cs="Times New Roman" w:ascii="Times New Roman" w:hAnsi="Times New Roman"/>
          <w:color w:val="000000"/>
          <w:sz w:val="24"/>
          <w:szCs w:val="24"/>
          <w:shd w:fill="FFFFFF" w:val="clear"/>
          <w:lang w:eastAsia="pl-PL"/>
        </w:rPr>
        <w:t>d/   Sonda pH do powierzchni płaskich (2 szt);</w:t>
      </w:r>
    </w:p>
    <w:p>
      <w:pPr>
        <w:pStyle w:val="Normal"/>
        <w:suppressAutoHyphens w:val="false"/>
        <w:spacing w:lineRule="auto" w:line="360" w:before="0" w:after="0"/>
        <w:rPr>
          <w:rFonts w:ascii="Times New Roman" w:hAnsi="Times New Roman" w:eastAsia="Times New Roman" w:cs="Times New Roman"/>
          <w:color w:val="000000"/>
          <w:sz w:val="24"/>
          <w:szCs w:val="24"/>
          <w:shd w:fill="FFFFFF" w:val="clear"/>
          <w:lang w:eastAsia="pl-PL"/>
        </w:rPr>
      </w:pPr>
      <w:r>
        <w:rPr>
          <w:rFonts w:eastAsia="Times New Roman" w:cs="Times New Roman" w:ascii="Times New Roman" w:hAnsi="Times New Roman"/>
          <w:color w:val="000000"/>
          <w:sz w:val="24"/>
          <w:szCs w:val="24"/>
          <w:shd w:fill="FFFFFF" w:val="clear"/>
          <w:lang w:eastAsia="pl-PL"/>
        </w:rPr>
        <w:t>e/  Bezprzewodowy czujnik temperatury (2 szt.);</w:t>
      </w:r>
    </w:p>
    <w:p>
      <w:pPr>
        <w:pStyle w:val="Normal"/>
        <w:suppressAutoHyphens w:val="false"/>
        <w:spacing w:lineRule="auto" w:line="360" w:before="0" w:after="0"/>
        <w:rPr>
          <w:rFonts w:ascii="Times New Roman" w:hAnsi="Times New Roman" w:eastAsia="Times New Roman" w:cs="Times New Roman"/>
          <w:color w:val="000000"/>
          <w:sz w:val="24"/>
          <w:szCs w:val="24"/>
          <w:shd w:fill="FFFFFF" w:val="clear"/>
          <w:lang w:eastAsia="pl-PL"/>
        </w:rPr>
      </w:pPr>
      <w:r>
        <w:rPr>
          <w:rFonts w:eastAsia="Times New Roman" w:cs="Times New Roman" w:ascii="Times New Roman" w:hAnsi="Times New Roman"/>
          <w:color w:val="000000"/>
          <w:sz w:val="24"/>
          <w:szCs w:val="24"/>
          <w:shd w:fill="FFFFFF" w:val="clear"/>
          <w:lang w:eastAsia="pl-PL"/>
        </w:rPr>
        <w:t>f/   Bezprzewodowy podwójny czujnik światła (2 szt.);</w:t>
      </w:r>
    </w:p>
    <w:p>
      <w:pPr>
        <w:pStyle w:val="Normal"/>
        <w:suppressAutoHyphens w:val="false"/>
        <w:spacing w:lineRule="auto" w:line="360" w:before="0" w:after="0"/>
        <w:rPr>
          <w:rFonts w:ascii="Times New Roman" w:hAnsi="Times New Roman" w:eastAsia="Times New Roman" w:cs="Times New Roman"/>
          <w:color w:val="000000"/>
          <w:sz w:val="24"/>
          <w:szCs w:val="24"/>
          <w:shd w:fill="FFFFFF" w:val="clear"/>
          <w:lang w:eastAsia="pl-PL"/>
        </w:rPr>
      </w:pPr>
      <w:r>
        <w:rPr>
          <w:rFonts w:eastAsia="Times New Roman" w:cs="Times New Roman" w:ascii="Times New Roman" w:hAnsi="Times New Roman"/>
          <w:color w:val="000000"/>
          <w:sz w:val="24"/>
          <w:szCs w:val="24"/>
          <w:shd w:fill="FFFFFF" w:val="clear"/>
          <w:lang w:eastAsia="pl-PL"/>
        </w:rPr>
        <w:t>g/   Czujnik wilgotności gleby z interfejsem bezprzewodowym(1 szt.);</w:t>
      </w:r>
    </w:p>
    <w:p>
      <w:pPr>
        <w:pStyle w:val="Normal"/>
        <w:suppressAutoHyphens w:val="false"/>
        <w:spacing w:lineRule="auto" w:line="360" w:before="0" w:after="0"/>
        <w:rPr>
          <w:rFonts w:ascii="Times New Roman" w:hAnsi="Times New Roman" w:eastAsia="Times New Roman" w:cs="Times New Roman"/>
          <w:color w:val="000000"/>
          <w:sz w:val="24"/>
          <w:szCs w:val="24"/>
          <w:shd w:fill="FFFFFF" w:val="clear"/>
          <w:lang w:eastAsia="pl-PL"/>
        </w:rPr>
      </w:pPr>
      <w:r>
        <w:rPr>
          <w:rFonts w:eastAsia="Times New Roman" w:cs="Times New Roman" w:ascii="Times New Roman" w:hAnsi="Times New Roman"/>
          <w:color w:val="000000"/>
          <w:sz w:val="24"/>
          <w:szCs w:val="24"/>
          <w:shd w:fill="FFFFFF" w:val="clear"/>
          <w:lang w:eastAsia="pl-PL"/>
        </w:rPr>
        <w:t>h/ Czujnik tlenu z interfejsem bezprzewodowym (1 szt.);</w:t>
      </w:r>
    </w:p>
    <w:p>
      <w:pPr>
        <w:pStyle w:val="Normal"/>
        <w:suppressAutoHyphens w:val="false"/>
        <w:spacing w:lineRule="auto" w:line="360" w:before="0" w:after="0"/>
        <w:rPr>
          <w:rFonts w:ascii="Times New Roman" w:hAnsi="Times New Roman" w:eastAsia="Times New Roman" w:cs="Times New Roman"/>
          <w:color w:val="000000"/>
          <w:sz w:val="24"/>
          <w:szCs w:val="24"/>
          <w:shd w:fill="FFFFFF" w:val="clear"/>
          <w:lang w:eastAsia="pl-PL"/>
        </w:rPr>
      </w:pPr>
      <w:r>
        <w:rPr>
          <w:rFonts w:eastAsia="Times New Roman" w:cs="Times New Roman" w:ascii="Times New Roman" w:hAnsi="Times New Roman"/>
          <w:color w:val="000000"/>
          <w:sz w:val="24"/>
          <w:szCs w:val="24"/>
          <w:shd w:fill="FFFFFF" w:val="clear"/>
          <w:lang w:eastAsia="pl-PL"/>
        </w:rPr>
        <w:t>i/ Bezprzewodowy czujnik tętna (1 szt.);</w:t>
      </w:r>
    </w:p>
    <w:p>
      <w:pPr>
        <w:pStyle w:val="Normal"/>
        <w:suppressAutoHyphens w:val="false"/>
        <w:spacing w:lineRule="auto" w:line="360" w:before="0" w:after="0"/>
        <w:rPr>
          <w:rFonts w:ascii="Times New Roman" w:hAnsi="Times New Roman" w:eastAsia="Times New Roman" w:cs="Times New Roman"/>
          <w:color w:val="000000"/>
          <w:sz w:val="24"/>
          <w:szCs w:val="24"/>
          <w:shd w:fill="FFFFFF" w:val="clear"/>
          <w:lang w:eastAsia="pl-PL"/>
        </w:rPr>
      </w:pPr>
      <w:r>
        <w:rPr>
          <w:rFonts w:eastAsia="Times New Roman" w:cs="Times New Roman" w:ascii="Times New Roman" w:hAnsi="Times New Roman"/>
          <w:color w:val="000000"/>
          <w:sz w:val="24"/>
          <w:szCs w:val="24"/>
          <w:shd w:fill="FFFFFF" w:val="clear"/>
          <w:lang w:eastAsia="pl-PL"/>
        </w:rPr>
        <w:t>j/ Czujnik EKG z łącznością bezprzewodową (1 szt.);</w:t>
      </w:r>
    </w:p>
    <w:p>
      <w:pPr>
        <w:pStyle w:val="Normal"/>
        <w:suppressAutoHyphens w:val="false"/>
        <w:spacing w:lineRule="auto" w:line="360" w:before="0" w:after="0"/>
        <w:rPr>
          <w:rFonts w:ascii="Times New Roman" w:hAnsi="Times New Roman" w:eastAsia="Times New Roman" w:cs="Times New Roman"/>
          <w:color w:val="000000"/>
          <w:sz w:val="24"/>
          <w:szCs w:val="24"/>
          <w:shd w:fill="FFFFFF" w:val="clear"/>
          <w:lang w:eastAsia="pl-PL"/>
        </w:rPr>
      </w:pPr>
      <w:r>
        <w:rPr>
          <w:rFonts w:eastAsia="Times New Roman" w:cs="Times New Roman" w:ascii="Times New Roman" w:hAnsi="Times New Roman"/>
          <w:color w:val="000000"/>
          <w:sz w:val="24"/>
          <w:szCs w:val="24"/>
          <w:shd w:fill="FFFFFF" w:val="clear"/>
          <w:lang w:eastAsia="pl-PL"/>
        </w:rPr>
        <w:t>k/ Program do interaktywnej wizualizacji i analizy danych - licencja bezterminowa na wszystkie komputery w szkole;</w:t>
      </w:r>
    </w:p>
    <w:p>
      <w:pPr>
        <w:pStyle w:val="Normal"/>
        <w:suppressAutoHyphens w:val="false"/>
        <w:spacing w:lineRule="auto" w:line="360" w:before="0" w:after="0"/>
        <w:rPr>
          <w:rFonts w:ascii="Times New Roman" w:hAnsi="Times New Roman" w:eastAsia="Times New Roman" w:cs="Times New Roman"/>
          <w:b/>
          <w:b/>
          <w:bCs/>
          <w:color w:val="000000"/>
          <w:sz w:val="24"/>
          <w:szCs w:val="24"/>
          <w:shd w:fill="FFFFFF" w:val="clear"/>
          <w:lang w:eastAsia="pl-PL"/>
        </w:rPr>
      </w:pPr>
      <w:r>
        <w:rPr>
          <w:rFonts w:eastAsia="Times New Roman" w:cs="Times New Roman" w:ascii="Times New Roman" w:hAnsi="Times New Roman"/>
          <w:color w:val="000000"/>
          <w:sz w:val="24"/>
          <w:szCs w:val="24"/>
          <w:shd w:fill="FFFFFF" w:val="clear"/>
          <w:lang w:eastAsia="pl-PL"/>
        </w:rPr>
        <w:t>l/ Wyposażenie dodatkowe - interfejsy Bluetooth 4.0) – ( 2 szt. )</w:t>
      </w:r>
    </w:p>
    <w:p>
      <w:pPr>
        <w:pStyle w:val="Standard"/>
        <w:rPr>
          <w:rFonts w:ascii="Times New Roman" w:hAnsi="Times New Roman" w:eastAsia="Times New Roman" w:cs="Times New Roman"/>
          <w:b/>
          <w:b/>
          <w:bCs/>
          <w:color w:val="000000"/>
          <w:sz w:val="24"/>
          <w:szCs w:val="24"/>
          <w:shd w:fill="FFFFFF" w:val="clear"/>
          <w:lang w:eastAsia="pl-PL"/>
        </w:rPr>
      </w:pPr>
      <w:r>
        <w:rPr>
          <w:rFonts w:eastAsia="Times New Roman" w:cs="Times New Roman" w:ascii="Times New Roman" w:hAnsi="Times New Roman"/>
          <w:b/>
          <w:bCs/>
          <w:color w:val="000000"/>
          <w:sz w:val="24"/>
          <w:szCs w:val="24"/>
          <w:shd w:fill="FFFFFF" w:val="clear"/>
          <w:lang w:eastAsia="pl-PL"/>
        </w:rPr>
      </w:r>
    </w:p>
    <w:p>
      <w:pPr>
        <w:pStyle w:val="Standard"/>
        <w:rPr>
          <w:rFonts w:ascii="Times New Roman" w:hAnsi="Times New Roman" w:eastAsia="Times New Roman" w:cs="Times New Roman"/>
          <w:b/>
          <w:b/>
          <w:bCs/>
          <w:color w:val="000000"/>
          <w:sz w:val="24"/>
          <w:szCs w:val="24"/>
          <w:shd w:fill="FFFFFF" w:val="clear"/>
          <w:lang w:eastAsia="pl-PL"/>
        </w:rPr>
      </w:pPr>
      <w:r>
        <w:rPr>
          <w:rFonts w:eastAsia="Times New Roman" w:cs="Times New Roman" w:ascii="Times New Roman" w:hAnsi="Times New Roman"/>
          <w:b/>
          <w:bCs/>
          <w:color w:val="000000"/>
          <w:sz w:val="24"/>
          <w:szCs w:val="24"/>
          <w:shd w:fill="FFFFFF" w:val="clear"/>
          <w:lang w:eastAsia="pl-PL"/>
        </w:rPr>
      </w:r>
    </w:p>
    <w:p>
      <w:pPr>
        <w:pStyle w:val="Standard"/>
        <w:rPr>
          <w:rFonts w:ascii="Times New Roman" w:hAnsi="Times New Roman" w:cs="Times New Roman"/>
          <w:b/>
          <w:b/>
          <w:bCs/>
          <w:color w:val="000000"/>
        </w:rPr>
      </w:pPr>
      <w:r>
        <w:rPr>
          <w:rFonts w:cs="Times New Roman" w:ascii="Times New Roman" w:hAnsi="Times New Roman"/>
          <w:b/>
          <w:bCs/>
          <w:color w:val="000000"/>
        </w:rPr>
      </w:r>
    </w:p>
    <w:p>
      <w:pPr>
        <w:pStyle w:val="Standard"/>
        <w:rPr>
          <w:rFonts w:ascii="Times New Roman" w:hAnsi="Times New Roman" w:cs="Times New Roman"/>
          <w:b/>
          <w:b/>
          <w:bCs/>
          <w:color w:val="000000"/>
        </w:rPr>
      </w:pPr>
      <w:r>
        <w:rPr>
          <w:rFonts w:cs="Times New Roman" w:ascii="Times New Roman" w:hAnsi="Times New Roman"/>
          <w:b/>
          <w:bCs/>
          <w:color w:val="000000"/>
        </w:rPr>
      </w:r>
    </w:p>
    <w:p>
      <w:pPr>
        <w:pStyle w:val="Normal"/>
        <w:rPr>
          <w:rFonts w:ascii="Times New Roman" w:hAnsi="Times New Roman" w:cs="Times New Roman"/>
          <w:b/>
          <w:b/>
          <w:bCs/>
          <w:color w:val="000000"/>
          <w:sz w:val="32"/>
          <w:szCs w:val="32"/>
        </w:rPr>
      </w:pPr>
      <w:r>
        <w:rPr>
          <w:rFonts w:cs="Times New Roman" w:ascii="Times New Roman" w:hAnsi="Times New Roman"/>
          <w:b/>
          <w:bCs/>
          <w:color w:val="000000"/>
          <w:sz w:val="32"/>
          <w:szCs w:val="32"/>
        </w:rPr>
      </w:r>
    </w:p>
    <w:p>
      <w:pPr>
        <w:pStyle w:val="Normal"/>
        <w:jc w:val="center"/>
        <w:rPr>
          <w:rFonts w:ascii="Times New Roman" w:hAnsi="Times New Roman" w:cs="Times New Roman"/>
          <w:b/>
          <w:b/>
          <w:bCs/>
          <w:sz w:val="24"/>
          <w:szCs w:val="24"/>
        </w:rPr>
      </w:pPr>
      <w:r>
        <w:rPr>
          <w:rFonts w:cs="Times New Roman" w:ascii="Times New Roman" w:hAnsi="Times New Roman"/>
          <w:b/>
          <w:bCs/>
          <w:sz w:val="32"/>
          <w:szCs w:val="32"/>
        </w:rPr>
        <w:t xml:space="preserve">Szczegółowy opis przedmiotu zamówienia </w:t>
      </w:r>
    </w:p>
    <w:p>
      <w:pPr>
        <w:pStyle w:val="Normal"/>
        <w:rPr>
          <w:rFonts w:ascii="Times New Roman" w:hAnsi="Times New Roman" w:cs="Times New Roman"/>
          <w:sz w:val="24"/>
          <w:szCs w:val="24"/>
        </w:rPr>
      </w:pPr>
      <w:r>
        <w:rPr>
          <w:rFonts w:cs="Times New Roman" w:ascii="Times New Roman" w:hAnsi="Times New Roman"/>
          <w:b/>
          <w:bCs/>
          <w:sz w:val="24"/>
          <w:szCs w:val="24"/>
        </w:rPr>
        <w:t>I.                 Laptopy – 33 szt - 30 uczniowskich, 1 nauczycielski, 2 do tablic interaktywnych</w:t>
      </w:r>
      <w:r>
        <w:rPr>
          <w:rFonts w:eastAsia="Acer Foco;Times New Roman" w:cs="Times New Roman" w:ascii="Times New Roman" w:hAnsi="Times New Roman"/>
          <w:sz w:val="24"/>
          <w:szCs w:val="24"/>
        </w:rPr>
        <w:t xml:space="preserve"> </w:t>
      </w:r>
    </w:p>
    <w:p>
      <w:pPr>
        <w:pStyle w:val="Normal"/>
        <w:jc w:val="both"/>
        <w:rPr>
          <w:rFonts w:ascii="Times New Roman" w:hAnsi="Times New Roman" w:cs="Times New Roman"/>
          <w:sz w:val="24"/>
          <w:szCs w:val="24"/>
        </w:rPr>
      </w:pPr>
      <w:r>
        <w:rPr>
          <w:rFonts w:cs="Times New Roman" w:ascii="Times New Roman" w:hAnsi="Times New Roman"/>
          <w:sz w:val="24"/>
          <w:szCs w:val="24"/>
        </w:rPr>
      </w:r>
    </w:p>
    <w:tbl>
      <w:tblPr>
        <w:tblW w:w="14000" w:type="dxa"/>
        <w:jc w:val="left"/>
        <w:tblInd w:w="45" w:type="dxa"/>
        <w:tblBorders>
          <w:top w:val="single" w:sz="4" w:space="0" w:color="00000A"/>
          <w:left w:val="single" w:sz="4" w:space="0" w:color="00000A"/>
          <w:bottom w:val="single" w:sz="4" w:space="0" w:color="00000A"/>
          <w:insideH w:val="single" w:sz="4" w:space="0" w:color="00000A"/>
        </w:tblBorders>
        <w:tblCellMar>
          <w:top w:w="0" w:type="dxa"/>
          <w:left w:w="70" w:type="dxa"/>
          <w:bottom w:w="0" w:type="dxa"/>
          <w:right w:w="70" w:type="dxa"/>
        </w:tblCellMar>
      </w:tblPr>
      <w:tblGrid>
        <w:gridCol w:w="570"/>
        <w:gridCol w:w="1827"/>
        <w:gridCol w:w="11603"/>
      </w:tblGrid>
      <w:tr>
        <w:trPr/>
        <w:tc>
          <w:tcPr>
            <w:tcW w:w="570" w:type="dxa"/>
            <w:tcBorders>
              <w:top w:val="single" w:sz="4" w:space="0" w:color="00000A"/>
              <w:left w:val="single" w:sz="4" w:space="0" w:color="00000A"/>
              <w:bottom w:val="single" w:sz="4" w:space="0" w:color="00000A"/>
              <w:insideH w:val="single" w:sz="4" w:space="0" w:color="00000A"/>
            </w:tcBorders>
            <w:shd w:fill="FFFFFF" w:val="clear"/>
            <w:tcMar>
              <w:left w:w="70" w:type="dxa"/>
            </w:tcMar>
            <w:vAlign w:val="center"/>
          </w:tcPr>
          <w:p>
            <w:pPr>
              <w:pStyle w:val="Normal"/>
              <w:spacing w:before="0" w:after="200"/>
              <w:jc w:val="center"/>
              <w:rPr>
                <w:rFonts w:ascii="Times New Roman" w:hAnsi="Times New Roman" w:cs="Times New Roman"/>
                <w:bCs/>
                <w:sz w:val="24"/>
                <w:szCs w:val="24"/>
              </w:rPr>
            </w:pPr>
            <w:r>
              <w:rPr>
                <w:rFonts w:cs="Times New Roman" w:ascii="Times New Roman" w:hAnsi="Times New Roman"/>
                <w:sz w:val="24"/>
                <w:szCs w:val="24"/>
              </w:rPr>
              <w:t>1</w:t>
            </w:r>
          </w:p>
        </w:tc>
        <w:tc>
          <w:tcPr>
            <w:tcW w:w="1827" w:type="dxa"/>
            <w:tcBorders>
              <w:top w:val="single" w:sz="4" w:space="0" w:color="00000A"/>
              <w:left w:val="single" w:sz="4" w:space="0" w:color="00000A"/>
              <w:bottom w:val="single" w:sz="4" w:space="0" w:color="00000A"/>
              <w:insideH w:val="single" w:sz="4" w:space="0" w:color="00000A"/>
            </w:tcBorders>
            <w:shd w:fill="FFFFFF" w:val="clear"/>
            <w:tcMar>
              <w:left w:w="70" w:type="dxa"/>
            </w:tcMar>
            <w:vAlign w:val="center"/>
          </w:tcPr>
          <w:p>
            <w:pPr>
              <w:pStyle w:val="Normal"/>
              <w:spacing w:before="0" w:after="200"/>
              <w:jc w:val="both"/>
              <w:rPr>
                <w:rFonts w:ascii="Times New Roman" w:hAnsi="Times New Roman" w:cs="Times New Roman"/>
                <w:sz w:val="24"/>
                <w:szCs w:val="24"/>
              </w:rPr>
            </w:pPr>
            <w:r>
              <w:rPr>
                <w:rFonts w:cs="Times New Roman" w:ascii="Times New Roman" w:hAnsi="Times New Roman"/>
                <w:bCs/>
                <w:sz w:val="24"/>
                <w:szCs w:val="24"/>
              </w:rPr>
              <w:t>Ekran</w:t>
            </w:r>
          </w:p>
        </w:tc>
        <w:tc>
          <w:tcPr>
            <w:tcW w:w="1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70" w:type="dxa"/>
            </w:tcMar>
            <w:vAlign w:val="center"/>
          </w:tcPr>
          <w:p>
            <w:pPr>
              <w:pStyle w:val="Normal"/>
              <w:spacing w:before="0" w:after="200"/>
              <w:jc w:val="both"/>
              <w:rPr>
                <w:rFonts w:ascii="Times New Roman" w:hAnsi="Times New Roman" w:cs="Times New Roman"/>
                <w:sz w:val="24"/>
                <w:szCs w:val="24"/>
              </w:rPr>
            </w:pPr>
            <w:r>
              <w:rPr>
                <w:rFonts w:cs="Times New Roman" w:ascii="Times New Roman" w:hAnsi="Times New Roman"/>
                <w:sz w:val="24"/>
                <w:szCs w:val="24"/>
              </w:rPr>
              <w:t xml:space="preserve">TFT 15.6” LED TFT Full-HD o rozdzielczości 1920x1080 (16:9), z powłoką matową, nie dopuszcza się matryc typu "glare", wyposażony w technologię zmniejszającą ilość odbijanego światła na ekranie. </w:t>
            </w:r>
          </w:p>
        </w:tc>
      </w:tr>
      <w:tr>
        <w:trPr>
          <w:trHeight w:val="876" w:hRule="atLeast"/>
        </w:trPr>
        <w:tc>
          <w:tcPr>
            <w:tcW w:w="570"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center"/>
              <w:rPr>
                <w:rFonts w:ascii="Times New Roman" w:hAnsi="Times New Roman" w:cs="Times New Roman"/>
                <w:bCs/>
                <w:sz w:val="24"/>
                <w:szCs w:val="24"/>
              </w:rPr>
            </w:pPr>
            <w:r>
              <w:rPr>
                <w:rFonts w:cs="Times New Roman" w:ascii="Times New Roman" w:hAnsi="Times New Roman"/>
                <w:sz w:val="24"/>
                <w:szCs w:val="24"/>
              </w:rPr>
              <w:t>2</w:t>
            </w:r>
          </w:p>
        </w:tc>
        <w:tc>
          <w:tcPr>
            <w:tcW w:w="1827"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both"/>
              <w:rPr>
                <w:rFonts w:ascii="Times New Roman" w:hAnsi="Times New Roman" w:cs="Times New Roman"/>
                <w:bCs/>
                <w:sz w:val="24"/>
                <w:szCs w:val="24"/>
              </w:rPr>
            </w:pPr>
            <w:r>
              <w:rPr>
                <w:rFonts w:cs="Times New Roman" w:ascii="Times New Roman" w:hAnsi="Times New Roman"/>
                <w:bCs/>
                <w:sz w:val="24"/>
                <w:szCs w:val="24"/>
              </w:rPr>
              <w:t>Wydajność/ Procesor</w:t>
            </w:r>
          </w:p>
        </w:tc>
        <w:tc>
          <w:tcPr>
            <w:tcW w:w="1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Normal"/>
              <w:spacing w:before="0" w:after="200"/>
              <w:jc w:val="both"/>
              <w:rPr>
                <w:rFonts w:ascii="Times New Roman" w:hAnsi="Times New Roman" w:cs="Times New Roman"/>
                <w:bCs/>
                <w:sz w:val="24"/>
                <w:szCs w:val="24"/>
              </w:rPr>
            </w:pPr>
            <w:r>
              <w:rPr>
                <w:rFonts w:cs="Times New Roman" w:ascii="Times New Roman" w:hAnsi="Times New Roman"/>
                <w:bCs/>
                <w:sz w:val="24"/>
                <w:szCs w:val="24"/>
              </w:rPr>
              <w:t xml:space="preserve">Procesor dwurdzeniowy uzyskujący wynik co najmniej 4000 punktów w teście Passmark - CPU Mark według wyników procesorów publikowanych na stronie http://www.cpubenchmark.net/cpu_list.php (na dzień nie wcześniejszy niż 01.01.2018). W ofercie wymagane podanie producenta </w:t>
              <w:br/>
              <w:t>i modelu procesora. Do oferty należy załączyć wydruk ze strony potwierdzający ww. wynik.</w:t>
            </w:r>
          </w:p>
        </w:tc>
      </w:tr>
      <w:tr>
        <w:trPr/>
        <w:tc>
          <w:tcPr>
            <w:tcW w:w="570"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center"/>
              <w:rPr>
                <w:rFonts w:ascii="Times New Roman" w:hAnsi="Times New Roman" w:cs="Times New Roman"/>
                <w:bCs/>
                <w:sz w:val="24"/>
                <w:szCs w:val="24"/>
              </w:rPr>
            </w:pPr>
            <w:r>
              <w:rPr>
                <w:rFonts w:cs="Times New Roman" w:ascii="Times New Roman" w:hAnsi="Times New Roman"/>
                <w:sz w:val="24"/>
                <w:szCs w:val="24"/>
              </w:rPr>
              <w:t>3</w:t>
            </w:r>
          </w:p>
        </w:tc>
        <w:tc>
          <w:tcPr>
            <w:tcW w:w="1827"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both"/>
              <w:rPr>
                <w:rFonts w:ascii="Times New Roman" w:hAnsi="Times New Roman" w:cs="Times New Roman"/>
                <w:bCs/>
                <w:sz w:val="24"/>
                <w:szCs w:val="24"/>
              </w:rPr>
            </w:pPr>
            <w:r>
              <w:rPr>
                <w:rFonts w:cs="Times New Roman" w:ascii="Times New Roman" w:hAnsi="Times New Roman"/>
                <w:bCs/>
                <w:sz w:val="24"/>
                <w:szCs w:val="24"/>
              </w:rPr>
              <w:t>Chipset</w:t>
            </w:r>
          </w:p>
        </w:tc>
        <w:tc>
          <w:tcPr>
            <w:tcW w:w="1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Normal"/>
              <w:spacing w:before="0" w:after="200"/>
              <w:jc w:val="both"/>
              <w:rPr>
                <w:rFonts w:ascii="Times New Roman" w:hAnsi="Times New Roman" w:cs="Times New Roman"/>
                <w:bCs/>
                <w:sz w:val="24"/>
                <w:szCs w:val="24"/>
              </w:rPr>
            </w:pPr>
            <w:r>
              <w:rPr>
                <w:rFonts w:cs="Times New Roman" w:ascii="Times New Roman" w:hAnsi="Times New Roman"/>
                <w:bCs/>
                <w:sz w:val="24"/>
                <w:szCs w:val="24"/>
              </w:rPr>
              <w:t>Zaprojektowany i wykonany do pracy w komputerach przenośnych rekomendowany przez producenta procesora.</w:t>
            </w:r>
          </w:p>
        </w:tc>
      </w:tr>
      <w:tr>
        <w:trPr/>
        <w:tc>
          <w:tcPr>
            <w:tcW w:w="570"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center"/>
              <w:rPr>
                <w:rFonts w:ascii="Times New Roman" w:hAnsi="Times New Roman" w:cs="Times New Roman"/>
                <w:bCs/>
                <w:sz w:val="24"/>
                <w:szCs w:val="24"/>
              </w:rPr>
            </w:pPr>
            <w:r>
              <w:rPr>
                <w:rFonts w:cs="Times New Roman" w:ascii="Times New Roman" w:hAnsi="Times New Roman"/>
                <w:sz w:val="24"/>
                <w:szCs w:val="24"/>
              </w:rPr>
              <w:t>4</w:t>
            </w:r>
          </w:p>
        </w:tc>
        <w:tc>
          <w:tcPr>
            <w:tcW w:w="1827"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both"/>
              <w:rPr>
                <w:rFonts w:ascii="Times New Roman" w:hAnsi="Times New Roman" w:cs="Times New Roman"/>
                <w:bCs/>
                <w:sz w:val="24"/>
                <w:szCs w:val="24"/>
              </w:rPr>
            </w:pPr>
            <w:r>
              <w:rPr>
                <w:rFonts w:cs="Times New Roman" w:ascii="Times New Roman" w:hAnsi="Times New Roman"/>
                <w:bCs/>
                <w:sz w:val="24"/>
                <w:szCs w:val="24"/>
              </w:rPr>
              <w:t>Obudowa</w:t>
            </w:r>
          </w:p>
        </w:tc>
        <w:tc>
          <w:tcPr>
            <w:tcW w:w="1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Normal"/>
              <w:jc w:val="both"/>
              <w:rPr>
                <w:rFonts w:ascii="Times New Roman" w:hAnsi="Times New Roman" w:cs="Times New Roman"/>
                <w:bCs/>
                <w:sz w:val="24"/>
                <w:szCs w:val="24"/>
              </w:rPr>
            </w:pPr>
            <w:r>
              <w:rPr>
                <w:rFonts w:cs="Times New Roman" w:ascii="Times New Roman" w:hAnsi="Times New Roman"/>
                <w:bCs/>
                <w:sz w:val="24"/>
                <w:szCs w:val="24"/>
              </w:rPr>
              <w:t>Dopuszczalne kolory - czarny, srebrny, grafitowy, szary lub ich kombinacje.</w:t>
            </w:r>
          </w:p>
          <w:p>
            <w:pPr>
              <w:pStyle w:val="Normal"/>
              <w:spacing w:before="0" w:after="200"/>
              <w:jc w:val="both"/>
              <w:rPr>
                <w:rFonts w:ascii="Times New Roman" w:hAnsi="Times New Roman" w:cs="Times New Roman"/>
                <w:bCs/>
                <w:sz w:val="24"/>
                <w:szCs w:val="24"/>
              </w:rPr>
            </w:pPr>
            <w:r>
              <w:rPr>
                <w:rFonts w:cs="Times New Roman" w:ascii="Times New Roman" w:hAnsi="Times New Roman"/>
                <w:bCs/>
                <w:sz w:val="24"/>
                <w:szCs w:val="24"/>
              </w:rPr>
              <w:t>Klapa serwisowa umożliwiająca bezpośredni dostęp do dysków HDD, SSD oraz pamięci RAM, bez konieczności odkręcania całej dolnej pokrywy notebooka.</w:t>
            </w:r>
          </w:p>
        </w:tc>
      </w:tr>
      <w:tr>
        <w:trPr/>
        <w:tc>
          <w:tcPr>
            <w:tcW w:w="570"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center"/>
              <w:rPr>
                <w:rFonts w:ascii="Times New Roman" w:hAnsi="Times New Roman" w:cs="Times New Roman"/>
                <w:bCs/>
                <w:sz w:val="24"/>
                <w:szCs w:val="24"/>
              </w:rPr>
            </w:pPr>
            <w:r>
              <w:rPr>
                <w:rFonts w:cs="Times New Roman" w:ascii="Times New Roman" w:hAnsi="Times New Roman"/>
                <w:sz w:val="24"/>
                <w:szCs w:val="24"/>
              </w:rPr>
              <w:t>5</w:t>
            </w:r>
          </w:p>
        </w:tc>
        <w:tc>
          <w:tcPr>
            <w:tcW w:w="1827"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both"/>
              <w:rPr>
                <w:rFonts w:ascii="Times New Roman" w:hAnsi="Times New Roman" w:cs="Times New Roman"/>
                <w:bCs/>
                <w:sz w:val="24"/>
                <w:szCs w:val="24"/>
              </w:rPr>
            </w:pPr>
            <w:r>
              <w:rPr>
                <w:rFonts w:cs="Times New Roman" w:ascii="Times New Roman" w:hAnsi="Times New Roman"/>
                <w:bCs/>
                <w:sz w:val="24"/>
                <w:szCs w:val="24"/>
              </w:rPr>
              <w:t>Pamięć RAM</w:t>
            </w:r>
          </w:p>
        </w:tc>
        <w:tc>
          <w:tcPr>
            <w:tcW w:w="1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Normal"/>
              <w:spacing w:before="0" w:after="200"/>
              <w:jc w:val="both"/>
              <w:rPr>
                <w:rFonts w:ascii="Times New Roman" w:hAnsi="Times New Roman" w:cs="Times New Roman"/>
                <w:bCs/>
                <w:sz w:val="24"/>
                <w:szCs w:val="24"/>
              </w:rPr>
            </w:pPr>
            <w:r>
              <w:rPr>
                <w:rFonts w:cs="Times New Roman" w:ascii="Times New Roman" w:hAnsi="Times New Roman"/>
                <w:bCs/>
                <w:sz w:val="24"/>
                <w:szCs w:val="24"/>
              </w:rPr>
              <w:t>1x 8GB DDR4 2133 Mhz (pamięć RAM rozszerzalna do 24GB). 1 slot wolny.</w:t>
            </w:r>
          </w:p>
        </w:tc>
      </w:tr>
      <w:tr>
        <w:trPr>
          <w:cantSplit w:val="true"/>
        </w:trPr>
        <w:tc>
          <w:tcPr>
            <w:tcW w:w="570" w:type="dxa"/>
            <w:vMerge w:val="restart"/>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center"/>
              <w:rPr>
                <w:rFonts w:ascii="Times New Roman" w:hAnsi="Times New Roman" w:cs="Times New Roman"/>
                <w:bCs/>
                <w:sz w:val="24"/>
                <w:szCs w:val="24"/>
              </w:rPr>
            </w:pPr>
            <w:r>
              <w:rPr>
                <w:rFonts w:cs="Times New Roman" w:ascii="Times New Roman" w:hAnsi="Times New Roman"/>
                <w:sz w:val="24"/>
                <w:szCs w:val="24"/>
              </w:rPr>
              <w:t>6</w:t>
            </w:r>
          </w:p>
        </w:tc>
        <w:tc>
          <w:tcPr>
            <w:tcW w:w="1827" w:type="dxa"/>
            <w:vMerge w:val="restart"/>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both"/>
              <w:rPr>
                <w:rFonts w:ascii="Times New Roman" w:hAnsi="Times New Roman" w:cs="Times New Roman"/>
                <w:bCs/>
                <w:sz w:val="24"/>
                <w:szCs w:val="24"/>
                <w:lang w:val="sv-SE"/>
              </w:rPr>
            </w:pPr>
            <w:r>
              <w:rPr>
                <w:rFonts w:cs="Times New Roman" w:ascii="Times New Roman" w:hAnsi="Times New Roman"/>
                <w:bCs/>
                <w:sz w:val="24"/>
                <w:szCs w:val="24"/>
              </w:rPr>
              <w:t>Dysk twardy</w:t>
            </w:r>
          </w:p>
        </w:tc>
        <w:tc>
          <w:tcPr>
            <w:tcW w:w="1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Normal"/>
              <w:spacing w:before="0" w:after="200"/>
              <w:jc w:val="both"/>
              <w:rPr>
                <w:rFonts w:ascii="Times New Roman" w:hAnsi="Times New Roman" w:cs="Times New Roman"/>
                <w:bCs/>
                <w:sz w:val="24"/>
                <w:szCs w:val="24"/>
                <w:lang w:val="sv-SE"/>
              </w:rPr>
            </w:pPr>
            <w:r>
              <w:rPr>
                <w:rFonts w:cs="Times New Roman" w:ascii="Times New Roman" w:hAnsi="Times New Roman"/>
                <w:bCs/>
                <w:sz w:val="24"/>
                <w:szCs w:val="24"/>
                <w:lang w:val="sv-SE"/>
              </w:rPr>
              <w:t>1x min. 256GB SSD</w:t>
            </w:r>
          </w:p>
        </w:tc>
      </w:tr>
      <w:tr>
        <w:trPr>
          <w:cantSplit w:val="true"/>
        </w:trPr>
        <w:tc>
          <w:tcPr>
            <w:tcW w:w="570" w:type="dxa"/>
            <w:vMerge w:val="continue"/>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napToGrid w:val="false"/>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1827" w:type="dxa"/>
            <w:vMerge w:val="continue"/>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napToGrid w:val="false"/>
              <w:spacing w:before="0" w:after="200"/>
              <w:jc w:val="both"/>
              <w:rPr>
                <w:rFonts w:ascii="Times New Roman" w:hAnsi="Times New Roman" w:cs="Times New Roman"/>
                <w:bCs/>
                <w:sz w:val="24"/>
                <w:szCs w:val="24"/>
              </w:rPr>
            </w:pPr>
            <w:r>
              <w:rPr>
                <w:rFonts w:cs="Times New Roman" w:ascii="Times New Roman" w:hAnsi="Times New Roman"/>
                <w:bCs/>
                <w:sz w:val="24"/>
                <w:szCs w:val="24"/>
              </w:rPr>
            </w:r>
          </w:p>
        </w:tc>
        <w:tc>
          <w:tcPr>
            <w:tcW w:w="1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Normal"/>
              <w:jc w:val="both"/>
              <w:rPr>
                <w:rFonts w:ascii="Times New Roman" w:hAnsi="Times New Roman" w:cs="Times New Roman"/>
                <w:bCs/>
                <w:sz w:val="24"/>
                <w:szCs w:val="24"/>
                <w:lang w:val="sv-SE"/>
              </w:rPr>
            </w:pPr>
            <w:r>
              <w:rPr>
                <w:rFonts w:cs="Times New Roman" w:ascii="Times New Roman" w:hAnsi="Times New Roman"/>
                <w:bCs/>
                <w:sz w:val="24"/>
                <w:szCs w:val="24"/>
                <w:lang w:val="sv-SE"/>
              </w:rPr>
              <w:t>Dysk twardy musi zawierać partycję recovery – na partycji musi znajdować się obraz zainstalowanych i skonfigurowanych elementów tj.:</w:t>
            </w:r>
          </w:p>
          <w:p>
            <w:pPr>
              <w:pStyle w:val="Normal"/>
              <w:jc w:val="both"/>
              <w:rPr>
                <w:rFonts w:ascii="Times New Roman" w:hAnsi="Times New Roman" w:cs="Times New Roman"/>
                <w:bCs/>
                <w:sz w:val="24"/>
                <w:szCs w:val="24"/>
                <w:lang w:val="sv-SE"/>
              </w:rPr>
            </w:pPr>
            <w:r>
              <w:rPr>
                <w:rFonts w:cs="Times New Roman" w:ascii="Times New Roman" w:hAnsi="Times New Roman"/>
                <w:bCs/>
                <w:sz w:val="24"/>
                <w:szCs w:val="24"/>
                <w:lang w:val="sv-SE"/>
              </w:rPr>
              <w:t>- systemu operacyjnego</w:t>
            </w:r>
          </w:p>
          <w:p>
            <w:pPr>
              <w:pStyle w:val="Normal"/>
              <w:jc w:val="both"/>
              <w:rPr>
                <w:rFonts w:ascii="Times New Roman" w:hAnsi="Times New Roman" w:cs="Times New Roman"/>
                <w:bCs/>
                <w:sz w:val="24"/>
                <w:szCs w:val="24"/>
                <w:lang w:val="sv-SE"/>
              </w:rPr>
            </w:pPr>
            <w:r>
              <w:rPr>
                <w:rFonts w:cs="Times New Roman" w:ascii="Times New Roman" w:hAnsi="Times New Roman"/>
                <w:bCs/>
                <w:sz w:val="24"/>
                <w:szCs w:val="24"/>
                <w:lang w:val="sv-SE"/>
              </w:rPr>
              <w:t>- oprogramowania antywirusowego</w:t>
            </w:r>
          </w:p>
          <w:p>
            <w:pPr>
              <w:pStyle w:val="Normal"/>
              <w:spacing w:before="0" w:after="200"/>
              <w:jc w:val="both"/>
              <w:rPr>
                <w:rFonts w:ascii="Times New Roman" w:hAnsi="Times New Roman" w:cs="Times New Roman"/>
                <w:bCs/>
                <w:sz w:val="24"/>
                <w:szCs w:val="24"/>
                <w:lang w:val="sv-SE"/>
              </w:rPr>
            </w:pPr>
            <w:r>
              <w:rPr>
                <w:rFonts w:cs="Times New Roman" w:ascii="Times New Roman" w:hAnsi="Times New Roman"/>
                <w:bCs/>
                <w:sz w:val="24"/>
                <w:szCs w:val="24"/>
                <w:lang w:val="sv-SE"/>
              </w:rPr>
              <w:t xml:space="preserve">Partycja musi zapewniać przywrócenie systemu operacyjnego, zainstalowanego i skonfigurowanego w/w oprogramowania.         </w:t>
            </w:r>
          </w:p>
        </w:tc>
      </w:tr>
      <w:tr>
        <w:trPr/>
        <w:tc>
          <w:tcPr>
            <w:tcW w:w="570"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center"/>
              <w:rPr>
                <w:rFonts w:ascii="Times New Roman" w:hAnsi="Times New Roman" w:cs="Times New Roman"/>
                <w:bCs/>
                <w:sz w:val="24"/>
                <w:szCs w:val="24"/>
              </w:rPr>
            </w:pPr>
            <w:r>
              <w:rPr>
                <w:rFonts w:cs="Times New Roman" w:ascii="Times New Roman" w:hAnsi="Times New Roman"/>
                <w:sz w:val="24"/>
                <w:szCs w:val="24"/>
              </w:rPr>
              <w:t>7</w:t>
            </w:r>
          </w:p>
        </w:tc>
        <w:tc>
          <w:tcPr>
            <w:tcW w:w="1827"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both"/>
              <w:rPr>
                <w:rFonts w:ascii="Times New Roman" w:hAnsi="Times New Roman" w:cs="Times New Roman"/>
                <w:sz w:val="24"/>
                <w:szCs w:val="24"/>
              </w:rPr>
            </w:pPr>
            <w:r>
              <w:rPr>
                <w:rFonts w:cs="Times New Roman" w:ascii="Times New Roman" w:hAnsi="Times New Roman"/>
                <w:bCs/>
                <w:sz w:val="24"/>
                <w:szCs w:val="24"/>
              </w:rPr>
              <w:t>Karta graficzna</w:t>
            </w:r>
          </w:p>
        </w:tc>
        <w:tc>
          <w:tcPr>
            <w:tcW w:w="1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Normal"/>
              <w:jc w:val="both"/>
              <w:rPr>
                <w:rFonts w:ascii="Times New Roman" w:hAnsi="Times New Roman" w:cs="Times New Roman"/>
                <w:sz w:val="24"/>
                <w:szCs w:val="24"/>
              </w:rPr>
            </w:pPr>
            <w:r>
              <w:rPr>
                <w:rFonts w:cs="Times New Roman" w:ascii="Times New Roman" w:hAnsi="Times New Roman"/>
                <w:sz w:val="24"/>
                <w:szCs w:val="24"/>
              </w:rPr>
              <w:t>Zintegrowana ze wsparciem dla OpenGL 4.5, OpenCL 1.2, Microsoft</w:t>
            </w:r>
          </w:p>
          <w:p>
            <w:pPr>
              <w:pStyle w:val="Normal"/>
              <w:spacing w:before="0" w:after="200"/>
              <w:jc w:val="both"/>
              <w:rPr>
                <w:rFonts w:ascii="Times New Roman" w:hAnsi="Times New Roman" w:cs="Times New Roman"/>
                <w:sz w:val="24"/>
                <w:szCs w:val="24"/>
              </w:rPr>
            </w:pPr>
            <w:r>
              <w:rPr>
                <w:rFonts w:cs="Times New Roman" w:ascii="Times New Roman" w:hAnsi="Times New Roman"/>
                <w:sz w:val="24"/>
                <w:szCs w:val="24"/>
              </w:rPr>
              <w:t>DirectX 12. Powinna osiągać w teście wydajności: PassMarkPerformanceTest wynik min. 820 punktów w G3D Mark (wynik dostępny: http://www.videocardbenchmark.net/gpu_list.php) (na dzień nie wcześniejszy niż 01.01.2018).</w:t>
            </w:r>
          </w:p>
        </w:tc>
      </w:tr>
      <w:tr>
        <w:trPr/>
        <w:tc>
          <w:tcPr>
            <w:tcW w:w="570"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center"/>
              <w:rPr>
                <w:rFonts w:ascii="Times New Roman" w:hAnsi="Times New Roman" w:cs="Times New Roman"/>
                <w:bCs/>
                <w:sz w:val="24"/>
                <w:szCs w:val="24"/>
              </w:rPr>
            </w:pPr>
            <w:r>
              <w:rPr>
                <w:rFonts w:cs="Times New Roman" w:ascii="Times New Roman" w:hAnsi="Times New Roman"/>
                <w:sz w:val="24"/>
                <w:szCs w:val="24"/>
              </w:rPr>
              <w:t>8</w:t>
            </w:r>
          </w:p>
        </w:tc>
        <w:tc>
          <w:tcPr>
            <w:tcW w:w="1827"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both"/>
              <w:rPr>
                <w:rFonts w:ascii="Times New Roman" w:hAnsi="Times New Roman" w:cs="Times New Roman"/>
                <w:bCs/>
                <w:sz w:val="24"/>
                <w:szCs w:val="24"/>
              </w:rPr>
            </w:pPr>
            <w:r>
              <w:rPr>
                <w:rFonts w:cs="Times New Roman" w:ascii="Times New Roman" w:hAnsi="Times New Roman"/>
                <w:bCs/>
                <w:sz w:val="24"/>
                <w:szCs w:val="24"/>
              </w:rPr>
              <w:t>Karta dźwiękowa</w:t>
            </w:r>
          </w:p>
        </w:tc>
        <w:tc>
          <w:tcPr>
            <w:tcW w:w="1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Normal"/>
              <w:spacing w:before="0" w:after="200"/>
              <w:jc w:val="both"/>
              <w:rPr>
                <w:rFonts w:ascii="Times New Roman" w:hAnsi="Times New Roman" w:cs="Times New Roman"/>
                <w:bCs/>
                <w:sz w:val="24"/>
                <w:szCs w:val="24"/>
              </w:rPr>
            </w:pPr>
            <w:r>
              <w:rPr>
                <w:rFonts w:cs="Times New Roman" w:ascii="Times New Roman" w:hAnsi="Times New Roman"/>
                <w:bCs/>
                <w:sz w:val="24"/>
                <w:szCs w:val="24"/>
              </w:rPr>
              <w:t>Karta dźwiękowa zgodna z HD Audio, wbudowane dwa głośniki 2W stereo oraz cyfrowy mikrofon</w:t>
            </w:r>
          </w:p>
        </w:tc>
      </w:tr>
      <w:tr>
        <w:trPr/>
        <w:tc>
          <w:tcPr>
            <w:tcW w:w="570"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t>9</w:t>
            </w:r>
          </w:p>
        </w:tc>
        <w:tc>
          <w:tcPr>
            <w:tcW w:w="1827"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both"/>
              <w:rPr>
                <w:rFonts w:ascii="Times New Roman" w:hAnsi="Times New Roman" w:cs="Times New Roman"/>
                <w:sz w:val="24"/>
                <w:szCs w:val="24"/>
              </w:rPr>
            </w:pPr>
            <w:r>
              <w:rPr>
                <w:rFonts w:cs="Times New Roman" w:ascii="Times New Roman" w:hAnsi="Times New Roman"/>
                <w:sz w:val="24"/>
                <w:szCs w:val="24"/>
              </w:rPr>
              <w:t>Połączenia i karty sieciowe</w:t>
            </w:r>
          </w:p>
        </w:tc>
        <w:tc>
          <w:tcPr>
            <w:tcW w:w="1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Normal"/>
              <w:jc w:val="both"/>
              <w:rPr>
                <w:rFonts w:ascii="Times New Roman" w:hAnsi="Times New Roman" w:cs="Times New Roman"/>
                <w:sz w:val="24"/>
                <w:szCs w:val="24"/>
              </w:rPr>
            </w:pPr>
            <w:r>
              <w:rPr>
                <w:rFonts w:cs="Times New Roman" w:ascii="Times New Roman" w:hAnsi="Times New Roman"/>
                <w:sz w:val="24"/>
                <w:szCs w:val="24"/>
              </w:rPr>
              <w:t>Karta sieciowa LAN 10/100/1000 LAN (WOL Ready)</w:t>
            </w:r>
          </w:p>
          <w:p>
            <w:pPr>
              <w:pStyle w:val="Normal"/>
              <w:spacing w:before="0" w:after="200"/>
              <w:jc w:val="both"/>
              <w:rPr>
                <w:rFonts w:ascii="Times New Roman" w:hAnsi="Times New Roman" w:cs="Times New Roman"/>
                <w:sz w:val="24"/>
                <w:szCs w:val="24"/>
              </w:rPr>
            </w:pPr>
            <w:r>
              <w:rPr>
                <w:rFonts w:cs="Times New Roman" w:ascii="Times New Roman" w:hAnsi="Times New Roman"/>
                <w:sz w:val="24"/>
                <w:szCs w:val="24"/>
              </w:rPr>
              <w:t xml:space="preserve">WLAN 802.11 ac/a/b/g/n wraz z Bluetooth 4.0 </w:t>
            </w:r>
          </w:p>
        </w:tc>
      </w:tr>
      <w:tr>
        <w:trPr/>
        <w:tc>
          <w:tcPr>
            <w:tcW w:w="570"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center"/>
              <w:rPr>
                <w:rFonts w:ascii="Times New Roman" w:hAnsi="Times New Roman" w:cs="Times New Roman"/>
                <w:bCs/>
                <w:sz w:val="24"/>
                <w:szCs w:val="24"/>
              </w:rPr>
            </w:pPr>
            <w:r>
              <w:rPr>
                <w:rFonts w:cs="Times New Roman" w:ascii="Times New Roman" w:hAnsi="Times New Roman"/>
                <w:sz w:val="24"/>
                <w:szCs w:val="24"/>
              </w:rPr>
              <w:t>10</w:t>
            </w:r>
          </w:p>
        </w:tc>
        <w:tc>
          <w:tcPr>
            <w:tcW w:w="1827"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jc w:val="both"/>
              <w:rPr>
                <w:rFonts w:ascii="Times New Roman" w:hAnsi="Times New Roman" w:cs="Times New Roman"/>
                <w:bCs/>
                <w:sz w:val="24"/>
                <w:szCs w:val="24"/>
              </w:rPr>
            </w:pPr>
            <w:r>
              <w:rPr>
                <w:rFonts w:cs="Times New Roman" w:ascii="Times New Roman" w:hAnsi="Times New Roman"/>
                <w:bCs/>
                <w:sz w:val="24"/>
                <w:szCs w:val="24"/>
              </w:rPr>
              <w:t>Porty/złącza</w:t>
            </w:r>
          </w:p>
          <w:p>
            <w:pPr>
              <w:pStyle w:val="Normal"/>
              <w:spacing w:before="0" w:after="200"/>
              <w:jc w:val="both"/>
              <w:rPr>
                <w:rFonts w:ascii="Times New Roman" w:hAnsi="Times New Roman" w:cs="Times New Roman"/>
                <w:sz w:val="24"/>
                <w:szCs w:val="24"/>
              </w:rPr>
            </w:pPr>
            <w:r>
              <w:rPr>
                <w:rFonts w:cs="Times New Roman" w:ascii="Times New Roman" w:hAnsi="Times New Roman"/>
                <w:bCs/>
                <w:sz w:val="24"/>
                <w:szCs w:val="24"/>
              </w:rPr>
              <w:t>(wbudowane)</w:t>
            </w:r>
          </w:p>
        </w:tc>
        <w:tc>
          <w:tcPr>
            <w:tcW w:w="1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Normal"/>
              <w:jc w:val="both"/>
              <w:rPr>
                <w:rFonts w:ascii="Times New Roman" w:hAnsi="Times New Roman" w:cs="Times New Roman"/>
                <w:sz w:val="24"/>
                <w:szCs w:val="24"/>
              </w:rPr>
            </w:pPr>
            <w:r>
              <w:rPr>
                <w:rFonts w:cs="Times New Roman" w:ascii="Times New Roman" w:hAnsi="Times New Roman"/>
                <w:sz w:val="24"/>
                <w:szCs w:val="24"/>
              </w:rPr>
              <w:t>1 x Złącze RJ-45 (podłączenie sieci lokalnej)</w:t>
            </w:r>
          </w:p>
          <w:p>
            <w:pPr>
              <w:pStyle w:val="Normal"/>
              <w:jc w:val="both"/>
              <w:rPr>
                <w:rFonts w:ascii="Times New Roman" w:hAnsi="Times New Roman" w:cs="Times New Roman"/>
                <w:sz w:val="24"/>
                <w:szCs w:val="24"/>
              </w:rPr>
            </w:pPr>
            <w:r>
              <w:rPr>
                <w:rFonts w:cs="Times New Roman" w:ascii="Times New Roman" w:hAnsi="Times New Roman"/>
                <w:sz w:val="24"/>
                <w:szCs w:val="24"/>
              </w:rPr>
              <w:t>1 x Czytnik Kart pamięci SD</w:t>
            </w:r>
            <w:r>
              <w:rPr>
                <w:rFonts w:cs="Times New Roman" w:ascii="Times New Roman" w:hAnsi="Times New Roman"/>
                <w:sz w:val="24"/>
                <w:szCs w:val="24"/>
                <w:vertAlign w:val="superscript"/>
              </w:rPr>
              <w:t>™</w:t>
            </w:r>
          </w:p>
          <w:p>
            <w:pPr>
              <w:pStyle w:val="Normal"/>
              <w:jc w:val="both"/>
              <w:textAlignment w:val="top"/>
              <w:rPr>
                <w:rFonts w:ascii="Times New Roman" w:hAnsi="Times New Roman" w:cs="Times New Roman"/>
                <w:sz w:val="24"/>
                <w:szCs w:val="24"/>
                <w:lang w:val="en-US"/>
              </w:rPr>
            </w:pPr>
            <w:r>
              <w:rPr>
                <w:rFonts w:cs="Times New Roman" w:ascii="Times New Roman" w:hAnsi="Times New Roman"/>
                <w:sz w:val="24"/>
                <w:szCs w:val="24"/>
              </w:rPr>
              <w:t xml:space="preserve">2 x USB 3.0 (1 port z możliwością ładowania przy wyłączonym notebooku) </w:t>
            </w:r>
          </w:p>
          <w:p>
            <w:pPr>
              <w:pStyle w:val="Normal"/>
              <w:jc w:val="both"/>
              <w:textAlignment w:val="top"/>
              <w:rPr>
                <w:rFonts w:ascii="Times New Roman" w:hAnsi="Times New Roman" w:cs="Times New Roman"/>
                <w:sz w:val="24"/>
                <w:szCs w:val="24"/>
                <w:lang w:val="en-US" w:eastAsia="zh-TW"/>
              </w:rPr>
            </w:pPr>
            <w:r>
              <w:rPr>
                <w:rFonts w:cs="Times New Roman" w:ascii="Times New Roman" w:hAnsi="Times New Roman"/>
                <w:sz w:val="24"/>
                <w:szCs w:val="24"/>
                <w:lang w:val="en-US"/>
              </w:rPr>
              <w:t>1</w:t>
            </w:r>
            <w:r>
              <w:rPr>
                <w:rFonts w:cs="Times New Roman" w:ascii="Times New Roman" w:hAnsi="Times New Roman"/>
                <w:sz w:val="24"/>
                <w:szCs w:val="24"/>
                <w:lang w:val="en-US" w:eastAsia="zh-TW"/>
              </w:rPr>
              <w:t xml:space="preserve"> x USB 2.0</w:t>
            </w:r>
          </w:p>
          <w:p>
            <w:pPr>
              <w:pStyle w:val="Normal"/>
              <w:jc w:val="both"/>
              <w:textAlignment w:val="top"/>
              <w:rPr>
                <w:rFonts w:ascii="Times New Roman" w:hAnsi="Times New Roman" w:cs="Times New Roman"/>
                <w:sz w:val="24"/>
                <w:szCs w:val="24"/>
              </w:rPr>
            </w:pPr>
            <w:r>
              <w:rPr>
                <w:rFonts w:cs="Times New Roman" w:ascii="Times New Roman" w:hAnsi="Times New Roman"/>
                <w:sz w:val="24"/>
                <w:szCs w:val="24"/>
                <w:lang w:val="en-US" w:eastAsia="zh-TW"/>
              </w:rPr>
              <w:t xml:space="preserve">1 x USB 3.1 Type-C Gen.1 </w:t>
            </w:r>
          </w:p>
          <w:p>
            <w:pPr>
              <w:pStyle w:val="Normal"/>
              <w:jc w:val="both"/>
              <w:rPr>
                <w:rFonts w:ascii="Times New Roman" w:hAnsi="Times New Roman" w:cs="Times New Roman"/>
                <w:sz w:val="24"/>
                <w:szCs w:val="24"/>
              </w:rPr>
            </w:pPr>
            <w:r>
              <w:rPr>
                <w:rFonts w:cs="Times New Roman" w:ascii="Times New Roman" w:hAnsi="Times New Roman"/>
                <w:sz w:val="24"/>
                <w:szCs w:val="24"/>
              </w:rPr>
              <w:t>1 x VGA</w:t>
            </w:r>
          </w:p>
          <w:p>
            <w:pPr>
              <w:pStyle w:val="Normal"/>
              <w:jc w:val="both"/>
              <w:rPr>
                <w:rFonts w:ascii="Times New Roman" w:hAnsi="Times New Roman" w:cs="Times New Roman"/>
                <w:sz w:val="24"/>
                <w:szCs w:val="24"/>
              </w:rPr>
            </w:pPr>
            <w:r>
              <w:rPr>
                <w:rFonts w:cs="Times New Roman" w:ascii="Times New Roman" w:hAnsi="Times New Roman"/>
                <w:sz w:val="24"/>
                <w:szCs w:val="24"/>
              </w:rPr>
              <w:t>1 x Gniazdo mikrofonowe/Gniazdo słuchawkowe (Combo)</w:t>
            </w:r>
          </w:p>
          <w:p>
            <w:pPr>
              <w:pStyle w:val="Normal"/>
              <w:jc w:val="both"/>
              <w:rPr>
                <w:rFonts w:ascii="Times New Roman" w:hAnsi="Times New Roman" w:cs="Times New Roman"/>
                <w:sz w:val="24"/>
                <w:szCs w:val="24"/>
              </w:rPr>
            </w:pPr>
            <w:r>
              <w:rPr>
                <w:rFonts w:cs="Times New Roman" w:ascii="Times New Roman" w:hAnsi="Times New Roman"/>
                <w:sz w:val="24"/>
                <w:szCs w:val="24"/>
              </w:rPr>
              <w:t>1 x HDMI ze wsparciem HDCP</w:t>
            </w:r>
          </w:p>
          <w:p>
            <w:pPr>
              <w:pStyle w:val="Normal"/>
              <w:spacing w:before="0" w:after="200"/>
              <w:jc w:val="both"/>
              <w:rPr>
                <w:rFonts w:ascii="Times New Roman" w:hAnsi="Times New Roman" w:cs="Times New Roman"/>
                <w:sz w:val="24"/>
                <w:szCs w:val="24"/>
              </w:rPr>
            </w:pPr>
            <w:r>
              <w:rPr>
                <w:rFonts w:cs="Times New Roman" w:ascii="Times New Roman" w:hAnsi="Times New Roman"/>
                <w:sz w:val="24"/>
                <w:szCs w:val="24"/>
              </w:rPr>
              <w:t>1 x zasilanie DC-in</w:t>
            </w:r>
          </w:p>
        </w:tc>
      </w:tr>
      <w:tr>
        <w:trPr/>
        <w:tc>
          <w:tcPr>
            <w:tcW w:w="570"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center"/>
              <w:rPr>
                <w:rFonts w:ascii="Times New Roman" w:hAnsi="Times New Roman" w:cs="Times New Roman"/>
                <w:bCs/>
                <w:sz w:val="24"/>
                <w:szCs w:val="24"/>
              </w:rPr>
            </w:pPr>
            <w:r>
              <w:rPr>
                <w:rFonts w:cs="Times New Roman" w:ascii="Times New Roman" w:hAnsi="Times New Roman"/>
                <w:sz w:val="24"/>
                <w:szCs w:val="24"/>
              </w:rPr>
              <w:t>11</w:t>
            </w:r>
          </w:p>
        </w:tc>
        <w:tc>
          <w:tcPr>
            <w:tcW w:w="1827"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both"/>
              <w:rPr>
                <w:rFonts w:ascii="Times New Roman" w:hAnsi="Times New Roman" w:cs="Times New Roman"/>
                <w:bCs/>
                <w:sz w:val="24"/>
                <w:szCs w:val="24"/>
              </w:rPr>
            </w:pPr>
            <w:r>
              <w:rPr>
                <w:rFonts w:cs="Times New Roman" w:ascii="Times New Roman" w:hAnsi="Times New Roman"/>
                <w:bCs/>
                <w:sz w:val="24"/>
                <w:szCs w:val="24"/>
              </w:rPr>
              <w:t>Klawiatura</w:t>
            </w:r>
          </w:p>
        </w:tc>
        <w:tc>
          <w:tcPr>
            <w:tcW w:w="1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Normal"/>
              <w:jc w:val="both"/>
              <w:rPr>
                <w:rFonts w:ascii="Times New Roman" w:hAnsi="Times New Roman" w:cs="Times New Roman"/>
                <w:bCs/>
                <w:sz w:val="24"/>
                <w:szCs w:val="24"/>
              </w:rPr>
            </w:pPr>
            <w:r>
              <w:rPr>
                <w:rFonts w:cs="Times New Roman" w:ascii="Times New Roman" w:hAnsi="Times New Roman"/>
                <w:bCs/>
                <w:sz w:val="24"/>
                <w:szCs w:val="24"/>
              </w:rPr>
              <w:t>Pełnowymiarowa z wydzielonymi pełnowymiarowymi klawiszami numerycznymi w prawej części klawiatury, w układzie US-QWERTY, polskie znaki zgodne z układem MS Windows "polski programistyczny", klawiatura musi być wyposażona w 2 klawisze ALT (prawy i lewy).</w:t>
            </w:r>
          </w:p>
          <w:p>
            <w:pPr>
              <w:pStyle w:val="Normal"/>
              <w:spacing w:before="0" w:after="200"/>
              <w:jc w:val="both"/>
              <w:rPr>
                <w:rFonts w:ascii="Times New Roman" w:hAnsi="Times New Roman" w:cs="Times New Roman"/>
                <w:bCs/>
                <w:sz w:val="24"/>
                <w:szCs w:val="24"/>
              </w:rPr>
            </w:pPr>
            <w:r>
              <w:rPr>
                <w:rFonts w:cs="Times New Roman" w:ascii="Times New Roman" w:hAnsi="Times New Roman"/>
                <w:bCs/>
                <w:sz w:val="24"/>
                <w:szCs w:val="24"/>
              </w:rPr>
              <w:t>Klawiatura typu CHICLET.</w:t>
            </w:r>
          </w:p>
        </w:tc>
      </w:tr>
      <w:tr>
        <w:trPr/>
        <w:tc>
          <w:tcPr>
            <w:tcW w:w="570"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center"/>
              <w:rPr>
                <w:rFonts w:ascii="Times New Roman" w:hAnsi="Times New Roman" w:cs="Times New Roman"/>
                <w:bCs/>
                <w:sz w:val="24"/>
                <w:szCs w:val="24"/>
              </w:rPr>
            </w:pPr>
            <w:r>
              <w:rPr>
                <w:rFonts w:cs="Times New Roman" w:ascii="Times New Roman" w:hAnsi="Times New Roman"/>
                <w:sz w:val="24"/>
                <w:szCs w:val="24"/>
              </w:rPr>
              <w:t>12</w:t>
            </w:r>
          </w:p>
        </w:tc>
        <w:tc>
          <w:tcPr>
            <w:tcW w:w="1827"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both"/>
              <w:rPr>
                <w:rFonts w:ascii="Times New Roman" w:hAnsi="Times New Roman" w:cs="Times New Roman"/>
                <w:sz w:val="24"/>
                <w:szCs w:val="24"/>
              </w:rPr>
            </w:pPr>
            <w:r>
              <w:rPr>
                <w:rFonts w:cs="Times New Roman" w:ascii="Times New Roman" w:hAnsi="Times New Roman"/>
                <w:bCs/>
                <w:sz w:val="24"/>
                <w:szCs w:val="24"/>
              </w:rPr>
              <w:t>Urządzenie wskazujące</w:t>
            </w:r>
          </w:p>
        </w:tc>
        <w:tc>
          <w:tcPr>
            <w:tcW w:w="1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Normal"/>
              <w:spacing w:before="0" w:after="200"/>
              <w:jc w:val="both"/>
              <w:rPr>
                <w:rFonts w:ascii="Times New Roman" w:hAnsi="Times New Roman" w:cs="Times New Roman"/>
                <w:sz w:val="24"/>
                <w:szCs w:val="24"/>
              </w:rPr>
            </w:pPr>
            <w:r>
              <w:rPr>
                <w:rFonts w:cs="Times New Roman" w:ascii="Times New Roman" w:hAnsi="Times New Roman"/>
                <w:sz w:val="24"/>
                <w:szCs w:val="24"/>
              </w:rPr>
              <w:t>Touch Pad (płytka dotykowa) wbudowana w obudowę notebooka posiadającą certyfikat Microsoft Precision Touchpad Certification.</w:t>
            </w:r>
          </w:p>
        </w:tc>
      </w:tr>
      <w:tr>
        <w:trPr/>
        <w:tc>
          <w:tcPr>
            <w:tcW w:w="570"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center"/>
              <w:rPr>
                <w:rFonts w:ascii="Times New Roman" w:hAnsi="Times New Roman" w:cs="Times New Roman"/>
                <w:bCs/>
                <w:sz w:val="24"/>
                <w:szCs w:val="24"/>
              </w:rPr>
            </w:pPr>
            <w:r>
              <w:rPr>
                <w:rFonts w:cs="Times New Roman" w:ascii="Times New Roman" w:hAnsi="Times New Roman"/>
                <w:sz w:val="24"/>
                <w:szCs w:val="24"/>
              </w:rPr>
              <w:t>13</w:t>
            </w:r>
          </w:p>
        </w:tc>
        <w:tc>
          <w:tcPr>
            <w:tcW w:w="1827"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both"/>
              <w:rPr>
                <w:rFonts w:ascii="Times New Roman" w:hAnsi="Times New Roman" w:cs="Times New Roman"/>
                <w:bCs/>
                <w:sz w:val="24"/>
                <w:szCs w:val="24"/>
              </w:rPr>
            </w:pPr>
            <w:r>
              <w:rPr>
                <w:rFonts w:cs="Times New Roman" w:ascii="Times New Roman" w:hAnsi="Times New Roman"/>
                <w:bCs/>
                <w:sz w:val="24"/>
                <w:szCs w:val="24"/>
              </w:rPr>
              <w:t>Kamera</w:t>
            </w:r>
          </w:p>
        </w:tc>
        <w:tc>
          <w:tcPr>
            <w:tcW w:w="1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Normal"/>
              <w:jc w:val="both"/>
              <w:rPr>
                <w:rFonts w:ascii="Times New Roman" w:hAnsi="Times New Roman" w:cs="Times New Roman"/>
                <w:bCs/>
                <w:sz w:val="24"/>
                <w:szCs w:val="24"/>
              </w:rPr>
            </w:pPr>
            <w:r>
              <w:rPr>
                <w:rFonts w:cs="Times New Roman" w:ascii="Times New Roman" w:hAnsi="Times New Roman"/>
                <w:bCs/>
                <w:sz w:val="24"/>
                <w:szCs w:val="24"/>
              </w:rPr>
              <w:t xml:space="preserve">Wbudowana, o parametrach: </w:t>
            </w:r>
          </w:p>
          <w:p>
            <w:pPr>
              <w:pStyle w:val="Normal"/>
              <w:jc w:val="both"/>
              <w:rPr>
                <w:rFonts w:ascii="Times New Roman" w:hAnsi="Times New Roman" w:cs="Times New Roman"/>
                <w:bCs/>
                <w:sz w:val="24"/>
                <w:szCs w:val="24"/>
              </w:rPr>
            </w:pPr>
            <w:r>
              <w:rPr>
                <w:rFonts w:cs="Times New Roman" w:ascii="Times New Roman" w:hAnsi="Times New Roman"/>
                <w:bCs/>
                <w:sz w:val="24"/>
                <w:szCs w:val="24"/>
              </w:rPr>
              <w:t>- HD 1280 x 720 rozdzielczość</w:t>
            </w:r>
          </w:p>
          <w:p>
            <w:pPr>
              <w:pStyle w:val="Normal"/>
              <w:spacing w:before="0" w:after="200"/>
              <w:jc w:val="both"/>
              <w:rPr>
                <w:rFonts w:ascii="Times New Roman" w:hAnsi="Times New Roman" w:cs="Times New Roman"/>
                <w:bCs/>
                <w:sz w:val="24"/>
                <w:szCs w:val="24"/>
              </w:rPr>
            </w:pPr>
            <w:r>
              <w:rPr>
                <w:rFonts w:cs="Times New Roman" w:ascii="Times New Roman" w:hAnsi="Times New Roman"/>
                <w:bCs/>
                <w:sz w:val="24"/>
                <w:szCs w:val="24"/>
              </w:rPr>
              <w:t>- 720p HD audio/video nagrywanie.</w:t>
            </w:r>
          </w:p>
        </w:tc>
      </w:tr>
      <w:tr>
        <w:trPr/>
        <w:tc>
          <w:tcPr>
            <w:tcW w:w="570"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center"/>
              <w:rPr>
                <w:rFonts w:ascii="Times New Roman" w:hAnsi="Times New Roman" w:cs="Times New Roman"/>
                <w:bCs/>
                <w:sz w:val="24"/>
                <w:szCs w:val="24"/>
              </w:rPr>
            </w:pPr>
            <w:r>
              <w:rPr>
                <w:rFonts w:cs="Times New Roman" w:ascii="Times New Roman" w:hAnsi="Times New Roman"/>
                <w:sz w:val="24"/>
                <w:szCs w:val="24"/>
              </w:rPr>
              <w:t>14</w:t>
            </w:r>
          </w:p>
        </w:tc>
        <w:tc>
          <w:tcPr>
            <w:tcW w:w="1827"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both"/>
              <w:rPr>
                <w:rFonts w:ascii="Times New Roman" w:hAnsi="Times New Roman" w:cs="Times New Roman"/>
                <w:bCs/>
                <w:sz w:val="24"/>
                <w:szCs w:val="24"/>
                <w:lang w:val="en-US"/>
              </w:rPr>
            </w:pPr>
            <w:r>
              <w:rPr>
                <w:rFonts w:cs="Times New Roman" w:ascii="Times New Roman" w:hAnsi="Times New Roman"/>
                <w:bCs/>
                <w:sz w:val="24"/>
                <w:szCs w:val="24"/>
              </w:rPr>
              <w:t>Napęd optyczny</w:t>
            </w:r>
          </w:p>
        </w:tc>
        <w:tc>
          <w:tcPr>
            <w:tcW w:w="1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Normal"/>
              <w:spacing w:before="0" w:after="200"/>
              <w:jc w:val="both"/>
              <w:rPr>
                <w:rFonts w:ascii="Times New Roman" w:hAnsi="Times New Roman" w:cs="Times New Roman"/>
                <w:bCs/>
                <w:sz w:val="24"/>
                <w:szCs w:val="24"/>
                <w:lang w:val="en-US"/>
              </w:rPr>
            </w:pPr>
            <w:r>
              <w:rPr>
                <w:rFonts w:cs="Times New Roman" w:ascii="Times New Roman" w:hAnsi="Times New Roman"/>
                <w:bCs/>
                <w:sz w:val="24"/>
                <w:szCs w:val="24"/>
                <w:lang w:val="en-US"/>
              </w:rPr>
              <w:t>8x DVD +/- RW Super Multi Dual Layer wewnętrzny.</w:t>
            </w:r>
          </w:p>
        </w:tc>
      </w:tr>
      <w:tr>
        <w:trPr/>
        <w:tc>
          <w:tcPr>
            <w:tcW w:w="570"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center"/>
              <w:rPr>
                <w:rFonts w:ascii="Times New Roman" w:hAnsi="Times New Roman" w:cs="Times New Roman"/>
                <w:bCs/>
                <w:sz w:val="24"/>
                <w:szCs w:val="24"/>
              </w:rPr>
            </w:pPr>
            <w:r>
              <w:rPr>
                <w:rFonts w:cs="Times New Roman" w:ascii="Times New Roman" w:hAnsi="Times New Roman"/>
                <w:sz w:val="24"/>
                <w:szCs w:val="24"/>
              </w:rPr>
              <w:t>15</w:t>
            </w:r>
          </w:p>
        </w:tc>
        <w:tc>
          <w:tcPr>
            <w:tcW w:w="1827"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both"/>
              <w:rPr>
                <w:rFonts w:ascii="Times New Roman" w:hAnsi="Times New Roman" w:cs="Times New Roman"/>
                <w:sz w:val="24"/>
                <w:szCs w:val="24"/>
              </w:rPr>
            </w:pPr>
            <w:r>
              <w:rPr>
                <w:rFonts w:cs="Times New Roman" w:ascii="Times New Roman" w:hAnsi="Times New Roman"/>
                <w:bCs/>
                <w:sz w:val="24"/>
                <w:szCs w:val="24"/>
              </w:rPr>
              <w:t>Bateria</w:t>
            </w:r>
          </w:p>
        </w:tc>
        <w:tc>
          <w:tcPr>
            <w:tcW w:w="1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Normal"/>
              <w:spacing w:before="0" w:after="200"/>
              <w:jc w:val="both"/>
              <w:rPr>
                <w:rFonts w:ascii="Times New Roman" w:hAnsi="Times New Roman" w:cs="Times New Roman"/>
                <w:sz w:val="24"/>
                <w:szCs w:val="24"/>
              </w:rPr>
            </w:pPr>
            <w:r>
              <w:rPr>
                <w:rFonts w:cs="Times New Roman" w:ascii="Times New Roman" w:hAnsi="Times New Roman"/>
                <w:sz w:val="24"/>
                <w:szCs w:val="24"/>
              </w:rPr>
              <w:t xml:space="preserve">Litowo-jonowa 4 komorowa 41.4 Wh 2800 mAh – czas pracy min. 8h według karty katalogowej producenta.  </w:t>
            </w:r>
          </w:p>
        </w:tc>
      </w:tr>
      <w:tr>
        <w:trPr/>
        <w:tc>
          <w:tcPr>
            <w:tcW w:w="570"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center"/>
              <w:rPr>
                <w:rFonts w:ascii="Times New Roman" w:hAnsi="Times New Roman" w:cs="Times New Roman"/>
                <w:bCs/>
                <w:sz w:val="24"/>
                <w:szCs w:val="24"/>
              </w:rPr>
            </w:pPr>
            <w:r>
              <w:rPr>
                <w:rFonts w:cs="Times New Roman" w:ascii="Times New Roman" w:hAnsi="Times New Roman"/>
                <w:sz w:val="24"/>
                <w:szCs w:val="24"/>
              </w:rPr>
              <w:t>16</w:t>
            </w:r>
          </w:p>
        </w:tc>
        <w:tc>
          <w:tcPr>
            <w:tcW w:w="1827"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both"/>
              <w:rPr>
                <w:rFonts w:ascii="Times New Roman" w:hAnsi="Times New Roman" w:cs="Times New Roman"/>
                <w:bCs/>
                <w:sz w:val="24"/>
                <w:szCs w:val="24"/>
              </w:rPr>
            </w:pPr>
            <w:r>
              <w:rPr>
                <w:rFonts w:cs="Times New Roman" w:ascii="Times New Roman" w:hAnsi="Times New Roman"/>
                <w:bCs/>
                <w:sz w:val="24"/>
                <w:szCs w:val="24"/>
              </w:rPr>
              <w:t>Zasilacz</w:t>
            </w:r>
          </w:p>
        </w:tc>
        <w:tc>
          <w:tcPr>
            <w:tcW w:w="1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Normal"/>
              <w:spacing w:before="0" w:after="200"/>
              <w:jc w:val="both"/>
              <w:rPr>
                <w:rFonts w:ascii="Times New Roman" w:hAnsi="Times New Roman" w:cs="Times New Roman"/>
                <w:bCs/>
                <w:sz w:val="24"/>
                <w:szCs w:val="24"/>
              </w:rPr>
            </w:pPr>
            <w:r>
              <w:rPr>
                <w:rFonts w:cs="Times New Roman" w:ascii="Times New Roman" w:hAnsi="Times New Roman"/>
                <w:bCs/>
                <w:sz w:val="24"/>
                <w:szCs w:val="24"/>
              </w:rPr>
              <w:t>Zewnętrzny, pracujący w sieci elektrycznej 230V 50/60Hz, max 50W.</w:t>
            </w:r>
          </w:p>
        </w:tc>
      </w:tr>
      <w:tr>
        <w:trPr/>
        <w:tc>
          <w:tcPr>
            <w:tcW w:w="570"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center"/>
              <w:rPr>
                <w:rFonts w:ascii="Times New Roman" w:hAnsi="Times New Roman" w:cs="Times New Roman"/>
                <w:bCs/>
                <w:sz w:val="24"/>
                <w:szCs w:val="24"/>
              </w:rPr>
            </w:pPr>
            <w:r>
              <w:rPr>
                <w:rFonts w:cs="Times New Roman" w:ascii="Times New Roman" w:hAnsi="Times New Roman"/>
                <w:sz w:val="24"/>
                <w:szCs w:val="24"/>
              </w:rPr>
              <w:t>17</w:t>
            </w:r>
          </w:p>
        </w:tc>
        <w:tc>
          <w:tcPr>
            <w:tcW w:w="1827"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both"/>
              <w:rPr>
                <w:rFonts w:ascii="Times New Roman" w:hAnsi="Times New Roman" w:cs="Times New Roman"/>
                <w:bCs/>
                <w:sz w:val="24"/>
                <w:szCs w:val="24"/>
              </w:rPr>
            </w:pPr>
            <w:r>
              <w:rPr>
                <w:rFonts w:cs="Times New Roman" w:ascii="Times New Roman" w:hAnsi="Times New Roman"/>
                <w:bCs/>
                <w:sz w:val="24"/>
                <w:szCs w:val="24"/>
              </w:rPr>
              <w:t xml:space="preserve">Waga </w:t>
            </w:r>
          </w:p>
        </w:tc>
        <w:tc>
          <w:tcPr>
            <w:tcW w:w="1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Normal"/>
              <w:jc w:val="both"/>
              <w:rPr>
                <w:rFonts w:ascii="Times New Roman" w:hAnsi="Times New Roman" w:cs="Times New Roman"/>
                <w:bCs/>
                <w:color w:val="FF0000"/>
                <w:sz w:val="24"/>
                <w:szCs w:val="24"/>
              </w:rPr>
            </w:pPr>
            <w:r>
              <w:rPr>
                <w:rFonts w:cs="Times New Roman" w:ascii="Times New Roman" w:hAnsi="Times New Roman"/>
                <w:bCs/>
                <w:sz w:val="24"/>
                <w:szCs w:val="24"/>
              </w:rPr>
              <w:t>Waga max do 2300 g z baterią i napędem optycznym,</w:t>
            </w:r>
          </w:p>
          <w:p>
            <w:pPr>
              <w:pStyle w:val="Normal"/>
              <w:spacing w:before="0" w:after="200"/>
              <w:jc w:val="both"/>
              <w:rPr>
                <w:rFonts w:ascii="Times New Roman" w:hAnsi="Times New Roman" w:cs="Times New Roman"/>
                <w:bCs/>
                <w:color w:val="FF0000"/>
                <w:sz w:val="24"/>
                <w:szCs w:val="24"/>
              </w:rPr>
            </w:pPr>
            <w:r>
              <w:rPr>
                <w:rFonts w:cs="Times New Roman" w:ascii="Times New Roman" w:hAnsi="Times New Roman"/>
                <w:bCs/>
                <w:color w:val="FF0000"/>
                <w:sz w:val="24"/>
                <w:szCs w:val="24"/>
              </w:rPr>
            </w:r>
          </w:p>
        </w:tc>
      </w:tr>
      <w:tr>
        <w:trPr>
          <w:trHeight w:val="230" w:hRule="atLeast"/>
        </w:trPr>
        <w:tc>
          <w:tcPr>
            <w:tcW w:w="570"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center"/>
              <w:rPr>
                <w:rFonts w:ascii="Times New Roman" w:hAnsi="Times New Roman" w:cs="Times New Roman"/>
                <w:bCs/>
                <w:sz w:val="24"/>
                <w:szCs w:val="24"/>
              </w:rPr>
            </w:pPr>
            <w:r>
              <w:rPr>
                <w:rFonts w:cs="Times New Roman" w:ascii="Times New Roman" w:hAnsi="Times New Roman"/>
                <w:sz w:val="24"/>
                <w:szCs w:val="24"/>
              </w:rPr>
              <w:t>18</w:t>
            </w:r>
          </w:p>
        </w:tc>
        <w:tc>
          <w:tcPr>
            <w:tcW w:w="1827"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both"/>
              <w:rPr>
                <w:rFonts w:ascii="Times New Roman" w:hAnsi="Times New Roman" w:cs="Times New Roman"/>
                <w:bCs/>
                <w:sz w:val="24"/>
                <w:szCs w:val="24"/>
              </w:rPr>
            </w:pPr>
            <w:r>
              <w:rPr>
                <w:rFonts w:cs="Times New Roman" w:ascii="Times New Roman" w:hAnsi="Times New Roman"/>
                <w:bCs/>
                <w:sz w:val="24"/>
                <w:szCs w:val="24"/>
              </w:rPr>
              <w:t xml:space="preserve">Bezpieczeństwo  </w:t>
            </w:r>
          </w:p>
        </w:tc>
        <w:tc>
          <w:tcPr>
            <w:tcW w:w="1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Normal"/>
              <w:jc w:val="both"/>
              <w:rPr>
                <w:rFonts w:ascii="Times New Roman" w:hAnsi="Times New Roman" w:cs="Times New Roman"/>
                <w:bCs/>
                <w:sz w:val="24"/>
                <w:szCs w:val="24"/>
              </w:rPr>
            </w:pPr>
            <w:r>
              <w:rPr>
                <w:rFonts w:cs="Times New Roman" w:ascii="Times New Roman" w:hAnsi="Times New Roman"/>
                <w:bCs/>
                <w:sz w:val="24"/>
                <w:szCs w:val="24"/>
              </w:rPr>
              <w:t>- Zabezpieczenie BIOS hasłem użytkownika.</w:t>
            </w:r>
          </w:p>
          <w:p>
            <w:pPr>
              <w:pStyle w:val="Normal"/>
              <w:jc w:val="both"/>
              <w:rPr>
                <w:rFonts w:ascii="Times New Roman" w:hAnsi="Times New Roman" w:cs="Times New Roman"/>
                <w:bCs/>
                <w:sz w:val="24"/>
                <w:szCs w:val="24"/>
              </w:rPr>
            </w:pPr>
            <w:r>
              <w:rPr>
                <w:rFonts w:cs="Times New Roman" w:ascii="Times New Roman" w:hAnsi="Times New Roman"/>
                <w:bCs/>
                <w:sz w:val="24"/>
                <w:szCs w:val="24"/>
              </w:rPr>
              <w:t>- Zabezpieczenie dysku twardego hasłem użytkownika.</w:t>
            </w:r>
          </w:p>
          <w:p>
            <w:pPr>
              <w:pStyle w:val="Normal"/>
              <w:jc w:val="both"/>
              <w:rPr>
                <w:rFonts w:ascii="Times New Roman" w:hAnsi="Times New Roman" w:cs="Times New Roman"/>
                <w:bCs/>
                <w:sz w:val="24"/>
                <w:szCs w:val="24"/>
              </w:rPr>
            </w:pPr>
            <w:r>
              <w:rPr>
                <w:rFonts w:cs="Times New Roman" w:ascii="Times New Roman" w:hAnsi="Times New Roman"/>
                <w:bCs/>
                <w:sz w:val="24"/>
                <w:szCs w:val="24"/>
              </w:rPr>
              <w:t>- Złącze typu Kensington Lock.</w:t>
            </w:r>
          </w:p>
          <w:p>
            <w:pPr>
              <w:pStyle w:val="Normal"/>
              <w:spacing w:before="0" w:after="200"/>
              <w:jc w:val="both"/>
              <w:rPr>
                <w:rFonts w:ascii="Times New Roman" w:hAnsi="Times New Roman" w:cs="Times New Roman"/>
                <w:bCs/>
                <w:sz w:val="24"/>
                <w:szCs w:val="24"/>
              </w:rPr>
            </w:pPr>
            <w:r>
              <w:rPr>
                <w:rFonts w:cs="Times New Roman" w:ascii="Times New Roman" w:hAnsi="Times New Roman"/>
                <w:bCs/>
                <w:sz w:val="24"/>
                <w:szCs w:val="24"/>
              </w:rPr>
              <w:t>- Zintegrowany z płytą główną dedykowany układ sprzętowy służący do tworzenia i zarządzania wygenerowanymi przez komputer kluczami szyfrowania. Zabezpieczenie to musi posiadać możliwość szyfrowania poufnych dokumentów przechowywanych na dysku twardym przy użyciu klucza sprzętowego - Trusted Platform Module 2.0.</w:t>
            </w:r>
          </w:p>
        </w:tc>
      </w:tr>
      <w:tr>
        <w:trPr>
          <w:trHeight w:val="230" w:hRule="atLeast"/>
        </w:trPr>
        <w:tc>
          <w:tcPr>
            <w:tcW w:w="570"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center"/>
              <w:rPr>
                <w:rFonts w:ascii="Times New Roman" w:hAnsi="Times New Roman" w:cs="Times New Roman"/>
                <w:bCs/>
                <w:sz w:val="24"/>
                <w:szCs w:val="24"/>
              </w:rPr>
            </w:pPr>
            <w:r>
              <w:rPr>
                <w:rFonts w:cs="Times New Roman" w:ascii="Times New Roman" w:hAnsi="Times New Roman"/>
                <w:sz w:val="24"/>
                <w:szCs w:val="24"/>
              </w:rPr>
              <w:t>19</w:t>
            </w:r>
          </w:p>
        </w:tc>
        <w:tc>
          <w:tcPr>
            <w:tcW w:w="1827"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both"/>
              <w:rPr>
                <w:rFonts w:ascii="Times New Roman" w:hAnsi="Times New Roman" w:cs="Times New Roman"/>
                <w:bCs/>
                <w:color w:val="000000"/>
                <w:sz w:val="24"/>
                <w:szCs w:val="24"/>
              </w:rPr>
            </w:pPr>
            <w:r>
              <w:rPr>
                <w:rFonts w:cs="Times New Roman" w:ascii="Times New Roman" w:hAnsi="Times New Roman"/>
                <w:bCs/>
                <w:sz w:val="24"/>
                <w:szCs w:val="24"/>
              </w:rPr>
              <w:t>Gwarancja</w:t>
            </w:r>
          </w:p>
        </w:tc>
        <w:tc>
          <w:tcPr>
            <w:tcW w:w="1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Normal"/>
              <w:jc w:val="both"/>
              <w:rPr>
                <w:rFonts w:ascii="Times New Roman" w:hAnsi="Times New Roman" w:cs="Times New Roman"/>
                <w:bCs/>
              </w:rPr>
            </w:pPr>
            <w:r>
              <w:rPr>
                <w:rFonts w:cs="Times New Roman" w:ascii="Times New Roman" w:hAnsi="Times New Roman"/>
                <w:bCs/>
                <w:color w:val="000000"/>
                <w:sz w:val="24"/>
                <w:szCs w:val="24"/>
              </w:rPr>
              <w:t xml:space="preserve">a) </w:t>
            </w:r>
            <w:r>
              <w:rPr>
                <w:rFonts w:cs="Times New Roman" w:ascii="Times New Roman" w:hAnsi="Times New Roman"/>
                <w:bCs/>
                <w:color w:val="000000"/>
              </w:rPr>
              <w:t xml:space="preserve">Gwarancja producenta komputera min 36 miesięcy w miejscu instalacji sprzętu. W przypadku awarii dysków twardych dysk pozostaje u Zamawiającego –  oświadczenie podmiotu realizującego serwis lub producenta sprzętu – składa </w:t>
            </w:r>
            <w:r>
              <w:rPr>
                <w:color w:val="000000"/>
              </w:rPr>
              <w:t>Wykonawca, którego oferta zostanie wybrana jako najkorzystniejsza przed podpisaniem umowy ( najpóźniej w dniu podpisania umowy).</w:t>
            </w:r>
          </w:p>
          <w:p>
            <w:pPr>
              <w:pStyle w:val="Normal"/>
              <w:jc w:val="both"/>
              <w:rPr>
                <w:rFonts w:ascii="Times New Roman" w:hAnsi="Times New Roman" w:cs="Times New Roman"/>
                <w:bCs/>
                <w:color w:val="000000"/>
              </w:rPr>
            </w:pPr>
            <w:r>
              <w:rPr>
                <w:rFonts w:cs="Times New Roman" w:ascii="Times New Roman" w:hAnsi="Times New Roman"/>
                <w:bCs/>
                <w:color w:val="000000"/>
              </w:rPr>
              <w:t>b) Gwarancja na baterię min. 12 miesięcy.</w:t>
            </w:r>
          </w:p>
          <w:p>
            <w:pPr>
              <w:pStyle w:val="Normal"/>
              <w:jc w:val="both"/>
              <w:rPr>
                <w:rFonts w:ascii="Times New Roman" w:hAnsi="Times New Roman" w:cs="Times New Roman"/>
                <w:bCs/>
              </w:rPr>
            </w:pPr>
            <w:r>
              <w:rPr>
                <w:rFonts w:cs="Times New Roman" w:ascii="Times New Roman" w:hAnsi="Times New Roman"/>
                <w:bCs/>
                <w:color w:val="000000"/>
              </w:rPr>
              <w:t xml:space="preserve">c) Serwis urządzeń musi być realizowany przez producenta lub autoryzowanego partnera serwisowego producenta – wymagane oświadczenie producenta sprzętu (lub jego przedstawiciela w Polsce) potwierdzające, że serwis będzie realizowany przez Producenta lub Autoryzowanego Partnera Serwisowego producenta (oświadczenie składa </w:t>
            </w:r>
            <w:r>
              <w:rPr>
                <w:color w:val="000000"/>
              </w:rPr>
              <w:t>Wykonawca, którego oferta zostanie wybrana jako najkorzystniejsza przed podpisaniem umowy ( najpóźniej w dniu podpisania umowy).</w:t>
            </w:r>
          </w:p>
          <w:p>
            <w:pPr>
              <w:pStyle w:val="Normal"/>
              <w:jc w:val="both"/>
              <w:rPr>
                <w:rFonts w:ascii="Times New Roman" w:hAnsi="Times New Roman" w:cs="Times New Roman"/>
                <w:bCs/>
              </w:rPr>
            </w:pPr>
            <w:r>
              <w:rPr>
                <w:rFonts w:cs="Times New Roman" w:ascii="Times New Roman" w:hAnsi="Times New Roman"/>
                <w:bCs/>
                <w:color w:val="000000"/>
              </w:rPr>
              <w:t xml:space="preserve">d) Autoryzowany Partner Serwisowy musi posiadać status autoryzowanego partnera serwisowego producenta komputera. Oświadczenie producenta sprzętu (lub jego przedstawiciela w Polsce) składa </w:t>
            </w:r>
            <w:r>
              <w:rPr>
                <w:color w:val="000000"/>
              </w:rPr>
              <w:t>Wykonawca, którego oferta zostanie wybrana jako najkorzystniejsza przed podpisaniem umowy ( najpóźniej w dniu podpisania umowy).</w:t>
            </w:r>
          </w:p>
          <w:p>
            <w:pPr>
              <w:pStyle w:val="Normal"/>
              <w:jc w:val="both"/>
              <w:rPr>
                <w:rFonts w:ascii="Times New Roman" w:hAnsi="Times New Roman" w:eastAsia="Times New Roman" w:cs="Times New Roman"/>
                <w:bCs/>
                <w:sz w:val="24"/>
                <w:szCs w:val="24"/>
              </w:rPr>
            </w:pPr>
            <w:r>
              <w:rPr>
                <w:rFonts w:cs="Times New Roman" w:ascii="Times New Roman" w:hAnsi="Times New Roman"/>
                <w:bCs/>
                <w:color w:val="000000"/>
              </w:rPr>
              <w:t xml:space="preserve">e) Serwis urządzeń musi być realizowany zgodnie z wymogami normy ISO9001 lub równoważną -   należy dołączyć dokument potwierdzający, że serwis urządzeń będzie realizowany zgodnie z tą normą lub z jest równoważny -  składa </w:t>
            </w:r>
            <w:r>
              <w:rPr>
                <w:color w:val="000000"/>
              </w:rPr>
              <w:t>Wykonawca, którego oferta zostanie wybrana jako najkorzystniejsza przed podpisaniem umowy ( najpóźniej w dniu podpisania umowy).</w:t>
            </w:r>
          </w:p>
          <w:p>
            <w:pPr>
              <w:pStyle w:val="Normal"/>
              <w:spacing w:before="0" w:after="200"/>
              <w:jc w:val="both"/>
              <w:rPr/>
            </w:pPr>
            <w:r>
              <w:rPr>
                <w:rFonts w:eastAsia="Times New Roman" w:cs="Times New Roman" w:ascii="Times New Roman" w:hAnsi="Times New Roman"/>
                <w:bCs/>
                <w:color w:val="000000"/>
                <w:sz w:val="24"/>
                <w:szCs w:val="24"/>
              </w:rPr>
              <w:t xml:space="preserve"> </w:t>
            </w:r>
            <w:r>
              <w:rPr>
                <w:rFonts w:cs="Times New Roman" w:ascii="Times New Roman" w:hAnsi="Times New Roman"/>
                <w:bCs/>
                <w:color w:val="000000"/>
                <w:sz w:val="24"/>
                <w:szCs w:val="24"/>
              </w:rPr>
              <w:t>f) Wymagane okno czasowe dla zgłaszania usterek min wszystkie dni robocze w godzinach od 8:00 do 17:00. Zgłoszenie serwisowe przyjmowane poprzez stronę www lub telefoniczne.</w:t>
            </w:r>
          </w:p>
        </w:tc>
      </w:tr>
      <w:tr>
        <w:trPr>
          <w:trHeight w:val="230" w:hRule="atLeast"/>
        </w:trPr>
        <w:tc>
          <w:tcPr>
            <w:tcW w:w="570"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center"/>
              <w:rPr>
                <w:rFonts w:ascii="Times New Roman" w:hAnsi="Times New Roman" w:cs="Times New Roman"/>
                <w:bCs/>
                <w:sz w:val="24"/>
                <w:szCs w:val="24"/>
              </w:rPr>
            </w:pPr>
            <w:r>
              <w:rPr>
                <w:rFonts w:cs="Times New Roman" w:ascii="Times New Roman" w:hAnsi="Times New Roman"/>
                <w:sz w:val="24"/>
                <w:szCs w:val="24"/>
              </w:rPr>
              <w:t>20</w:t>
            </w:r>
          </w:p>
        </w:tc>
        <w:tc>
          <w:tcPr>
            <w:tcW w:w="1827"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both"/>
              <w:rPr>
                <w:rFonts w:ascii="Times New Roman" w:hAnsi="Times New Roman" w:cs="Times New Roman"/>
                <w:bCs/>
                <w:sz w:val="24"/>
                <w:szCs w:val="24"/>
              </w:rPr>
            </w:pPr>
            <w:r>
              <w:rPr>
                <w:rFonts w:cs="Times New Roman" w:ascii="Times New Roman" w:hAnsi="Times New Roman"/>
                <w:bCs/>
                <w:sz w:val="24"/>
                <w:szCs w:val="24"/>
              </w:rPr>
              <w:t>System operacyjny</w:t>
            </w:r>
          </w:p>
        </w:tc>
        <w:tc>
          <w:tcPr>
            <w:tcW w:w="1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Normal"/>
              <w:jc w:val="both"/>
              <w:rPr>
                <w:rFonts w:ascii="Times New Roman" w:hAnsi="Times New Roman" w:cs="Times New Roman"/>
                <w:bCs/>
                <w:sz w:val="24"/>
                <w:szCs w:val="24"/>
              </w:rPr>
            </w:pPr>
            <w:r>
              <w:rPr>
                <w:rFonts w:cs="Times New Roman" w:ascii="Times New Roman" w:hAnsi="Times New Roman"/>
                <w:bCs/>
                <w:sz w:val="24"/>
                <w:szCs w:val="24"/>
              </w:rPr>
              <w:t>System operacyjny klasy PC musi spełniać następujące wymagania poprzez wbudowane mechanizmy, bez użycia dodatkowych aplikacji:</w:t>
            </w:r>
          </w:p>
          <w:p>
            <w:pPr>
              <w:pStyle w:val="Normal"/>
              <w:jc w:val="both"/>
              <w:rPr>
                <w:rFonts w:ascii="Times New Roman" w:hAnsi="Times New Roman" w:cs="Times New Roman"/>
                <w:bCs/>
                <w:sz w:val="24"/>
                <w:szCs w:val="24"/>
              </w:rPr>
            </w:pPr>
            <w:r>
              <w:rPr>
                <w:rFonts w:cs="Times New Roman" w:ascii="Times New Roman" w:hAnsi="Times New Roman"/>
                <w:bCs/>
                <w:sz w:val="24"/>
                <w:szCs w:val="24"/>
              </w:rPr>
              <w:t>1. Dostępne dwa rodzaje graficznego interfejsu użytkownika:</w:t>
            </w:r>
          </w:p>
          <w:p>
            <w:pPr>
              <w:pStyle w:val="Normal"/>
              <w:jc w:val="both"/>
              <w:rPr>
                <w:rFonts w:ascii="Times New Roman" w:hAnsi="Times New Roman" w:cs="Times New Roman"/>
                <w:bCs/>
                <w:sz w:val="24"/>
                <w:szCs w:val="24"/>
              </w:rPr>
            </w:pPr>
            <w:r>
              <w:rPr>
                <w:rFonts w:cs="Times New Roman" w:ascii="Times New Roman" w:hAnsi="Times New Roman"/>
                <w:bCs/>
                <w:sz w:val="24"/>
                <w:szCs w:val="24"/>
              </w:rPr>
              <w:t>a. Klasyczny, umożliwiający obsługę przy pomocy klawiatury i myszy,</w:t>
            </w:r>
          </w:p>
          <w:p>
            <w:pPr>
              <w:pStyle w:val="Normal"/>
              <w:jc w:val="both"/>
              <w:rPr>
                <w:rFonts w:ascii="Times New Roman" w:hAnsi="Times New Roman" w:cs="Times New Roman"/>
                <w:bCs/>
                <w:sz w:val="24"/>
                <w:szCs w:val="24"/>
              </w:rPr>
            </w:pPr>
            <w:r>
              <w:rPr>
                <w:rFonts w:cs="Times New Roman" w:ascii="Times New Roman" w:hAnsi="Times New Roman"/>
                <w:bCs/>
                <w:sz w:val="24"/>
                <w:szCs w:val="24"/>
              </w:rPr>
              <w:t>b. Dotykowy umożliwiający sterowanie dotykiem na urządzeniach typu tablet lub monitorach dotykowych</w:t>
            </w:r>
          </w:p>
          <w:p>
            <w:pPr>
              <w:pStyle w:val="Normal"/>
              <w:jc w:val="both"/>
              <w:rPr>
                <w:rFonts w:ascii="Times New Roman" w:hAnsi="Times New Roman" w:cs="Times New Roman"/>
                <w:bCs/>
                <w:sz w:val="24"/>
                <w:szCs w:val="24"/>
              </w:rPr>
            </w:pPr>
            <w:r>
              <w:rPr>
                <w:rFonts w:cs="Times New Roman" w:ascii="Times New Roman" w:hAnsi="Times New Roman"/>
                <w:bCs/>
                <w:sz w:val="24"/>
                <w:szCs w:val="24"/>
              </w:rPr>
              <w:t>2. Funkcje związane z obsługą komputerów typu tablet, z wbudowanym modułem „uczenia się” pisma użytkownika – obsługa języka polskiego</w:t>
            </w:r>
          </w:p>
          <w:p>
            <w:pPr>
              <w:pStyle w:val="Normal"/>
              <w:jc w:val="both"/>
              <w:rPr>
                <w:rFonts w:ascii="Times New Roman" w:hAnsi="Times New Roman" w:cs="Times New Roman"/>
                <w:bCs/>
                <w:sz w:val="24"/>
                <w:szCs w:val="24"/>
              </w:rPr>
            </w:pPr>
            <w:r>
              <w:rPr>
                <w:rFonts w:cs="Times New Roman" w:ascii="Times New Roman" w:hAnsi="Times New Roman"/>
                <w:bCs/>
                <w:sz w:val="24"/>
                <w:szCs w:val="24"/>
              </w:rPr>
              <w:t>3. Interfejs użytkownika dostępny w wielu językach do wyboru – w tym polskim i angielskim</w:t>
            </w:r>
          </w:p>
          <w:p>
            <w:pPr>
              <w:pStyle w:val="Normal"/>
              <w:jc w:val="both"/>
              <w:rPr>
                <w:rFonts w:ascii="Times New Roman" w:hAnsi="Times New Roman" w:cs="Times New Roman"/>
                <w:bCs/>
                <w:sz w:val="24"/>
                <w:szCs w:val="24"/>
              </w:rPr>
            </w:pPr>
            <w:r>
              <w:rPr>
                <w:rFonts w:cs="Times New Roman" w:ascii="Times New Roman" w:hAnsi="Times New Roman"/>
                <w:bCs/>
                <w:sz w:val="24"/>
                <w:szCs w:val="24"/>
              </w:rPr>
              <w:t>4. Możliwość tworzenia pulpitów wirtualnych, przenoszenia aplikacji pomiędzy pulpitami i przełączanie się pomiędzy pulpitami za pomocą skrótów klawiaturowych lub GUI.</w:t>
            </w:r>
          </w:p>
          <w:p>
            <w:pPr>
              <w:pStyle w:val="Normal"/>
              <w:jc w:val="both"/>
              <w:rPr>
                <w:rFonts w:ascii="Times New Roman" w:hAnsi="Times New Roman" w:cs="Times New Roman"/>
                <w:bCs/>
                <w:sz w:val="24"/>
                <w:szCs w:val="24"/>
              </w:rPr>
            </w:pPr>
            <w:r>
              <w:rPr>
                <w:rFonts w:cs="Times New Roman" w:ascii="Times New Roman" w:hAnsi="Times New Roman"/>
                <w:bCs/>
                <w:sz w:val="24"/>
                <w:szCs w:val="24"/>
              </w:rPr>
              <w:t>5. Wbudowane w system operacyjny minimum dwie przeglądarki Internetowe</w:t>
            </w:r>
          </w:p>
          <w:p>
            <w:pPr>
              <w:pStyle w:val="Normal"/>
              <w:jc w:val="both"/>
              <w:rPr>
                <w:rFonts w:ascii="Times New Roman" w:hAnsi="Times New Roman" w:cs="Times New Roman"/>
                <w:bCs/>
                <w:sz w:val="24"/>
                <w:szCs w:val="24"/>
              </w:rPr>
            </w:pPr>
            <w:r>
              <w:rPr>
                <w:rFonts w:cs="Times New Roman" w:ascii="Times New Roman" w:hAnsi="Times New Roman"/>
                <w:bCs/>
                <w:sz w:val="24"/>
                <w:szCs w:val="24"/>
              </w:rPr>
              <w:t>6. Zintegrowany z systemem moduł wyszukiwania informacji (plików różnego typu, tekstów, metadanych) dostępny z kilku poziomów: poziom menu, poziom otwartego okna systemu operacyjnego; system wyszukiwania oparty na konfigurowalnym przez użytkownika module indeksacji zasobów lokalnych,</w:t>
            </w:r>
          </w:p>
          <w:p>
            <w:pPr>
              <w:pStyle w:val="Normal"/>
              <w:jc w:val="both"/>
              <w:rPr>
                <w:rFonts w:ascii="Times New Roman" w:hAnsi="Times New Roman" w:cs="Times New Roman"/>
                <w:bCs/>
                <w:sz w:val="24"/>
                <w:szCs w:val="24"/>
              </w:rPr>
            </w:pPr>
            <w:r>
              <w:rPr>
                <w:rFonts w:cs="Times New Roman" w:ascii="Times New Roman" w:hAnsi="Times New Roman"/>
                <w:bCs/>
                <w:sz w:val="24"/>
                <w:szCs w:val="24"/>
              </w:rPr>
              <w:t>7. Zlokalizowane w języku polskim, co najmniej następujące elementy: menu, pomoc, komunikaty systemowe, menedżer plików.</w:t>
            </w:r>
          </w:p>
          <w:p>
            <w:pPr>
              <w:pStyle w:val="Normal"/>
              <w:jc w:val="both"/>
              <w:rPr>
                <w:rFonts w:ascii="Times New Roman" w:hAnsi="Times New Roman" w:cs="Times New Roman"/>
                <w:bCs/>
                <w:sz w:val="24"/>
                <w:szCs w:val="24"/>
              </w:rPr>
            </w:pPr>
            <w:r>
              <w:rPr>
                <w:rFonts w:cs="Times New Roman" w:ascii="Times New Roman" w:hAnsi="Times New Roman"/>
                <w:bCs/>
                <w:sz w:val="24"/>
                <w:szCs w:val="24"/>
              </w:rPr>
              <w:t>8. Graficzne środowisko instalacji i konfiguracji dostępne w języku polskim</w:t>
            </w:r>
          </w:p>
          <w:p>
            <w:pPr>
              <w:pStyle w:val="Normal"/>
              <w:jc w:val="both"/>
              <w:rPr>
                <w:rFonts w:ascii="Times New Roman" w:hAnsi="Times New Roman" w:cs="Times New Roman"/>
                <w:bCs/>
                <w:sz w:val="24"/>
                <w:szCs w:val="24"/>
              </w:rPr>
            </w:pPr>
            <w:r>
              <w:rPr>
                <w:rFonts w:cs="Times New Roman" w:ascii="Times New Roman" w:hAnsi="Times New Roman"/>
                <w:bCs/>
                <w:sz w:val="24"/>
                <w:szCs w:val="24"/>
              </w:rPr>
              <w:t>9. Wbudowany system pomocy w języku polskim.</w:t>
            </w:r>
          </w:p>
          <w:p>
            <w:pPr>
              <w:pStyle w:val="Normal"/>
              <w:jc w:val="both"/>
              <w:rPr>
                <w:rFonts w:ascii="Times New Roman" w:hAnsi="Times New Roman" w:cs="Times New Roman"/>
                <w:bCs/>
                <w:sz w:val="24"/>
                <w:szCs w:val="24"/>
              </w:rPr>
            </w:pPr>
            <w:r>
              <w:rPr>
                <w:rFonts w:cs="Times New Roman" w:ascii="Times New Roman" w:hAnsi="Times New Roman"/>
                <w:bCs/>
                <w:sz w:val="24"/>
                <w:szCs w:val="24"/>
              </w:rPr>
              <w:t>10. Możliwość przystosowania stanowiska dla osób niepełnosprawnych (np. słabo widzących).</w:t>
            </w:r>
          </w:p>
          <w:p>
            <w:pPr>
              <w:pStyle w:val="Normal"/>
              <w:jc w:val="both"/>
              <w:rPr>
                <w:rFonts w:ascii="Times New Roman" w:hAnsi="Times New Roman" w:cs="Times New Roman"/>
                <w:bCs/>
                <w:sz w:val="24"/>
                <w:szCs w:val="24"/>
              </w:rPr>
            </w:pPr>
            <w:r>
              <w:rPr>
                <w:rFonts w:cs="Times New Roman" w:ascii="Times New Roman" w:hAnsi="Times New Roman"/>
                <w:bCs/>
                <w:sz w:val="24"/>
                <w:szCs w:val="24"/>
              </w:rPr>
              <w:t>11. Możliwość dokonywania aktualizacji i poprawek systemu poprzez mechanizm zarządzany przez administratora systemu Zamawiającego.</w:t>
            </w:r>
          </w:p>
          <w:p>
            <w:pPr>
              <w:pStyle w:val="Normal"/>
              <w:jc w:val="both"/>
              <w:rPr>
                <w:rFonts w:ascii="Times New Roman" w:hAnsi="Times New Roman" w:cs="Times New Roman"/>
                <w:bCs/>
                <w:sz w:val="24"/>
                <w:szCs w:val="24"/>
              </w:rPr>
            </w:pPr>
            <w:r>
              <w:rPr>
                <w:rFonts w:cs="Times New Roman" w:ascii="Times New Roman" w:hAnsi="Times New Roman"/>
                <w:bCs/>
                <w:sz w:val="24"/>
                <w:szCs w:val="24"/>
              </w:rPr>
              <w:t>12. Możliwość dostarczania poprawek do systemu operacyjnego w modelu peer-to-peer.</w:t>
            </w:r>
          </w:p>
          <w:p>
            <w:pPr>
              <w:pStyle w:val="Normal"/>
              <w:jc w:val="both"/>
              <w:rPr>
                <w:rFonts w:ascii="Times New Roman" w:hAnsi="Times New Roman" w:cs="Times New Roman"/>
                <w:bCs/>
                <w:sz w:val="24"/>
                <w:szCs w:val="24"/>
              </w:rPr>
            </w:pPr>
            <w:r>
              <w:rPr>
                <w:rFonts w:cs="Times New Roman" w:ascii="Times New Roman" w:hAnsi="Times New Roman"/>
                <w:bCs/>
                <w:sz w:val="24"/>
                <w:szCs w:val="24"/>
              </w:rPr>
              <w:t>13. Możliwość sterowania czasem dostarczania nowych wersji systemu operacyjnego, możliwość centralnego opóźniania dostarczania nowej wersji o minimum 4 miesiące.</w:t>
            </w:r>
          </w:p>
          <w:p>
            <w:pPr>
              <w:pStyle w:val="Normal"/>
              <w:jc w:val="both"/>
              <w:rPr>
                <w:rFonts w:ascii="Times New Roman" w:hAnsi="Times New Roman" w:cs="Times New Roman"/>
                <w:bCs/>
                <w:sz w:val="24"/>
                <w:szCs w:val="24"/>
              </w:rPr>
            </w:pPr>
            <w:r>
              <w:rPr>
                <w:rFonts w:cs="Times New Roman" w:ascii="Times New Roman" w:hAnsi="Times New Roman"/>
                <w:bCs/>
                <w:sz w:val="24"/>
                <w:szCs w:val="24"/>
              </w:rPr>
              <w:t>14. Zabezpieczony hasłem hierarchiczny dostęp do systemu, konta i profile użytkowników zarządzane zdalnie; praca systemu w trybie ochrony kont użytkowników.</w:t>
            </w:r>
          </w:p>
          <w:p>
            <w:pPr>
              <w:pStyle w:val="Normal"/>
              <w:jc w:val="both"/>
              <w:rPr>
                <w:rFonts w:ascii="Times New Roman" w:hAnsi="Times New Roman" w:cs="Times New Roman"/>
                <w:bCs/>
                <w:sz w:val="24"/>
                <w:szCs w:val="24"/>
              </w:rPr>
            </w:pPr>
            <w:r>
              <w:rPr>
                <w:rFonts w:cs="Times New Roman" w:ascii="Times New Roman" w:hAnsi="Times New Roman"/>
                <w:bCs/>
                <w:sz w:val="24"/>
                <w:szCs w:val="24"/>
              </w:rPr>
              <w:t>15. Możliwość dołączenia systemu do usługi katalogowej on-premise lub w chmurze.</w:t>
            </w:r>
          </w:p>
          <w:p>
            <w:pPr>
              <w:pStyle w:val="Normal"/>
              <w:jc w:val="both"/>
              <w:rPr>
                <w:rFonts w:ascii="Times New Roman" w:hAnsi="Times New Roman" w:cs="Times New Roman"/>
                <w:bCs/>
                <w:sz w:val="24"/>
                <w:szCs w:val="24"/>
              </w:rPr>
            </w:pPr>
            <w:r>
              <w:rPr>
                <w:rFonts w:cs="Times New Roman" w:ascii="Times New Roman" w:hAnsi="Times New Roman"/>
                <w:bCs/>
                <w:sz w:val="24"/>
                <w:szCs w:val="24"/>
              </w:rPr>
              <w:t>16. Umożliwienie zablokowania urządzenia w ramach danego konta tylko do uruchamiania wybranej aplikacji - tryb "kiosk".</w:t>
            </w:r>
          </w:p>
          <w:p>
            <w:pPr>
              <w:pStyle w:val="Normal"/>
              <w:jc w:val="both"/>
              <w:rPr>
                <w:rFonts w:ascii="Times New Roman" w:hAnsi="Times New Roman" w:cs="Times New Roman"/>
                <w:bCs/>
                <w:sz w:val="24"/>
                <w:szCs w:val="24"/>
              </w:rPr>
            </w:pPr>
            <w:r>
              <w:rPr>
                <w:rFonts w:cs="Times New Roman" w:ascii="Times New Roman" w:hAnsi="Times New Roman"/>
                <w:bCs/>
                <w:sz w:val="24"/>
                <w:szCs w:val="24"/>
              </w:rPr>
              <w:t>17. Możliwość automatycznej synchronizacji plików i folderów roboczych znajdujących się na firmowym serwerze plików w centrum danych z prywatnym urządzeniem, bez konieczności łączenia się z siecią VPN z poziomu folderu użytkownika zlokalizowanego w centrum danych firmy.</w:t>
            </w:r>
          </w:p>
          <w:p>
            <w:pPr>
              <w:pStyle w:val="Normal"/>
              <w:jc w:val="both"/>
              <w:rPr>
                <w:rFonts w:ascii="Times New Roman" w:hAnsi="Times New Roman" w:cs="Times New Roman"/>
                <w:bCs/>
                <w:sz w:val="24"/>
                <w:szCs w:val="24"/>
              </w:rPr>
            </w:pPr>
            <w:r>
              <w:rPr>
                <w:rFonts w:cs="Times New Roman" w:ascii="Times New Roman" w:hAnsi="Times New Roman"/>
                <w:bCs/>
                <w:sz w:val="24"/>
                <w:szCs w:val="24"/>
              </w:rPr>
              <w:t>18. Zdalna pomoc i współdzielenie aplikacji – możliwość zdalnego przejęcia sesji zalogowanego użytkownika celem rozwiązania problemu z komputerem.</w:t>
            </w:r>
          </w:p>
          <w:p>
            <w:pPr>
              <w:pStyle w:val="Normal"/>
              <w:jc w:val="both"/>
              <w:rPr>
                <w:rFonts w:ascii="Times New Roman" w:hAnsi="Times New Roman" w:cs="Times New Roman"/>
                <w:bCs/>
                <w:sz w:val="24"/>
                <w:szCs w:val="24"/>
              </w:rPr>
            </w:pPr>
            <w:r>
              <w:rPr>
                <w:rFonts w:cs="Times New Roman" w:ascii="Times New Roman" w:hAnsi="Times New Roman"/>
                <w:bCs/>
                <w:sz w:val="24"/>
                <w:szCs w:val="24"/>
              </w:rPr>
              <w:t>19. Transakcyjny system plików pozwalający na stosowanie przydziałów (ang. quota) na dysku dla użytkowników oraz zapewniający większą niezawodność i pozwalający tworzyć kopie zapasowe.</w:t>
            </w:r>
          </w:p>
          <w:p>
            <w:pPr>
              <w:pStyle w:val="Normal"/>
              <w:jc w:val="both"/>
              <w:rPr>
                <w:rFonts w:ascii="Times New Roman" w:hAnsi="Times New Roman" w:cs="Times New Roman"/>
                <w:bCs/>
                <w:sz w:val="24"/>
                <w:szCs w:val="24"/>
              </w:rPr>
            </w:pPr>
            <w:r>
              <w:rPr>
                <w:rFonts w:cs="Times New Roman" w:ascii="Times New Roman" w:hAnsi="Times New Roman"/>
                <w:bCs/>
                <w:sz w:val="24"/>
                <w:szCs w:val="24"/>
              </w:rPr>
              <w:t>20. Oprogramowanie dla tworzenia kopii zapasowych (Backup); automatyczne wykonywanie kopii plików z możliwością automatycznego przywrócenia wersji wcześniejszej.</w:t>
            </w:r>
          </w:p>
          <w:p>
            <w:pPr>
              <w:pStyle w:val="Normal"/>
              <w:jc w:val="both"/>
              <w:rPr>
                <w:rFonts w:ascii="Times New Roman" w:hAnsi="Times New Roman" w:cs="Times New Roman"/>
                <w:bCs/>
                <w:sz w:val="24"/>
                <w:szCs w:val="24"/>
              </w:rPr>
            </w:pPr>
            <w:r>
              <w:rPr>
                <w:rFonts w:cs="Times New Roman" w:ascii="Times New Roman" w:hAnsi="Times New Roman"/>
                <w:bCs/>
                <w:sz w:val="24"/>
                <w:szCs w:val="24"/>
              </w:rPr>
              <w:t>21. Możliwość przywracania obrazu plików systemowych do uprzednio zapisanej postaci.</w:t>
            </w:r>
          </w:p>
          <w:p>
            <w:pPr>
              <w:pStyle w:val="Normal"/>
              <w:jc w:val="both"/>
              <w:rPr>
                <w:rFonts w:ascii="Times New Roman" w:hAnsi="Times New Roman" w:cs="Times New Roman"/>
                <w:bCs/>
                <w:sz w:val="24"/>
                <w:szCs w:val="24"/>
              </w:rPr>
            </w:pPr>
            <w:r>
              <w:rPr>
                <w:rFonts w:cs="Times New Roman" w:ascii="Times New Roman" w:hAnsi="Times New Roman"/>
                <w:bCs/>
                <w:sz w:val="24"/>
                <w:szCs w:val="24"/>
              </w:rPr>
              <w:t>22. Możliwość przywracania systemu operacyjnego do stanu początkowego z pozostawieniem plików użytkownika.</w:t>
            </w:r>
          </w:p>
          <w:p>
            <w:pPr>
              <w:pStyle w:val="Normal"/>
              <w:jc w:val="both"/>
              <w:rPr>
                <w:rFonts w:ascii="Times New Roman" w:hAnsi="Times New Roman" w:cs="Times New Roman"/>
                <w:bCs/>
                <w:sz w:val="24"/>
                <w:szCs w:val="24"/>
              </w:rPr>
            </w:pPr>
            <w:r>
              <w:rPr>
                <w:rFonts w:cs="Times New Roman" w:ascii="Times New Roman" w:hAnsi="Times New Roman"/>
                <w:bCs/>
                <w:sz w:val="24"/>
                <w:szCs w:val="24"/>
              </w:rPr>
              <w:t>23. Możliwość blokowania lub dopuszczania dowolnych urządzeń peryferyjnych za pomocą polityk grupowych (np. przy użyciu numerów identyfikacyjnych sprzętu)."</w:t>
            </w:r>
          </w:p>
          <w:p>
            <w:pPr>
              <w:pStyle w:val="Normal"/>
              <w:jc w:val="both"/>
              <w:rPr>
                <w:rFonts w:ascii="Times New Roman" w:hAnsi="Times New Roman" w:cs="Times New Roman"/>
                <w:bCs/>
                <w:sz w:val="24"/>
                <w:szCs w:val="24"/>
              </w:rPr>
            </w:pPr>
            <w:r>
              <w:rPr>
                <w:rFonts w:cs="Times New Roman" w:ascii="Times New Roman" w:hAnsi="Times New Roman"/>
                <w:bCs/>
                <w:sz w:val="24"/>
                <w:szCs w:val="24"/>
              </w:rPr>
              <w:t>24. Wbudowany mechanizm wirtualizacji typu hypervisor."</w:t>
            </w:r>
          </w:p>
          <w:p>
            <w:pPr>
              <w:pStyle w:val="Normal"/>
              <w:jc w:val="both"/>
              <w:rPr>
                <w:rFonts w:ascii="Times New Roman" w:hAnsi="Times New Roman" w:cs="Times New Roman"/>
                <w:bCs/>
                <w:sz w:val="24"/>
                <w:szCs w:val="24"/>
              </w:rPr>
            </w:pPr>
            <w:r>
              <w:rPr>
                <w:rFonts w:cs="Times New Roman" w:ascii="Times New Roman" w:hAnsi="Times New Roman"/>
                <w:bCs/>
                <w:sz w:val="24"/>
                <w:szCs w:val="24"/>
              </w:rPr>
              <w:t>25. Wbudowana możliwość zdalnego dostępu do systemu i pracy zdalnej z wykorzystaniem pełnego interfejsu graficznego.</w:t>
            </w:r>
          </w:p>
          <w:p>
            <w:pPr>
              <w:pStyle w:val="Normal"/>
              <w:jc w:val="both"/>
              <w:rPr>
                <w:rFonts w:ascii="Times New Roman" w:hAnsi="Times New Roman" w:cs="Times New Roman"/>
                <w:bCs/>
                <w:sz w:val="24"/>
                <w:szCs w:val="24"/>
              </w:rPr>
            </w:pPr>
            <w:r>
              <w:rPr>
                <w:rFonts w:cs="Times New Roman" w:ascii="Times New Roman" w:hAnsi="Times New Roman"/>
                <w:bCs/>
                <w:sz w:val="24"/>
                <w:szCs w:val="24"/>
              </w:rPr>
              <w:t>26. Dostępność bezpłatnych biuletynów bezpieczeństwa związanych z działaniem systemu operacyjnego.</w:t>
            </w:r>
          </w:p>
          <w:p>
            <w:pPr>
              <w:pStyle w:val="Normal"/>
              <w:jc w:val="both"/>
              <w:rPr>
                <w:rFonts w:ascii="Times New Roman" w:hAnsi="Times New Roman" w:cs="Times New Roman"/>
                <w:bCs/>
                <w:sz w:val="24"/>
                <w:szCs w:val="24"/>
              </w:rPr>
            </w:pPr>
            <w:r>
              <w:rPr>
                <w:rFonts w:cs="Times New Roman" w:ascii="Times New Roman" w:hAnsi="Times New Roman"/>
                <w:bCs/>
                <w:sz w:val="24"/>
                <w:szCs w:val="24"/>
              </w:rPr>
              <w:t>27. Wbudowana zapora internetowa (firewall) dla ochrony połączeń internetowych, zintegrowana z systemem konsola do zarządzania ustawieniami zapory i regułami IP v4 i v6.</w:t>
            </w:r>
          </w:p>
          <w:p>
            <w:pPr>
              <w:pStyle w:val="Normal"/>
              <w:jc w:val="both"/>
              <w:rPr>
                <w:rFonts w:ascii="Times New Roman" w:hAnsi="Times New Roman" w:cs="Times New Roman"/>
                <w:bCs/>
                <w:sz w:val="24"/>
                <w:szCs w:val="24"/>
              </w:rPr>
            </w:pPr>
            <w:r>
              <w:rPr>
                <w:rFonts w:cs="Times New Roman" w:ascii="Times New Roman" w:hAnsi="Times New Roman"/>
                <w:bCs/>
                <w:sz w:val="24"/>
                <w:szCs w:val="24"/>
              </w:rPr>
              <w:t>28. Identyfikacja sieci komputerowych, do których jest podłączony system operacyjny, zapamiętywanie ustawień i przypisywanie do min. 3 kategorii bezpieczeństwa (z predefiniowanymi odpowiednio do kategorii ustawieniami zapory sieciowej, udostępniania plików itp.).</w:t>
            </w:r>
          </w:p>
          <w:p>
            <w:pPr>
              <w:pStyle w:val="Normal"/>
              <w:jc w:val="both"/>
              <w:rPr>
                <w:rFonts w:ascii="Times New Roman" w:hAnsi="Times New Roman" w:cs="Times New Roman"/>
                <w:bCs/>
                <w:sz w:val="24"/>
                <w:szCs w:val="24"/>
              </w:rPr>
            </w:pPr>
            <w:r>
              <w:rPr>
                <w:rFonts w:cs="Times New Roman" w:ascii="Times New Roman" w:hAnsi="Times New Roman"/>
                <w:bCs/>
                <w:sz w:val="24"/>
                <w:szCs w:val="24"/>
              </w:rPr>
              <w:t>29. Możliwość zdefiniowania zarządzanych aplikacji w taki sposób aby automatycznie szyfrowały pliki na poziomie systemu plików. Blokowanie bezpośredniego kopiowania treści między aplikacjami zarządzanymi a niezarządzanymi.</w:t>
            </w:r>
          </w:p>
          <w:p>
            <w:pPr>
              <w:pStyle w:val="Normal"/>
              <w:jc w:val="both"/>
              <w:rPr>
                <w:rFonts w:ascii="Times New Roman" w:hAnsi="Times New Roman" w:cs="Times New Roman"/>
                <w:bCs/>
                <w:sz w:val="24"/>
                <w:szCs w:val="24"/>
              </w:rPr>
            </w:pPr>
            <w:r>
              <w:rPr>
                <w:rFonts w:cs="Times New Roman" w:ascii="Times New Roman" w:hAnsi="Times New Roman"/>
                <w:bCs/>
                <w:sz w:val="24"/>
                <w:szCs w:val="24"/>
              </w:rPr>
              <w:t>30. Wbudowany system uwierzytelnienia dwuskładnikowego oparty o certyfikat lub klucz prywatny oraz PIN lub uwierzytelnienie biometryczne.</w:t>
            </w:r>
          </w:p>
          <w:p>
            <w:pPr>
              <w:pStyle w:val="Normal"/>
              <w:jc w:val="both"/>
              <w:rPr>
                <w:rFonts w:ascii="Times New Roman" w:hAnsi="Times New Roman" w:cs="Times New Roman"/>
                <w:bCs/>
                <w:sz w:val="24"/>
                <w:szCs w:val="24"/>
              </w:rPr>
            </w:pPr>
            <w:r>
              <w:rPr>
                <w:rFonts w:cs="Times New Roman" w:ascii="Times New Roman" w:hAnsi="Times New Roman"/>
                <w:bCs/>
                <w:sz w:val="24"/>
                <w:szCs w:val="24"/>
              </w:rPr>
              <w:t>31. Wbudowane mechanizmy ochrony antywirusowej i przeciw złośliwemu oprogramowaniu z zapewnionymi bezpłatnymi aktualizacjami.</w:t>
            </w:r>
          </w:p>
          <w:p>
            <w:pPr>
              <w:pStyle w:val="Normal"/>
              <w:jc w:val="both"/>
              <w:rPr>
                <w:rFonts w:ascii="Times New Roman" w:hAnsi="Times New Roman" w:cs="Times New Roman"/>
                <w:bCs/>
                <w:sz w:val="24"/>
                <w:szCs w:val="24"/>
              </w:rPr>
            </w:pPr>
            <w:r>
              <w:rPr>
                <w:rFonts w:cs="Times New Roman" w:ascii="Times New Roman" w:hAnsi="Times New Roman"/>
                <w:bCs/>
                <w:sz w:val="24"/>
                <w:szCs w:val="24"/>
              </w:rPr>
              <w:t>32. Wbudowany system szyfrowania dysku twardego ze wsparciem modułu TPM</w:t>
            </w:r>
          </w:p>
          <w:p>
            <w:pPr>
              <w:pStyle w:val="Normal"/>
              <w:jc w:val="both"/>
              <w:rPr>
                <w:rFonts w:ascii="Times New Roman" w:hAnsi="Times New Roman" w:cs="Times New Roman"/>
                <w:bCs/>
                <w:sz w:val="24"/>
                <w:szCs w:val="24"/>
              </w:rPr>
            </w:pPr>
            <w:r>
              <w:rPr>
                <w:rFonts w:cs="Times New Roman" w:ascii="Times New Roman" w:hAnsi="Times New Roman"/>
                <w:bCs/>
                <w:sz w:val="24"/>
                <w:szCs w:val="24"/>
              </w:rPr>
              <w:t>33. Możliwość tworzenia i przechowywania kopii zapasowych kluczy odzyskiwania do szyfrowania dysku w usługach katalogowych.</w:t>
            </w:r>
          </w:p>
          <w:p>
            <w:pPr>
              <w:pStyle w:val="Normal"/>
              <w:jc w:val="both"/>
              <w:rPr>
                <w:rFonts w:ascii="Times New Roman" w:hAnsi="Times New Roman" w:cs="Times New Roman"/>
                <w:bCs/>
                <w:sz w:val="24"/>
                <w:szCs w:val="24"/>
              </w:rPr>
            </w:pPr>
            <w:r>
              <w:rPr>
                <w:rFonts w:cs="Times New Roman" w:ascii="Times New Roman" w:hAnsi="Times New Roman"/>
                <w:bCs/>
                <w:sz w:val="24"/>
                <w:szCs w:val="24"/>
              </w:rPr>
              <w:t>34. Możliwość tworzenia wirtualnych kart inteligentnych.</w:t>
            </w:r>
          </w:p>
          <w:p>
            <w:pPr>
              <w:pStyle w:val="Normal"/>
              <w:jc w:val="both"/>
              <w:rPr>
                <w:rFonts w:ascii="Times New Roman" w:hAnsi="Times New Roman" w:cs="Times New Roman"/>
                <w:bCs/>
                <w:sz w:val="24"/>
                <w:szCs w:val="24"/>
              </w:rPr>
            </w:pPr>
            <w:r>
              <w:rPr>
                <w:rFonts w:cs="Times New Roman" w:ascii="Times New Roman" w:hAnsi="Times New Roman"/>
                <w:bCs/>
                <w:sz w:val="24"/>
                <w:szCs w:val="24"/>
              </w:rPr>
              <w:t>35. Wsparcie dla firmware UEFI i funkcji bezpiecznego rozruchu (Secure Boot)</w:t>
            </w:r>
          </w:p>
          <w:p>
            <w:pPr>
              <w:pStyle w:val="Normal"/>
              <w:jc w:val="both"/>
              <w:rPr>
                <w:rFonts w:ascii="Times New Roman" w:hAnsi="Times New Roman" w:cs="Times New Roman"/>
                <w:bCs/>
                <w:sz w:val="24"/>
                <w:szCs w:val="24"/>
              </w:rPr>
            </w:pPr>
            <w:r>
              <w:rPr>
                <w:rFonts w:cs="Times New Roman" w:ascii="Times New Roman" w:hAnsi="Times New Roman"/>
                <w:bCs/>
                <w:sz w:val="24"/>
                <w:szCs w:val="24"/>
              </w:rPr>
              <w:t>36. Wbudowany w system, wykorzystywany automatycznie przez wbudowane przeglądarki filtr reputacyjny URL.</w:t>
            </w:r>
          </w:p>
          <w:p>
            <w:pPr>
              <w:pStyle w:val="Normal"/>
              <w:jc w:val="both"/>
              <w:rPr>
                <w:rFonts w:ascii="Times New Roman" w:hAnsi="Times New Roman" w:cs="Times New Roman"/>
                <w:bCs/>
                <w:sz w:val="24"/>
                <w:szCs w:val="24"/>
              </w:rPr>
            </w:pPr>
            <w:r>
              <w:rPr>
                <w:rFonts w:cs="Times New Roman" w:ascii="Times New Roman" w:hAnsi="Times New Roman"/>
                <w:bCs/>
                <w:sz w:val="24"/>
                <w:szCs w:val="24"/>
              </w:rPr>
              <w:t>37. Wsparcie dla IPSEC oparte na politykach – wdrażanie IPSEC oparte na zestawach reguł definiujących ustawienia zarządzanych w sposób centralny.</w:t>
            </w:r>
          </w:p>
          <w:p>
            <w:pPr>
              <w:pStyle w:val="Normal"/>
              <w:jc w:val="both"/>
              <w:rPr>
                <w:rFonts w:ascii="Times New Roman" w:hAnsi="Times New Roman" w:cs="Times New Roman"/>
                <w:bCs/>
                <w:sz w:val="24"/>
                <w:szCs w:val="24"/>
              </w:rPr>
            </w:pPr>
            <w:r>
              <w:rPr>
                <w:rFonts w:cs="Times New Roman" w:ascii="Times New Roman" w:hAnsi="Times New Roman"/>
                <w:bCs/>
                <w:sz w:val="24"/>
                <w:szCs w:val="24"/>
              </w:rPr>
              <w:t>38. Mechanizmy logowania w oparciu o:</w:t>
            </w:r>
          </w:p>
          <w:p>
            <w:pPr>
              <w:pStyle w:val="Normal"/>
              <w:jc w:val="both"/>
              <w:rPr>
                <w:rFonts w:ascii="Times New Roman" w:hAnsi="Times New Roman" w:cs="Times New Roman"/>
                <w:bCs/>
                <w:sz w:val="24"/>
                <w:szCs w:val="24"/>
              </w:rPr>
            </w:pPr>
            <w:r>
              <w:rPr>
                <w:rFonts w:cs="Times New Roman" w:ascii="Times New Roman" w:hAnsi="Times New Roman"/>
                <w:bCs/>
                <w:sz w:val="24"/>
                <w:szCs w:val="24"/>
              </w:rPr>
              <w:t>a. Login i hasło,</w:t>
            </w:r>
          </w:p>
          <w:p>
            <w:pPr>
              <w:pStyle w:val="Normal"/>
              <w:jc w:val="both"/>
              <w:rPr>
                <w:rFonts w:ascii="Times New Roman" w:hAnsi="Times New Roman" w:cs="Times New Roman"/>
                <w:bCs/>
                <w:sz w:val="24"/>
                <w:szCs w:val="24"/>
              </w:rPr>
            </w:pPr>
            <w:r>
              <w:rPr>
                <w:rFonts w:cs="Times New Roman" w:ascii="Times New Roman" w:hAnsi="Times New Roman"/>
                <w:bCs/>
                <w:sz w:val="24"/>
                <w:szCs w:val="24"/>
              </w:rPr>
              <w:t>b. Karty inteligentne i certyfikaty (smartcard),</w:t>
            </w:r>
          </w:p>
          <w:p>
            <w:pPr>
              <w:pStyle w:val="Normal"/>
              <w:jc w:val="both"/>
              <w:rPr>
                <w:rFonts w:ascii="Times New Roman" w:hAnsi="Times New Roman" w:cs="Times New Roman"/>
                <w:bCs/>
                <w:sz w:val="24"/>
                <w:szCs w:val="24"/>
              </w:rPr>
            </w:pPr>
            <w:r>
              <w:rPr>
                <w:rFonts w:cs="Times New Roman" w:ascii="Times New Roman" w:hAnsi="Times New Roman"/>
                <w:bCs/>
                <w:sz w:val="24"/>
                <w:szCs w:val="24"/>
              </w:rPr>
              <w:t>c. Wirtualne karty inteligentne i certyfikaty (logowanie w oparciu o certyfikat chroniony poprzez moduł TPM),</w:t>
            </w:r>
          </w:p>
          <w:p>
            <w:pPr>
              <w:pStyle w:val="Normal"/>
              <w:jc w:val="both"/>
              <w:rPr>
                <w:rFonts w:ascii="Times New Roman" w:hAnsi="Times New Roman" w:cs="Times New Roman"/>
                <w:bCs/>
                <w:sz w:val="24"/>
                <w:szCs w:val="24"/>
              </w:rPr>
            </w:pPr>
            <w:r>
              <w:rPr>
                <w:rFonts w:cs="Times New Roman" w:ascii="Times New Roman" w:hAnsi="Times New Roman"/>
                <w:bCs/>
                <w:sz w:val="24"/>
                <w:szCs w:val="24"/>
              </w:rPr>
              <w:t>d. Certyfikat/Klucz i PIN</w:t>
            </w:r>
          </w:p>
          <w:p>
            <w:pPr>
              <w:pStyle w:val="Normal"/>
              <w:jc w:val="both"/>
              <w:rPr>
                <w:rFonts w:ascii="Times New Roman" w:hAnsi="Times New Roman" w:cs="Times New Roman"/>
                <w:bCs/>
                <w:sz w:val="24"/>
                <w:szCs w:val="24"/>
              </w:rPr>
            </w:pPr>
            <w:r>
              <w:rPr>
                <w:rFonts w:cs="Times New Roman" w:ascii="Times New Roman" w:hAnsi="Times New Roman"/>
                <w:bCs/>
                <w:sz w:val="24"/>
                <w:szCs w:val="24"/>
              </w:rPr>
              <w:t>e. Certyfikat/Klucz i uwierzytelnienie biometryczne</w:t>
            </w:r>
          </w:p>
          <w:p>
            <w:pPr>
              <w:pStyle w:val="Normal"/>
              <w:jc w:val="both"/>
              <w:rPr>
                <w:rFonts w:ascii="Times New Roman" w:hAnsi="Times New Roman" w:cs="Times New Roman"/>
                <w:bCs/>
                <w:sz w:val="24"/>
                <w:szCs w:val="24"/>
              </w:rPr>
            </w:pPr>
            <w:r>
              <w:rPr>
                <w:rFonts w:cs="Times New Roman" w:ascii="Times New Roman" w:hAnsi="Times New Roman"/>
                <w:bCs/>
                <w:sz w:val="24"/>
                <w:szCs w:val="24"/>
              </w:rPr>
              <w:t>39. Wsparcie dla uwierzytelniania na bazie Kerberos v. 5</w:t>
            </w:r>
          </w:p>
          <w:p>
            <w:pPr>
              <w:pStyle w:val="Normal"/>
              <w:jc w:val="both"/>
              <w:rPr>
                <w:rFonts w:ascii="Times New Roman" w:hAnsi="Times New Roman" w:cs="Times New Roman"/>
                <w:bCs/>
                <w:sz w:val="24"/>
                <w:szCs w:val="24"/>
              </w:rPr>
            </w:pPr>
            <w:r>
              <w:rPr>
                <w:rFonts w:cs="Times New Roman" w:ascii="Times New Roman" w:hAnsi="Times New Roman"/>
                <w:bCs/>
                <w:sz w:val="24"/>
                <w:szCs w:val="24"/>
              </w:rPr>
              <w:t>40. Wbudowany agent do zbierania danych na temat zagrożeń na stacji roboczej.</w:t>
            </w:r>
          </w:p>
          <w:p>
            <w:pPr>
              <w:pStyle w:val="Normal"/>
              <w:jc w:val="both"/>
              <w:rPr>
                <w:rFonts w:ascii="Times New Roman" w:hAnsi="Times New Roman" w:cs="Times New Roman"/>
                <w:bCs/>
                <w:sz w:val="24"/>
                <w:szCs w:val="24"/>
              </w:rPr>
            </w:pPr>
            <w:r>
              <w:rPr>
                <w:rFonts w:cs="Times New Roman" w:ascii="Times New Roman" w:hAnsi="Times New Roman"/>
                <w:bCs/>
                <w:sz w:val="24"/>
                <w:szCs w:val="24"/>
              </w:rPr>
              <w:t>41. Wsparcie .NET Framework 2.x, 3.x i 4.x – możliwość uruchomienia aplikacji działających we wskazanych środowiskach</w:t>
            </w:r>
          </w:p>
          <w:p>
            <w:pPr>
              <w:pStyle w:val="Normal"/>
              <w:jc w:val="both"/>
              <w:rPr>
                <w:rFonts w:ascii="Times New Roman" w:hAnsi="Times New Roman" w:cs="Times New Roman"/>
                <w:bCs/>
                <w:sz w:val="24"/>
                <w:szCs w:val="24"/>
              </w:rPr>
            </w:pPr>
            <w:r>
              <w:rPr>
                <w:rFonts w:cs="Times New Roman" w:ascii="Times New Roman" w:hAnsi="Times New Roman"/>
                <w:bCs/>
                <w:sz w:val="24"/>
                <w:szCs w:val="24"/>
              </w:rPr>
              <w:t>42. Wsparcie dla VBScript – możliwość uruchamiania interpretera poleceń</w:t>
            </w:r>
          </w:p>
          <w:p>
            <w:pPr>
              <w:pStyle w:val="Normal"/>
              <w:jc w:val="both"/>
              <w:rPr>
                <w:rFonts w:ascii="Times New Roman" w:hAnsi="Times New Roman" w:cs="Times New Roman"/>
                <w:bCs/>
                <w:sz w:val="24"/>
                <w:szCs w:val="24"/>
              </w:rPr>
            </w:pPr>
            <w:r>
              <w:rPr>
                <w:rFonts w:cs="Times New Roman" w:ascii="Times New Roman" w:hAnsi="Times New Roman"/>
                <w:bCs/>
                <w:sz w:val="24"/>
                <w:szCs w:val="24"/>
              </w:rPr>
              <w:t>43. Wsparcie dla PowerShell 5.x – możliwość uruchamiania interpretera poleceń</w:t>
            </w:r>
          </w:p>
          <w:p>
            <w:pPr>
              <w:pStyle w:val="Normal"/>
              <w:spacing w:before="0" w:after="200"/>
              <w:jc w:val="both"/>
              <w:rPr>
                <w:rFonts w:ascii="Times New Roman" w:hAnsi="Times New Roman" w:cs="Times New Roman"/>
                <w:bCs/>
                <w:sz w:val="24"/>
                <w:szCs w:val="24"/>
              </w:rPr>
            </w:pPr>
            <w:r>
              <w:rPr>
                <w:rFonts w:cs="Times New Roman" w:ascii="Times New Roman" w:hAnsi="Times New Roman"/>
                <w:bCs/>
                <w:sz w:val="24"/>
                <w:szCs w:val="24"/>
              </w:rPr>
            </w:r>
          </w:p>
        </w:tc>
      </w:tr>
      <w:tr>
        <w:trPr>
          <w:trHeight w:val="230" w:hRule="atLeast"/>
        </w:trPr>
        <w:tc>
          <w:tcPr>
            <w:tcW w:w="570"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center"/>
              <w:rPr>
                <w:rFonts w:ascii="Times New Roman" w:hAnsi="Times New Roman" w:cs="Times New Roman"/>
                <w:bCs/>
                <w:sz w:val="24"/>
                <w:szCs w:val="24"/>
              </w:rPr>
            </w:pPr>
            <w:r>
              <w:rPr>
                <w:rFonts w:cs="Times New Roman" w:ascii="Times New Roman" w:hAnsi="Times New Roman"/>
                <w:sz w:val="24"/>
                <w:szCs w:val="24"/>
              </w:rPr>
              <w:t>21</w:t>
            </w:r>
          </w:p>
        </w:tc>
        <w:tc>
          <w:tcPr>
            <w:tcW w:w="1827"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both"/>
              <w:rPr>
                <w:rFonts w:ascii="Times New Roman" w:hAnsi="Times New Roman" w:cs="Times New Roman"/>
                <w:bCs/>
                <w:sz w:val="24"/>
                <w:szCs w:val="24"/>
              </w:rPr>
            </w:pPr>
            <w:r>
              <w:rPr>
                <w:rFonts w:cs="Times New Roman" w:ascii="Times New Roman" w:hAnsi="Times New Roman"/>
                <w:bCs/>
                <w:sz w:val="24"/>
                <w:szCs w:val="24"/>
              </w:rPr>
              <w:t>Oprogramowanie dodatkowe</w:t>
            </w:r>
          </w:p>
        </w:tc>
        <w:tc>
          <w:tcPr>
            <w:tcW w:w="1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Normal"/>
              <w:jc w:val="both"/>
              <w:rPr>
                <w:rFonts w:ascii="Times New Roman" w:hAnsi="Times New Roman" w:cs="Times New Roman"/>
                <w:bCs/>
                <w:sz w:val="24"/>
                <w:szCs w:val="24"/>
              </w:rPr>
            </w:pPr>
            <w:r>
              <w:rPr>
                <w:rFonts w:cs="Times New Roman" w:ascii="Times New Roman" w:hAnsi="Times New Roman"/>
                <w:bCs/>
                <w:sz w:val="24"/>
                <w:szCs w:val="24"/>
              </w:rPr>
              <w:t xml:space="preserve">A) Oprogramowanie pozwalające na: </w:t>
            </w:r>
          </w:p>
          <w:p>
            <w:pPr>
              <w:pStyle w:val="Normal"/>
              <w:jc w:val="both"/>
              <w:rPr>
                <w:rFonts w:ascii="Times New Roman" w:hAnsi="Times New Roman" w:cs="Times New Roman"/>
                <w:bCs/>
                <w:sz w:val="24"/>
                <w:szCs w:val="24"/>
              </w:rPr>
            </w:pPr>
            <w:r>
              <w:rPr>
                <w:rFonts w:cs="Times New Roman" w:ascii="Times New Roman" w:hAnsi="Times New Roman"/>
                <w:bCs/>
                <w:sz w:val="24"/>
                <w:szCs w:val="24"/>
              </w:rPr>
              <w:t xml:space="preserve">- Szyfrowanie i deszyfrowanie pojedyńczych plików i folderów  </w:t>
            </w:r>
          </w:p>
          <w:p>
            <w:pPr>
              <w:pStyle w:val="Normal"/>
              <w:jc w:val="both"/>
              <w:rPr>
                <w:rFonts w:ascii="Times New Roman" w:hAnsi="Times New Roman" w:cs="Times New Roman"/>
                <w:bCs/>
                <w:sz w:val="24"/>
                <w:szCs w:val="24"/>
              </w:rPr>
            </w:pPr>
            <w:r>
              <w:rPr>
                <w:rFonts w:cs="Times New Roman" w:ascii="Times New Roman" w:hAnsi="Times New Roman"/>
                <w:bCs/>
                <w:sz w:val="24"/>
                <w:szCs w:val="24"/>
              </w:rPr>
              <w:t xml:space="preserve">- Zamazywanie plików z dysku twardego zgodne z certyfikatem DoD 5220.22M  </w:t>
            </w:r>
          </w:p>
          <w:p>
            <w:pPr>
              <w:pStyle w:val="Normal"/>
              <w:jc w:val="both"/>
              <w:rPr>
                <w:rFonts w:ascii="Times New Roman" w:hAnsi="Times New Roman" w:cs="Times New Roman"/>
                <w:bCs/>
                <w:sz w:val="24"/>
                <w:szCs w:val="24"/>
              </w:rPr>
            </w:pPr>
            <w:r>
              <w:rPr>
                <w:rFonts w:cs="Times New Roman" w:ascii="Times New Roman" w:hAnsi="Times New Roman"/>
                <w:bCs/>
                <w:sz w:val="24"/>
                <w:szCs w:val="24"/>
              </w:rPr>
              <w:t xml:space="preserve">- Osobisty strzeżony dysk (PSD) w postaci bezpiecznej partycji, w którym można przechowywać poufne pliki. Dostęp do plików zapisanych w formacie PSD można uzyskać tylko po wprowadzeniu uwierzytelniającego hasła. </w:t>
            </w:r>
          </w:p>
          <w:p>
            <w:pPr>
              <w:pStyle w:val="Normal"/>
              <w:jc w:val="both"/>
              <w:rPr>
                <w:rFonts w:ascii="Times New Roman" w:hAnsi="Times New Roman" w:cs="Times New Roman"/>
                <w:bCs/>
                <w:sz w:val="24"/>
                <w:szCs w:val="24"/>
              </w:rPr>
            </w:pPr>
            <w:r>
              <w:rPr>
                <w:rFonts w:cs="Times New Roman" w:ascii="Times New Roman" w:hAnsi="Times New Roman"/>
                <w:bCs/>
                <w:sz w:val="24"/>
                <w:szCs w:val="24"/>
              </w:rPr>
              <w:t>- Ustawienia BIOS: ustawienie sekwencji bootowania, ustawienie haseł dostępu, Import/Export ustawień, blokowanie portów i urządzeń.</w:t>
            </w:r>
          </w:p>
          <w:p>
            <w:pPr>
              <w:pStyle w:val="Normal"/>
              <w:jc w:val="both"/>
              <w:rPr>
                <w:rFonts w:ascii="Times New Roman" w:hAnsi="Times New Roman" w:cs="Times New Roman"/>
                <w:bCs/>
                <w:sz w:val="24"/>
                <w:szCs w:val="24"/>
              </w:rPr>
            </w:pPr>
            <w:r>
              <w:rPr>
                <w:rFonts w:cs="Times New Roman" w:ascii="Times New Roman" w:hAnsi="Times New Roman"/>
                <w:bCs/>
                <w:sz w:val="24"/>
                <w:szCs w:val="24"/>
              </w:rPr>
            </w:r>
          </w:p>
          <w:p>
            <w:pPr>
              <w:pStyle w:val="Normal"/>
              <w:jc w:val="both"/>
              <w:rPr>
                <w:rFonts w:ascii="Times New Roman" w:hAnsi="Times New Roman" w:cs="Times New Roman"/>
                <w:bCs/>
                <w:sz w:val="24"/>
                <w:szCs w:val="24"/>
              </w:rPr>
            </w:pPr>
            <w:r>
              <w:rPr>
                <w:rFonts w:cs="Times New Roman" w:ascii="Times New Roman" w:hAnsi="Times New Roman"/>
                <w:bCs/>
                <w:sz w:val="24"/>
                <w:szCs w:val="24"/>
              </w:rPr>
              <w:t>B) Oprogramowanie służące do zarządzania komputerami w sieci, pozwalające minimum na:</w:t>
            </w:r>
          </w:p>
          <w:p>
            <w:pPr>
              <w:pStyle w:val="Normal"/>
              <w:jc w:val="both"/>
              <w:rPr>
                <w:rFonts w:ascii="Times New Roman" w:hAnsi="Times New Roman" w:cs="Times New Roman"/>
                <w:bCs/>
                <w:sz w:val="24"/>
                <w:szCs w:val="24"/>
              </w:rPr>
            </w:pPr>
            <w:r>
              <w:rPr>
                <w:rFonts w:cs="Times New Roman" w:ascii="Times New Roman" w:hAnsi="Times New Roman"/>
                <w:bCs/>
                <w:sz w:val="24"/>
                <w:szCs w:val="24"/>
              </w:rPr>
              <w:t>- Zarządzanie regułami</w:t>
            </w:r>
          </w:p>
          <w:p>
            <w:pPr>
              <w:pStyle w:val="Normal"/>
              <w:jc w:val="both"/>
              <w:rPr>
                <w:rFonts w:ascii="Times New Roman" w:hAnsi="Times New Roman" w:cs="Times New Roman"/>
                <w:bCs/>
                <w:sz w:val="24"/>
                <w:szCs w:val="24"/>
              </w:rPr>
            </w:pPr>
            <w:r>
              <w:rPr>
                <w:rFonts w:cs="Times New Roman" w:ascii="Times New Roman" w:hAnsi="Times New Roman"/>
                <w:bCs/>
                <w:sz w:val="24"/>
                <w:szCs w:val="24"/>
              </w:rPr>
              <w:t>- Szeregowanie i alarmy</w:t>
            </w:r>
          </w:p>
          <w:p>
            <w:pPr>
              <w:pStyle w:val="Normal"/>
              <w:jc w:val="both"/>
              <w:rPr>
                <w:rFonts w:ascii="Times New Roman" w:hAnsi="Times New Roman" w:cs="Times New Roman"/>
                <w:bCs/>
                <w:sz w:val="24"/>
                <w:szCs w:val="24"/>
              </w:rPr>
            </w:pPr>
            <w:r>
              <w:rPr>
                <w:rFonts w:cs="Times New Roman" w:ascii="Times New Roman" w:hAnsi="Times New Roman"/>
                <w:bCs/>
                <w:sz w:val="24"/>
                <w:szCs w:val="24"/>
              </w:rPr>
              <w:t>- Zarządzanie zapasami</w:t>
            </w:r>
          </w:p>
          <w:p>
            <w:pPr>
              <w:pStyle w:val="Normal"/>
              <w:jc w:val="both"/>
              <w:rPr>
                <w:rFonts w:ascii="Times New Roman" w:hAnsi="Times New Roman" w:cs="Times New Roman"/>
                <w:bCs/>
                <w:sz w:val="24"/>
                <w:szCs w:val="24"/>
              </w:rPr>
            </w:pPr>
            <w:r>
              <w:rPr>
                <w:rFonts w:cs="Times New Roman" w:ascii="Times New Roman" w:hAnsi="Times New Roman"/>
                <w:bCs/>
                <w:sz w:val="24"/>
                <w:szCs w:val="24"/>
              </w:rPr>
              <w:t>- Kwerendy i raporty</w:t>
            </w:r>
          </w:p>
          <w:p>
            <w:pPr>
              <w:pStyle w:val="Normal"/>
              <w:jc w:val="both"/>
              <w:rPr>
                <w:rFonts w:ascii="Times New Roman" w:hAnsi="Times New Roman" w:cs="Times New Roman"/>
                <w:bCs/>
                <w:sz w:val="24"/>
                <w:szCs w:val="24"/>
              </w:rPr>
            </w:pPr>
            <w:r>
              <w:rPr>
                <w:rFonts w:cs="Times New Roman" w:ascii="Times New Roman" w:hAnsi="Times New Roman"/>
                <w:bCs/>
                <w:sz w:val="24"/>
                <w:szCs w:val="24"/>
              </w:rPr>
              <w:t>- Generowanie raportu środków trwałych (z możliwością eksportu danych do pliku xls.)</w:t>
            </w:r>
          </w:p>
          <w:p>
            <w:pPr>
              <w:pStyle w:val="Normal"/>
              <w:jc w:val="both"/>
              <w:rPr>
                <w:rFonts w:ascii="Times New Roman" w:hAnsi="Times New Roman" w:cs="Times New Roman"/>
                <w:bCs/>
                <w:sz w:val="24"/>
                <w:szCs w:val="24"/>
              </w:rPr>
            </w:pPr>
            <w:r>
              <w:rPr>
                <w:rFonts w:cs="Times New Roman" w:ascii="Times New Roman" w:hAnsi="Times New Roman"/>
                <w:bCs/>
                <w:sz w:val="24"/>
                <w:szCs w:val="24"/>
              </w:rPr>
              <w:t>raz w tygodniu bez konieczności dokonywania spisu lokalnie lub zdalnie.</w:t>
            </w:r>
          </w:p>
          <w:p>
            <w:pPr>
              <w:pStyle w:val="Normal"/>
              <w:jc w:val="both"/>
              <w:rPr>
                <w:rFonts w:ascii="Times New Roman" w:hAnsi="Times New Roman" w:cs="Times New Roman"/>
                <w:bCs/>
                <w:sz w:val="24"/>
                <w:szCs w:val="24"/>
              </w:rPr>
            </w:pPr>
            <w:r>
              <w:rPr>
                <w:rFonts w:cs="Times New Roman" w:ascii="Times New Roman" w:hAnsi="Times New Roman"/>
                <w:bCs/>
                <w:sz w:val="24"/>
                <w:szCs w:val="24"/>
              </w:rPr>
              <w:t>Wygenerowany raport musi zawierać:</w:t>
            </w:r>
          </w:p>
          <w:p>
            <w:pPr>
              <w:pStyle w:val="Normal"/>
              <w:jc w:val="both"/>
              <w:rPr>
                <w:rFonts w:ascii="Times New Roman" w:hAnsi="Times New Roman" w:cs="Times New Roman"/>
                <w:bCs/>
                <w:sz w:val="24"/>
                <w:szCs w:val="24"/>
              </w:rPr>
            </w:pPr>
            <w:r>
              <w:rPr>
                <w:rFonts w:cs="Times New Roman" w:ascii="Times New Roman" w:hAnsi="Times New Roman"/>
                <w:bCs/>
                <w:sz w:val="24"/>
                <w:szCs w:val="24"/>
              </w:rPr>
              <w:t>a) numer seryjny komputera,</w:t>
            </w:r>
          </w:p>
          <w:p>
            <w:pPr>
              <w:pStyle w:val="Normal"/>
              <w:jc w:val="both"/>
              <w:rPr>
                <w:rFonts w:ascii="Times New Roman" w:hAnsi="Times New Roman" w:cs="Times New Roman"/>
                <w:bCs/>
                <w:sz w:val="24"/>
                <w:szCs w:val="24"/>
              </w:rPr>
            </w:pPr>
            <w:r>
              <w:rPr>
                <w:rFonts w:cs="Times New Roman" w:ascii="Times New Roman" w:hAnsi="Times New Roman"/>
                <w:bCs/>
                <w:sz w:val="24"/>
                <w:szCs w:val="24"/>
              </w:rPr>
              <w:t>b) informacje o zainstalowanym dysku HDD,</w:t>
            </w:r>
          </w:p>
          <w:p>
            <w:pPr>
              <w:pStyle w:val="Normal"/>
              <w:jc w:val="both"/>
              <w:rPr>
                <w:rFonts w:ascii="Times New Roman" w:hAnsi="Times New Roman" w:cs="Times New Roman"/>
                <w:bCs/>
                <w:sz w:val="24"/>
                <w:szCs w:val="24"/>
              </w:rPr>
            </w:pPr>
            <w:r>
              <w:rPr>
                <w:rFonts w:cs="Times New Roman" w:ascii="Times New Roman" w:hAnsi="Times New Roman"/>
                <w:bCs/>
                <w:sz w:val="24"/>
                <w:szCs w:val="24"/>
              </w:rPr>
              <w:t>c) informacje o zainstalowanym systemie,</w:t>
            </w:r>
          </w:p>
          <w:p>
            <w:pPr>
              <w:pStyle w:val="Normal"/>
              <w:jc w:val="both"/>
              <w:rPr>
                <w:rFonts w:ascii="Times New Roman" w:hAnsi="Times New Roman" w:cs="Times New Roman"/>
                <w:bCs/>
                <w:sz w:val="24"/>
                <w:szCs w:val="24"/>
              </w:rPr>
            </w:pPr>
            <w:r>
              <w:rPr>
                <w:rFonts w:cs="Times New Roman" w:ascii="Times New Roman" w:hAnsi="Times New Roman"/>
                <w:bCs/>
                <w:sz w:val="24"/>
                <w:szCs w:val="24"/>
              </w:rPr>
              <w:t>d) informacje o zainstalowanym procesorze,</w:t>
            </w:r>
          </w:p>
          <w:p>
            <w:pPr>
              <w:pStyle w:val="Normal"/>
              <w:jc w:val="both"/>
              <w:rPr>
                <w:rFonts w:ascii="Times New Roman" w:hAnsi="Times New Roman" w:cs="Times New Roman"/>
                <w:bCs/>
                <w:color w:val="FF0000"/>
                <w:sz w:val="24"/>
                <w:szCs w:val="24"/>
              </w:rPr>
            </w:pPr>
            <w:r>
              <w:rPr>
                <w:rFonts w:cs="Times New Roman" w:ascii="Times New Roman" w:hAnsi="Times New Roman"/>
                <w:bCs/>
                <w:sz w:val="24"/>
                <w:szCs w:val="24"/>
              </w:rPr>
              <w:t>e) informacje o zainstalowanej pamięci operacyjnej RAM,</w:t>
            </w:r>
          </w:p>
          <w:p>
            <w:pPr>
              <w:pStyle w:val="Normal"/>
              <w:jc w:val="both"/>
              <w:rPr>
                <w:rFonts w:ascii="Times New Roman" w:hAnsi="Times New Roman" w:cs="Times New Roman"/>
                <w:bCs/>
                <w:color w:val="FF0000"/>
                <w:sz w:val="24"/>
                <w:szCs w:val="24"/>
              </w:rPr>
            </w:pPr>
            <w:r>
              <w:rPr>
                <w:rFonts w:cs="Times New Roman" w:ascii="Times New Roman" w:hAnsi="Times New Roman"/>
                <w:bCs/>
                <w:color w:val="FF0000"/>
                <w:sz w:val="24"/>
                <w:szCs w:val="24"/>
              </w:rPr>
            </w:r>
          </w:p>
          <w:p>
            <w:pPr>
              <w:pStyle w:val="Normal"/>
              <w:jc w:val="both"/>
              <w:rPr>
                <w:rFonts w:ascii="Times New Roman" w:hAnsi="Times New Roman" w:cs="Times New Roman"/>
                <w:bCs/>
                <w:sz w:val="24"/>
                <w:szCs w:val="24"/>
              </w:rPr>
            </w:pPr>
            <w:r>
              <w:rPr>
                <w:rFonts w:cs="Times New Roman" w:ascii="Times New Roman" w:hAnsi="Times New Roman"/>
                <w:bCs/>
                <w:color w:val="000000"/>
                <w:sz w:val="24"/>
                <w:szCs w:val="24"/>
              </w:rPr>
              <w:t>Należy dołączyć oświadczenie producenta oferowanego komputera (lub jego przedstawiciela w Polsce), że oferowane oprogramowanie jest w pełni kompatybilne z oferowanym sprzętem.</w:t>
            </w:r>
            <w:r>
              <w:rPr>
                <w:rFonts w:cs="Times New Roman" w:ascii="Times New Roman" w:hAnsi="Times New Roman"/>
                <w:bCs/>
                <w:color w:val="000000"/>
              </w:rPr>
              <w:t xml:space="preserve"> -  składa </w:t>
            </w:r>
            <w:r>
              <w:rPr>
                <w:color w:val="000000"/>
              </w:rPr>
              <w:t>Wykonawca, którego oferta zostanie wybrana jako najkorzystniejsza przed podpisaniem umowy ( najpóźniej w dniu podpisania umowy).</w:t>
            </w:r>
          </w:p>
          <w:p>
            <w:pPr>
              <w:pStyle w:val="Normal"/>
              <w:spacing w:before="0" w:after="200"/>
              <w:jc w:val="both"/>
              <w:rPr>
                <w:rFonts w:ascii="Times New Roman" w:hAnsi="Times New Roman" w:cs="Times New Roman"/>
                <w:bCs/>
                <w:color w:val="000000"/>
                <w:sz w:val="24"/>
                <w:szCs w:val="24"/>
              </w:rPr>
            </w:pPr>
            <w:r>
              <w:rPr>
                <w:rFonts w:cs="Times New Roman" w:ascii="Times New Roman" w:hAnsi="Times New Roman"/>
                <w:bCs/>
                <w:color w:val="000000"/>
                <w:sz w:val="24"/>
                <w:szCs w:val="24"/>
              </w:rPr>
              <w:t>W ofercie należy podać nazwę oferowanego oprogramowania dodatkowego.</w:t>
            </w:r>
          </w:p>
        </w:tc>
      </w:tr>
      <w:tr>
        <w:trPr>
          <w:trHeight w:val="230" w:hRule="atLeast"/>
        </w:trPr>
        <w:tc>
          <w:tcPr>
            <w:tcW w:w="570"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center"/>
              <w:rPr>
                <w:rFonts w:ascii="Times New Roman" w:hAnsi="Times New Roman" w:cs="Times New Roman"/>
                <w:bCs/>
                <w:sz w:val="24"/>
                <w:szCs w:val="24"/>
              </w:rPr>
            </w:pPr>
            <w:r>
              <w:rPr>
                <w:rFonts w:cs="Times New Roman" w:ascii="Times New Roman" w:hAnsi="Times New Roman"/>
                <w:sz w:val="24"/>
                <w:szCs w:val="24"/>
              </w:rPr>
              <w:t>22</w:t>
            </w:r>
          </w:p>
        </w:tc>
        <w:tc>
          <w:tcPr>
            <w:tcW w:w="1827"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both"/>
              <w:rPr>
                <w:rFonts w:ascii="Times New Roman" w:hAnsi="Times New Roman" w:cs="Times New Roman"/>
                <w:sz w:val="24"/>
                <w:szCs w:val="24"/>
              </w:rPr>
            </w:pPr>
            <w:r>
              <w:rPr>
                <w:rFonts w:cs="Times New Roman" w:ascii="Times New Roman" w:hAnsi="Times New Roman"/>
                <w:bCs/>
                <w:sz w:val="24"/>
                <w:szCs w:val="24"/>
              </w:rPr>
              <w:t>Certyfikaty i standardy</w:t>
            </w:r>
          </w:p>
        </w:tc>
        <w:tc>
          <w:tcPr>
            <w:tcW w:w="1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Normal"/>
              <w:jc w:val="both"/>
              <w:rPr>
                <w:rFonts w:ascii="Times New Roman" w:hAnsi="Times New Roman" w:cs="Times New Roman"/>
                <w:sz w:val="24"/>
                <w:szCs w:val="24"/>
              </w:rPr>
            </w:pPr>
            <w:r>
              <w:rPr>
                <w:rFonts w:cs="Times New Roman" w:ascii="Times New Roman" w:hAnsi="Times New Roman"/>
                <w:sz w:val="24"/>
                <w:szCs w:val="24"/>
              </w:rPr>
              <w:t xml:space="preserve">Certyfikat ISO 9001:2000 dla producenta sprzętu lub równoważny </w:t>
            </w:r>
            <w:r>
              <w:rPr>
                <w:rFonts w:cs="Times New Roman" w:ascii="Times New Roman" w:hAnsi="Times New Roman"/>
                <w:bCs/>
                <w:color w:val="000000"/>
              </w:rPr>
              <w:t xml:space="preserve"> -  składa </w:t>
            </w:r>
            <w:r>
              <w:rPr>
                <w:color w:val="000000"/>
              </w:rPr>
              <w:t>Wykonawca, którego oferta zostanie wybrana jako najkorzystniejsza przed podpisaniem umowy ( najpóźniej w dniu podpisania umowy).</w:t>
            </w:r>
          </w:p>
          <w:p>
            <w:pPr>
              <w:pStyle w:val="Normal"/>
              <w:jc w:val="both"/>
              <w:rPr>
                <w:rFonts w:ascii="Times New Roman" w:hAnsi="Times New Roman" w:cs="Times New Roman"/>
                <w:sz w:val="24"/>
                <w:szCs w:val="24"/>
              </w:rPr>
            </w:pPr>
            <w:r>
              <w:rPr>
                <w:rFonts w:cs="Times New Roman" w:ascii="Times New Roman" w:hAnsi="Times New Roman"/>
                <w:color w:val="000000"/>
                <w:sz w:val="24"/>
                <w:szCs w:val="24"/>
              </w:rPr>
              <w:t xml:space="preserve">Certyfikat ISO 14001 dla producenta sprzętu lub równoważny  </w:t>
            </w:r>
            <w:r>
              <w:rPr>
                <w:rFonts w:cs="Times New Roman" w:ascii="Times New Roman" w:hAnsi="Times New Roman"/>
                <w:bCs/>
                <w:color w:val="000000"/>
              </w:rPr>
              <w:t xml:space="preserve">-  składa </w:t>
            </w:r>
            <w:r>
              <w:rPr>
                <w:color w:val="000000"/>
              </w:rPr>
              <w:t>Wykonawca, którego oferta zostanie wybrana jako najkorzystniejsza przed podpisaniem umowy ( najpóźniej w dniu podpisania umowy).</w:t>
            </w:r>
          </w:p>
          <w:p>
            <w:pPr>
              <w:pStyle w:val="Normal"/>
              <w:jc w:val="both"/>
              <w:rPr>
                <w:color w:val="000000"/>
                <w:sz w:val="22"/>
                <w:szCs w:val="22"/>
                <w:shd w:fill="FFFFFF" w:val="clear"/>
              </w:rPr>
            </w:pPr>
            <w:r>
              <w:rPr>
                <w:rFonts w:cs="Times New Roman" w:ascii="Times New Roman" w:hAnsi="Times New Roman"/>
                <w:color w:val="000000"/>
                <w:sz w:val="24"/>
                <w:szCs w:val="24"/>
              </w:rPr>
              <w:t>Oferowany model notebooka musi posiadać certyfikat Microsoft, potwierdzający poprawną współpracę oferowanego modelu notebooka z systemem operacyjnym Windows 10. lub równoważnym systemem operacyjnycm</w:t>
            </w:r>
          </w:p>
          <w:p>
            <w:pPr>
              <w:pStyle w:val="Default"/>
              <w:spacing w:before="0" w:after="60"/>
              <w:jc w:val="left"/>
              <w:rPr>
                <w:rFonts w:ascii="Times New Roman" w:hAnsi="Times New Roman" w:cs="Times New Roman"/>
                <w:color w:val="FF0000"/>
                <w:sz w:val="24"/>
                <w:szCs w:val="24"/>
              </w:rPr>
            </w:pPr>
            <w:r>
              <w:rPr>
                <w:color w:val="000000"/>
                <w:sz w:val="22"/>
                <w:szCs w:val="22"/>
                <w:shd w:fill="FFFFFF" w:val="clear"/>
              </w:rPr>
              <w:t>Przez równoważność rozumie się pełną funkcjonalność jaką oferuje system operacyjny Windows 10 Pro 64-bit PL w zakresie: </w:t>
            </w:r>
            <w:r>
              <w:rPr>
                <w:color w:val="000000"/>
                <w:sz w:val="22"/>
                <w:szCs w:val="22"/>
              </w:rPr>
              <w:br/>
            </w:r>
            <w:r>
              <w:rPr>
                <w:color w:val="000000"/>
                <w:sz w:val="22"/>
                <w:szCs w:val="22"/>
                <w:shd w:fill="FFFFFF" w:val="clear"/>
              </w:rPr>
              <w:t>• możliwość obsłużenia pamięci RAM 32GB,</w:t>
            </w:r>
            <w:r>
              <w:rPr>
                <w:color w:val="000000"/>
                <w:sz w:val="22"/>
                <w:szCs w:val="22"/>
              </w:rPr>
              <w:br/>
            </w:r>
            <w:r>
              <w:rPr>
                <w:color w:val="000000"/>
                <w:sz w:val="22"/>
                <w:szCs w:val="22"/>
                <w:shd w:fill="FFFFFF" w:val="clear"/>
              </w:rPr>
              <w:t>• obsługa maszyn generacji 2 w Hyper-V</w:t>
            </w:r>
            <w:r>
              <w:rPr>
                <w:color w:val="000000"/>
                <w:sz w:val="22"/>
                <w:szCs w:val="22"/>
              </w:rPr>
              <w:br/>
            </w:r>
            <w:r>
              <w:rPr>
                <w:color w:val="000000"/>
                <w:sz w:val="22"/>
                <w:szCs w:val="22"/>
                <w:shd w:fill="FFFFFF" w:val="clear"/>
              </w:rPr>
              <w:t>• kompatybilność oprogramowania oraz pozwalający na uruchomienie oprogramowania : Subiekt GT, Microsoft Fidelio, Chart, Microsoft Office, Microsoft SQL Server 2008 R2, 2012, 2014, 2016, Microsoft Edge, ArCadia, Płatnik.</w:t>
            </w:r>
            <w:r>
              <w:rPr>
                <w:color w:val="000000"/>
                <w:sz w:val="22"/>
                <w:szCs w:val="22"/>
              </w:rPr>
              <w:br/>
            </w:r>
            <w:r>
              <w:rPr>
                <w:color w:val="000000"/>
                <w:sz w:val="22"/>
                <w:szCs w:val="22"/>
                <w:shd w:fill="FFFFFF" w:val="clear"/>
              </w:rPr>
              <w:t>• system operacyjny równoważny będzie miał wsparcie podstawowe producenta co najmniej do roku 2020</w:t>
            </w:r>
            <w:r>
              <w:rPr>
                <w:color w:val="000000"/>
                <w:sz w:val="22"/>
                <w:szCs w:val="22"/>
              </w:rPr>
              <w:br/>
              <w:br/>
            </w:r>
            <w:r>
              <w:rPr>
                <w:color w:val="000000"/>
                <w:sz w:val="22"/>
                <w:szCs w:val="22"/>
                <w:shd w:fill="FFFFFF" w:val="clear"/>
              </w:rPr>
              <w:t>stan użytkowania : fabrycznie nowy.</w:t>
            </w:r>
          </w:p>
          <w:p>
            <w:pPr>
              <w:pStyle w:val="Normal"/>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jc w:val="both"/>
              <w:rPr>
                <w:rFonts w:ascii="Times New Roman" w:hAnsi="Times New Roman" w:cs="Times New Roman"/>
                <w:bCs/>
                <w:color w:val="FF0000"/>
                <w:sz w:val="24"/>
                <w:szCs w:val="24"/>
              </w:rPr>
            </w:pPr>
            <w:r>
              <w:rPr>
                <w:rFonts w:cs="Times New Roman" w:ascii="Times New Roman" w:hAnsi="Times New Roman"/>
                <w:sz w:val="24"/>
                <w:szCs w:val="24"/>
              </w:rPr>
              <w:t xml:space="preserve">Deklaracja zgodności CE </w:t>
            </w:r>
            <w:r>
              <w:rPr>
                <w:rFonts w:cs="Times New Roman" w:ascii="Times New Roman" w:hAnsi="Times New Roman"/>
                <w:color w:val="FF0000"/>
                <w:sz w:val="24"/>
                <w:szCs w:val="24"/>
              </w:rPr>
              <w:t xml:space="preserve">- </w:t>
            </w:r>
            <w:r>
              <w:rPr>
                <w:rFonts w:cs="Times New Roman" w:ascii="Times New Roman" w:hAnsi="Times New Roman"/>
                <w:bCs/>
                <w:color w:val="000000"/>
              </w:rPr>
              <w:t xml:space="preserve"> składa </w:t>
            </w:r>
            <w:r>
              <w:rPr>
                <w:color w:val="000000"/>
              </w:rPr>
              <w:t>Wykonawca, którego oferta zostanie wybrana jako najkorzystniejsza przed podpisaniem umowy ( najpóźniej w dniu podpisania umowy).</w:t>
            </w:r>
          </w:p>
          <w:p>
            <w:pPr>
              <w:pStyle w:val="Normal"/>
              <w:spacing w:before="0" w:after="200"/>
              <w:jc w:val="both"/>
              <w:rPr>
                <w:rFonts w:ascii="Times New Roman" w:hAnsi="Times New Roman" w:cs="Times New Roman"/>
                <w:bCs/>
                <w:color w:val="FF0000"/>
                <w:sz w:val="24"/>
                <w:szCs w:val="24"/>
              </w:rPr>
            </w:pPr>
            <w:r>
              <w:rPr>
                <w:rFonts w:cs="Times New Roman" w:ascii="Times New Roman" w:hAnsi="Times New Roman"/>
                <w:bCs/>
                <w:color w:val="FF0000"/>
                <w:sz w:val="24"/>
                <w:szCs w:val="24"/>
              </w:rPr>
            </w:r>
          </w:p>
        </w:tc>
      </w:tr>
      <w:tr>
        <w:trPr>
          <w:trHeight w:val="230" w:hRule="atLeast"/>
        </w:trPr>
        <w:tc>
          <w:tcPr>
            <w:tcW w:w="570"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center"/>
              <w:rPr>
                <w:rFonts w:ascii="Times New Roman" w:hAnsi="Times New Roman" w:cs="Times New Roman"/>
                <w:bCs/>
                <w:sz w:val="24"/>
                <w:szCs w:val="24"/>
              </w:rPr>
            </w:pPr>
            <w:r>
              <w:rPr>
                <w:rFonts w:cs="Times New Roman" w:ascii="Times New Roman" w:hAnsi="Times New Roman"/>
                <w:sz w:val="24"/>
                <w:szCs w:val="24"/>
              </w:rPr>
              <w:t>23</w:t>
            </w:r>
          </w:p>
        </w:tc>
        <w:tc>
          <w:tcPr>
            <w:tcW w:w="1827"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both"/>
              <w:rPr>
                <w:rFonts w:ascii="Times New Roman" w:hAnsi="Times New Roman" w:cs="Times New Roman"/>
                <w:sz w:val="24"/>
                <w:szCs w:val="24"/>
              </w:rPr>
            </w:pPr>
            <w:r>
              <w:rPr>
                <w:rFonts w:cs="Times New Roman" w:ascii="Times New Roman" w:hAnsi="Times New Roman"/>
                <w:bCs/>
                <w:sz w:val="24"/>
                <w:szCs w:val="24"/>
              </w:rPr>
              <w:t>Wsparcie techniczne producenta</w:t>
            </w:r>
          </w:p>
        </w:tc>
        <w:tc>
          <w:tcPr>
            <w:tcW w:w="1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Normal"/>
              <w:jc w:val="both"/>
              <w:rPr>
                <w:rFonts w:ascii="Times New Roman" w:hAnsi="Times New Roman" w:cs="Times New Roman"/>
                <w:sz w:val="24"/>
                <w:szCs w:val="24"/>
              </w:rPr>
            </w:pPr>
            <w:r>
              <w:rPr>
                <w:rFonts w:cs="Times New Roman" w:ascii="Times New Roman" w:hAnsi="Times New Roman"/>
                <w:sz w:val="24"/>
                <w:szCs w:val="24"/>
              </w:rPr>
              <w:t>A) Dostęp do aktualizacji systemu BIOS, podręczników użytkownika, najnowszych sterowników i uaktualnień na stronie producenta zestawu realizowany poprzez podanie na dedykowanej stronie internetowej producenta komputera numeru seryjnego lub modelu komputera – do oferty należy dołączyć link strony.</w:t>
            </w:r>
          </w:p>
          <w:p>
            <w:pPr>
              <w:pStyle w:val="Normal"/>
              <w:jc w:val="both"/>
              <w:rPr>
                <w:rFonts w:ascii="Times New Roman" w:hAnsi="Times New Roman" w:cs="Times New Roman"/>
                <w:sz w:val="24"/>
                <w:szCs w:val="24"/>
              </w:rPr>
            </w:pPr>
            <w:r>
              <w:rPr>
                <w:rFonts w:cs="Times New Roman" w:ascii="Times New Roman" w:hAnsi="Times New Roman"/>
                <w:sz w:val="24"/>
                <w:szCs w:val="24"/>
              </w:rPr>
              <w:t>B) Możliwość aktualizacji i pobrania sterowników do oferowanego modelu komputera w najnowszych certyfikowanych wersjach przy użyciu dedykowanego darmowego oprogramowania producenta lub bezpośrednio z sieci Internet za pośrednictwem strony www producenta komputera po podaniu numeru seryjnego komputera lub modelu Komputera.</w:t>
            </w:r>
          </w:p>
          <w:p>
            <w:pPr>
              <w:pStyle w:val="Normal"/>
              <w:jc w:val="both"/>
              <w:rPr>
                <w:rFonts w:ascii="Times New Roman" w:hAnsi="Times New Roman" w:cs="Times New Roman"/>
                <w:sz w:val="24"/>
                <w:szCs w:val="24"/>
              </w:rPr>
            </w:pPr>
            <w:r>
              <w:rPr>
                <w:rFonts w:cs="Times New Roman" w:ascii="Times New Roman" w:hAnsi="Times New Roman"/>
                <w:sz w:val="24"/>
                <w:szCs w:val="24"/>
              </w:rPr>
              <w:t>C) W celu uniknięcia błędów kompatybilności Zamawiający wymaga, aby wszystkie elementy zestawu oraz podzespoły montowane przez Producenta były przez niego certyfikowane. Wykonawca niebędący producentem oferowanego sprzętu nie może samodzielnie dokonywać jego modyfikacji.</w:t>
            </w:r>
          </w:p>
          <w:p>
            <w:pPr>
              <w:pStyle w:val="Normal"/>
              <w:jc w:val="both"/>
              <w:rPr>
                <w:rFonts w:ascii="Times New Roman" w:hAnsi="Times New Roman" w:cs="Times New Roman"/>
                <w:bCs/>
                <w:sz w:val="24"/>
                <w:szCs w:val="24"/>
              </w:rPr>
            </w:pPr>
            <w:r>
              <w:rPr>
                <w:rFonts w:cs="Times New Roman" w:ascii="Times New Roman" w:hAnsi="Times New Roman"/>
                <w:sz w:val="24"/>
                <w:szCs w:val="24"/>
              </w:rPr>
              <w:t xml:space="preserve">D) </w:t>
            </w:r>
            <w:r>
              <w:rPr>
                <w:rFonts w:cs="Times New Roman" w:ascii="Times New Roman" w:hAnsi="Times New Roman"/>
                <w:color w:val="000000"/>
                <w:sz w:val="24"/>
                <w:szCs w:val="24"/>
              </w:rPr>
              <w:t>dołączyć kartę katalogową/specyfikację techniczą urządzenia. Karta powinna zawierać wyraźne zdjęcia obudowy oferowanego komputera.</w:t>
            </w:r>
            <w:r>
              <w:rPr>
                <w:rFonts w:cs="Times New Roman" w:ascii="Times New Roman" w:hAnsi="Times New Roman"/>
                <w:bCs/>
                <w:color w:val="000000"/>
              </w:rPr>
              <w:t xml:space="preserve"> -  składa </w:t>
            </w:r>
            <w:r>
              <w:rPr>
                <w:color w:val="000000"/>
              </w:rPr>
              <w:t>Wykonawca, którego oferta zostanie wybrana jako najkorzystniejsza przed podpisaniem umowy ( najpóźniej w dniu podpisania umowy).</w:t>
            </w:r>
          </w:p>
          <w:p>
            <w:pPr>
              <w:pStyle w:val="Normal"/>
              <w:spacing w:before="0" w:after="200"/>
              <w:jc w:val="both"/>
              <w:rPr>
                <w:rFonts w:ascii="Times New Roman" w:hAnsi="Times New Roman" w:cs="Times New Roman"/>
                <w:bCs/>
                <w:color w:val="000000"/>
                <w:sz w:val="24"/>
                <w:szCs w:val="24"/>
              </w:rPr>
            </w:pPr>
            <w:r>
              <w:rPr>
                <w:rFonts w:cs="Times New Roman" w:ascii="Times New Roman" w:hAnsi="Times New Roman"/>
                <w:bCs/>
                <w:color w:val="000000"/>
                <w:sz w:val="24"/>
                <w:szCs w:val="24"/>
              </w:rPr>
            </w:r>
          </w:p>
        </w:tc>
      </w:tr>
      <w:tr>
        <w:trPr>
          <w:trHeight w:val="230" w:hRule="atLeast"/>
        </w:trPr>
        <w:tc>
          <w:tcPr>
            <w:tcW w:w="570"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center"/>
              <w:rPr>
                <w:rFonts w:ascii="Times New Roman" w:hAnsi="Times New Roman" w:cs="Times New Roman"/>
                <w:bCs/>
                <w:sz w:val="24"/>
                <w:szCs w:val="24"/>
              </w:rPr>
            </w:pPr>
            <w:r>
              <w:rPr>
                <w:rFonts w:cs="Times New Roman" w:ascii="Times New Roman" w:hAnsi="Times New Roman"/>
                <w:sz w:val="24"/>
                <w:szCs w:val="24"/>
              </w:rPr>
              <w:t>24</w:t>
            </w:r>
          </w:p>
        </w:tc>
        <w:tc>
          <w:tcPr>
            <w:tcW w:w="1827" w:type="dxa"/>
            <w:tcBorders>
              <w:top w:val="single" w:sz="4" w:space="0" w:color="00000A"/>
              <w:left w:val="single" w:sz="4" w:space="0" w:color="00000A"/>
              <w:bottom w:val="single" w:sz="4" w:space="0" w:color="00000A"/>
              <w:insideH w:val="single" w:sz="4" w:space="0" w:color="00000A"/>
            </w:tcBorders>
            <w:shd w:fill="auto" w:val="clear"/>
            <w:tcMar>
              <w:left w:w="70" w:type="dxa"/>
            </w:tcMar>
            <w:vAlign w:val="center"/>
          </w:tcPr>
          <w:p>
            <w:pPr>
              <w:pStyle w:val="Normal"/>
              <w:spacing w:before="0" w:after="200"/>
              <w:jc w:val="both"/>
              <w:rPr>
                <w:rFonts w:ascii="Times New Roman" w:hAnsi="Times New Roman" w:cs="Times New Roman"/>
                <w:sz w:val="24"/>
                <w:szCs w:val="24"/>
              </w:rPr>
            </w:pPr>
            <w:r>
              <w:rPr>
                <w:rFonts w:cs="Times New Roman" w:ascii="Times New Roman" w:hAnsi="Times New Roman"/>
                <w:bCs/>
                <w:sz w:val="24"/>
                <w:szCs w:val="24"/>
              </w:rPr>
              <w:t>Oprogramowanie do zarządzania mobilną pracownią komputerową</w:t>
            </w:r>
          </w:p>
        </w:tc>
        <w:tc>
          <w:tcPr>
            <w:tcW w:w="116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Normal"/>
              <w:jc w:val="both"/>
              <w:rPr>
                <w:rFonts w:ascii="Times New Roman" w:hAnsi="Times New Roman" w:cs="Times New Roman"/>
                <w:sz w:val="24"/>
                <w:szCs w:val="24"/>
              </w:rPr>
            </w:pPr>
            <w:r>
              <w:rPr>
                <w:rFonts w:cs="Times New Roman" w:ascii="Times New Roman" w:hAnsi="Times New Roman"/>
                <w:sz w:val="24"/>
                <w:szCs w:val="24"/>
              </w:rPr>
              <w:t xml:space="preserve">Oprogramowanie musi być w polskiej wersji językowej i musi posiadać wsparcie producenta komputera. </w:t>
            </w:r>
          </w:p>
          <w:p>
            <w:pPr>
              <w:pStyle w:val="Normal"/>
              <w:jc w:val="both"/>
              <w:rPr>
                <w:rFonts w:ascii="Times New Roman" w:hAnsi="Times New Roman" w:cs="Times New Roman"/>
                <w:sz w:val="24"/>
                <w:szCs w:val="24"/>
              </w:rPr>
            </w:pPr>
            <w:r>
              <w:rPr>
                <w:rFonts w:cs="Times New Roman" w:ascii="Times New Roman" w:hAnsi="Times New Roman"/>
                <w:sz w:val="24"/>
                <w:szCs w:val="24"/>
              </w:rPr>
              <w:t>ZARZADZANIE KLASĄ</w:t>
            </w:r>
          </w:p>
          <w:p>
            <w:pPr>
              <w:pStyle w:val="Normal"/>
              <w:jc w:val="both"/>
              <w:rPr>
                <w:rFonts w:ascii="Times New Roman" w:hAnsi="Times New Roman" w:cs="Times New Roman"/>
                <w:sz w:val="24"/>
                <w:szCs w:val="24"/>
              </w:rPr>
            </w:pPr>
            <w:r>
              <w:rPr>
                <w:rFonts w:cs="Times New Roman" w:ascii="Times New Roman" w:hAnsi="Times New Roman"/>
                <w:sz w:val="24"/>
                <w:szCs w:val="24"/>
              </w:rPr>
              <w:t>* Włączanie i wyłączanie wszystkich komputerów w klasie z komputera Nauczyciela.</w:t>
            </w:r>
          </w:p>
          <w:p>
            <w:pPr>
              <w:pStyle w:val="Normal"/>
              <w:jc w:val="both"/>
              <w:rPr>
                <w:rFonts w:ascii="Times New Roman" w:hAnsi="Times New Roman" w:cs="Times New Roman"/>
                <w:sz w:val="24"/>
                <w:szCs w:val="24"/>
              </w:rPr>
            </w:pPr>
            <w:r>
              <w:rPr>
                <w:rFonts w:cs="Times New Roman" w:ascii="Times New Roman" w:hAnsi="Times New Roman"/>
                <w:sz w:val="24"/>
                <w:szCs w:val="24"/>
              </w:rPr>
              <w:t>* Przeprowadzenie zdalnego "wylogowania" wszystkich komputerów.</w:t>
            </w:r>
          </w:p>
          <w:p>
            <w:pPr>
              <w:pStyle w:val="Normal"/>
              <w:jc w:val="both"/>
              <w:rPr>
                <w:rFonts w:ascii="Times New Roman" w:hAnsi="Times New Roman" w:cs="Times New Roman"/>
                <w:sz w:val="24"/>
                <w:szCs w:val="24"/>
              </w:rPr>
            </w:pPr>
            <w:r>
              <w:rPr>
                <w:rFonts w:cs="Times New Roman" w:ascii="Times New Roman" w:hAnsi="Times New Roman"/>
                <w:sz w:val="24"/>
                <w:szCs w:val="24"/>
              </w:rPr>
              <w:t>* Wysyłanie sygnału zdalnego "logowania" do wszystkich komputerów Uczniów na początku lekcji.</w:t>
            </w:r>
          </w:p>
          <w:p>
            <w:pPr>
              <w:pStyle w:val="Normal"/>
              <w:jc w:val="both"/>
              <w:rPr>
                <w:rFonts w:ascii="Times New Roman" w:hAnsi="Times New Roman" w:cs="Times New Roman"/>
                <w:sz w:val="24"/>
                <w:szCs w:val="24"/>
              </w:rPr>
            </w:pPr>
            <w:r>
              <w:rPr>
                <w:rFonts w:cs="Times New Roman" w:ascii="Times New Roman" w:hAnsi="Times New Roman"/>
                <w:sz w:val="24"/>
                <w:szCs w:val="24"/>
              </w:rPr>
              <w:t>* Wygaszanie ekranów Uczniów dla przyciągnięcia uwagi.</w:t>
            </w:r>
          </w:p>
          <w:p>
            <w:pPr>
              <w:pStyle w:val="Normal"/>
              <w:jc w:val="both"/>
              <w:rPr>
                <w:rFonts w:ascii="Times New Roman" w:hAnsi="Times New Roman" w:cs="Times New Roman"/>
                <w:sz w:val="24"/>
                <w:szCs w:val="24"/>
              </w:rPr>
            </w:pPr>
            <w:r>
              <w:rPr>
                <w:rFonts w:cs="Times New Roman" w:ascii="Times New Roman" w:hAnsi="Times New Roman"/>
                <w:sz w:val="24"/>
                <w:szCs w:val="24"/>
              </w:rPr>
              <w:t>* Blokowanie myszy i klawiatur Uczniów podczas udzielania instrukcji.</w:t>
            </w:r>
          </w:p>
          <w:p>
            <w:pPr>
              <w:pStyle w:val="Normal"/>
              <w:jc w:val="both"/>
              <w:rPr>
                <w:rFonts w:ascii="Times New Roman" w:hAnsi="Times New Roman" w:cs="Times New Roman"/>
                <w:sz w:val="24"/>
                <w:szCs w:val="24"/>
              </w:rPr>
            </w:pPr>
            <w:r>
              <w:rPr>
                <w:rFonts w:cs="Times New Roman" w:ascii="Times New Roman" w:hAnsi="Times New Roman"/>
                <w:sz w:val="24"/>
                <w:szCs w:val="24"/>
              </w:rPr>
              <w:t>* Automatyczne podłączenie do komputerów Uczniów po restarcie komputera.</w:t>
            </w:r>
          </w:p>
          <w:p>
            <w:pPr>
              <w:pStyle w:val="Normal"/>
              <w:jc w:val="both"/>
              <w:rPr>
                <w:rFonts w:ascii="Times New Roman" w:hAnsi="Times New Roman" w:cs="Times New Roman"/>
                <w:sz w:val="24"/>
                <w:szCs w:val="24"/>
              </w:rPr>
            </w:pPr>
            <w:r>
              <w:rPr>
                <w:rFonts w:cs="Times New Roman" w:ascii="Times New Roman" w:hAnsi="Times New Roman"/>
                <w:sz w:val="24"/>
                <w:szCs w:val="24"/>
              </w:rPr>
              <w:t>* Wykorzystanie widoków, aby komputer Nauczyciela przypominał rzeczywisty układ klasy.</w:t>
            </w:r>
          </w:p>
          <w:p>
            <w:pPr>
              <w:pStyle w:val="Normal"/>
              <w:jc w:val="both"/>
              <w:rPr>
                <w:rFonts w:ascii="Times New Roman" w:hAnsi="Times New Roman" w:cs="Times New Roman"/>
                <w:sz w:val="24"/>
                <w:szCs w:val="24"/>
              </w:rPr>
            </w:pPr>
            <w:r>
              <w:rPr>
                <w:rFonts w:cs="Times New Roman" w:ascii="Times New Roman" w:hAnsi="Times New Roman"/>
                <w:sz w:val="24"/>
                <w:szCs w:val="24"/>
              </w:rPr>
              <w:t>* Wykorzystanie indywidualnych profili Nauczyciela, aby dostarczyć mu niezbędnych funkcji.</w:t>
            </w:r>
          </w:p>
          <w:p>
            <w:pPr>
              <w:pStyle w:val="Normal"/>
              <w:jc w:val="both"/>
              <w:rPr>
                <w:rFonts w:ascii="Times New Roman" w:hAnsi="Times New Roman" w:cs="Times New Roman"/>
                <w:sz w:val="24"/>
                <w:szCs w:val="24"/>
              </w:rPr>
            </w:pPr>
            <w:r>
              <w:rPr>
                <w:rFonts w:cs="Times New Roman" w:ascii="Times New Roman" w:hAnsi="Times New Roman"/>
                <w:sz w:val="24"/>
                <w:szCs w:val="24"/>
              </w:rPr>
              <w:t>* Przyznawanie Uczniom wizualnych nagród, jako motywacji do wysiłku i dobrego zachowania</w:t>
            </w:r>
          </w:p>
          <w:p>
            <w:pPr>
              <w:pStyle w:val="Normal"/>
              <w:jc w:val="both"/>
              <w:rPr>
                <w:rFonts w:ascii="Times New Roman" w:hAnsi="Times New Roman" w:cs="Times New Roman"/>
                <w:sz w:val="24"/>
                <w:szCs w:val="24"/>
              </w:rPr>
            </w:pPr>
            <w:r>
              <w:rPr>
                <w:rFonts w:cs="Times New Roman" w:ascii="Times New Roman" w:hAnsi="Times New Roman"/>
                <w:sz w:val="24"/>
                <w:szCs w:val="24"/>
              </w:rPr>
              <w:t>* Opcja "zadanie pomocy" poprzez jedno klikniecie, gdy Nauczyciel potrzebuje pomocy technicznej</w:t>
            </w:r>
          </w:p>
          <w:p>
            <w:pPr>
              <w:pStyle w:val="Normal"/>
              <w:jc w:val="both"/>
              <w:rPr>
                <w:rFonts w:ascii="Times New Roman" w:hAnsi="Times New Roman" w:cs="Times New Roman"/>
                <w:sz w:val="24"/>
                <w:szCs w:val="24"/>
              </w:rPr>
            </w:pPr>
            <w:r>
              <w:rPr>
                <w:rFonts w:cs="Times New Roman" w:ascii="Times New Roman" w:hAnsi="Times New Roman"/>
                <w:sz w:val="24"/>
                <w:szCs w:val="24"/>
              </w:rPr>
              <w:t>ZARZADZANIE DRUKOWANIEM</w:t>
            </w:r>
          </w:p>
          <w:p>
            <w:pPr>
              <w:pStyle w:val="Normal"/>
              <w:jc w:val="both"/>
              <w:rPr>
                <w:rFonts w:ascii="Times New Roman" w:hAnsi="Times New Roman" w:cs="Times New Roman"/>
                <w:sz w:val="24"/>
                <w:szCs w:val="24"/>
              </w:rPr>
            </w:pPr>
            <w:r>
              <w:rPr>
                <w:rFonts w:cs="Times New Roman" w:ascii="Times New Roman" w:hAnsi="Times New Roman"/>
                <w:sz w:val="24"/>
                <w:szCs w:val="24"/>
              </w:rPr>
              <w:t>* Uniemożliwienie Uczniom drukowania w klasie.</w:t>
            </w:r>
          </w:p>
          <w:p>
            <w:pPr>
              <w:pStyle w:val="Normal"/>
              <w:jc w:val="both"/>
              <w:rPr>
                <w:rFonts w:ascii="Times New Roman" w:hAnsi="Times New Roman" w:cs="Times New Roman"/>
                <w:sz w:val="24"/>
                <w:szCs w:val="24"/>
              </w:rPr>
            </w:pPr>
            <w:r>
              <w:rPr>
                <w:rFonts w:cs="Times New Roman" w:ascii="Times New Roman" w:hAnsi="Times New Roman"/>
                <w:sz w:val="24"/>
                <w:szCs w:val="24"/>
              </w:rPr>
              <w:t>* Ograniczenie ilości drukowanych stron.</w:t>
            </w:r>
          </w:p>
          <w:p>
            <w:pPr>
              <w:pStyle w:val="Normal"/>
              <w:jc w:val="both"/>
              <w:rPr>
                <w:rFonts w:ascii="Times New Roman" w:hAnsi="Times New Roman" w:cs="Times New Roman"/>
                <w:sz w:val="24"/>
                <w:szCs w:val="24"/>
              </w:rPr>
            </w:pPr>
            <w:r>
              <w:rPr>
                <w:rFonts w:cs="Times New Roman" w:ascii="Times New Roman" w:hAnsi="Times New Roman"/>
                <w:sz w:val="24"/>
                <w:szCs w:val="24"/>
              </w:rPr>
              <w:t>* Autoryzacja studenta przez nauczyciela przed rozpoczęciem drukowania.</w:t>
            </w:r>
          </w:p>
          <w:p>
            <w:pPr>
              <w:pStyle w:val="Normal"/>
              <w:jc w:val="both"/>
              <w:rPr>
                <w:rFonts w:ascii="Times New Roman" w:hAnsi="Times New Roman" w:cs="Times New Roman"/>
                <w:sz w:val="24"/>
                <w:szCs w:val="24"/>
              </w:rPr>
            </w:pPr>
            <w:r>
              <w:rPr>
                <w:rFonts w:cs="Times New Roman" w:ascii="Times New Roman" w:hAnsi="Times New Roman"/>
                <w:sz w:val="24"/>
                <w:szCs w:val="24"/>
              </w:rPr>
              <w:t>* Uniemożliwienie dodawania, usuwania lub modyfikowania drukarek.</w:t>
            </w:r>
          </w:p>
          <w:p>
            <w:pPr>
              <w:pStyle w:val="Normal"/>
              <w:jc w:val="both"/>
              <w:rPr>
                <w:rFonts w:ascii="Times New Roman" w:hAnsi="Times New Roman" w:cs="Times New Roman"/>
                <w:sz w:val="24"/>
                <w:szCs w:val="24"/>
              </w:rPr>
            </w:pPr>
            <w:r>
              <w:rPr>
                <w:rFonts w:cs="Times New Roman" w:ascii="Times New Roman" w:hAnsi="Times New Roman"/>
                <w:sz w:val="24"/>
                <w:szCs w:val="24"/>
              </w:rPr>
              <w:t>* Kontrola dostępu i użytkowania każdej drukarki.</w:t>
            </w:r>
          </w:p>
          <w:p>
            <w:pPr>
              <w:pStyle w:val="Normal"/>
              <w:jc w:val="both"/>
              <w:rPr>
                <w:rFonts w:ascii="Times New Roman" w:hAnsi="Times New Roman" w:cs="Times New Roman"/>
                <w:sz w:val="24"/>
                <w:szCs w:val="24"/>
              </w:rPr>
            </w:pPr>
            <w:r>
              <w:rPr>
                <w:rFonts w:cs="Times New Roman" w:ascii="Times New Roman" w:hAnsi="Times New Roman"/>
                <w:sz w:val="24"/>
                <w:szCs w:val="24"/>
              </w:rPr>
              <w:t>* Wskaźnik drukowania w czasie rzeczywistym, informujący, który Uczeń korzysta z drukarki.</w:t>
            </w:r>
          </w:p>
          <w:p>
            <w:pPr>
              <w:pStyle w:val="Normal"/>
              <w:jc w:val="both"/>
              <w:rPr>
                <w:rFonts w:ascii="Times New Roman" w:hAnsi="Times New Roman" w:cs="Times New Roman"/>
                <w:sz w:val="24"/>
                <w:szCs w:val="24"/>
              </w:rPr>
            </w:pPr>
            <w:r>
              <w:rPr>
                <w:rFonts w:cs="Times New Roman" w:ascii="Times New Roman" w:hAnsi="Times New Roman"/>
                <w:sz w:val="24"/>
                <w:szCs w:val="24"/>
              </w:rPr>
              <w:t>ZARZADZANIE URZADZENIAMI</w:t>
            </w:r>
          </w:p>
          <w:p>
            <w:pPr>
              <w:pStyle w:val="Normal"/>
              <w:jc w:val="both"/>
              <w:rPr>
                <w:rFonts w:ascii="Times New Roman" w:hAnsi="Times New Roman" w:cs="Times New Roman"/>
                <w:sz w:val="24"/>
                <w:szCs w:val="24"/>
              </w:rPr>
            </w:pPr>
            <w:r>
              <w:rPr>
                <w:rFonts w:cs="Times New Roman" w:ascii="Times New Roman" w:hAnsi="Times New Roman"/>
                <w:sz w:val="24"/>
                <w:szCs w:val="24"/>
              </w:rPr>
              <w:t>* zapobieganie kopiowaniu danych z nośników i na nośniki USB.</w:t>
            </w:r>
          </w:p>
          <w:p>
            <w:pPr>
              <w:pStyle w:val="Normal"/>
              <w:jc w:val="both"/>
              <w:rPr>
                <w:rFonts w:ascii="Times New Roman" w:hAnsi="Times New Roman" w:cs="Times New Roman"/>
                <w:sz w:val="24"/>
                <w:szCs w:val="24"/>
              </w:rPr>
            </w:pPr>
            <w:r>
              <w:rPr>
                <w:rFonts w:cs="Times New Roman" w:ascii="Times New Roman" w:hAnsi="Times New Roman"/>
                <w:sz w:val="24"/>
                <w:szCs w:val="24"/>
              </w:rPr>
              <w:t>* Zapobieganie kopiowaniu danych z urządzeń i na urządzenia CDR / DVD.</w:t>
            </w:r>
          </w:p>
          <w:p>
            <w:pPr>
              <w:pStyle w:val="Normal"/>
              <w:jc w:val="both"/>
              <w:rPr>
                <w:rFonts w:ascii="Times New Roman" w:hAnsi="Times New Roman" w:cs="Times New Roman"/>
                <w:sz w:val="24"/>
                <w:szCs w:val="24"/>
              </w:rPr>
            </w:pPr>
            <w:r>
              <w:rPr>
                <w:rFonts w:cs="Times New Roman" w:ascii="Times New Roman" w:hAnsi="Times New Roman"/>
                <w:sz w:val="24"/>
                <w:szCs w:val="24"/>
              </w:rPr>
              <w:t>* Zapobieganie tworzeniu nowych połączeń sieciowych.</w:t>
            </w:r>
          </w:p>
          <w:p>
            <w:pPr>
              <w:pStyle w:val="Normal"/>
              <w:jc w:val="both"/>
              <w:rPr>
                <w:rFonts w:ascii="Times New Roman" w:hAnsi="Times New Roman" w:cs="Times New Roman"/>
                <w:sz w:val="24"/>
                <w:szCs w:val="24"/>
              </w:rPr>
            </w:pPr>
            <w:r>
              <w:rPr>
                <w:rFonts w:cs="Times New Roman" w:ascii="Times New Roman" w:hAnsi="Times New Roman"/>
                <w:sz w:val="24"/>
                <w:szCs w:val="24"/>
              </w:rPr>
              <w:t>REJESTR UCZNIÓW</w:t>
            </w:r>
          </w:p>
          <w:p>
            <w:pPr>
              <w:pStyle w:val="Normal"/>
              <w:jc w:val="both"/>
              <w:rPr>
                <w:rFonts w:ascii="Times New Roman" w:hAnsi="Times New Roman" w:cs="Times New Roman"/>
                <w:sz w:val="24"/>
                <w:szCs w:val="24"/>
              </w:rPr>
            </w:pPr>
            <w:r>
              <w:rPr>
                <w:rFonts w:cs="Times New Roman" w:ascii="Times New Roman" w:hAnsi="Times New Roman"/>
                <w:sz w:val="24"/>
                <w:szCs w:val="24"/>
              </w:rPr>
              <w:t>* Pobieranie standardowych oraz indywidualnych informacji od każdego Ucznia na początku lekcji.</w:t>
            </w:r>
          </w:p>
          <w:p>
            <w:pPr>
              <w:pStyle w:val="Normal"/>
              <w:jc w:val="both"/>
              <w:rPr>
                <w:rFonts w:ascii="Times New Roman" w:hAnsi="Times New Roman" w:cs="Times New Roman"/>
                <w:sz w:val="24"/>
                <w:szCs w:val="24"/>
              </w:rPr>
            </w:pPr>
            <w:r>
              <w:rPr>
                <w:rFonts w:cs="Times New Roman" w:ascii="Times New Roman" w:hAnsi="Times New Roman"/>
                <w:sz w:val="24"/>
                <w:szCs w:val="24"/>
              </w:rPr>
              <w:t>* Przekazywanie plików do wielu komputerów w jednym działaniu.</w:t>
            </w:r>
          </w:p>
          <w:p>
            <w:pPr>
              <w:pStyle w:val="Normal"/>
              <w:jc w:val="both"/>
              <w:rPr>
                <w:rFonts w:ascii="Times New Roman" w:hAnsi="Times New Roman" w:cs="Times New Roman"/>
                <w:sz w:val="24"/>
                <w:szCs w:val="24"/>
              </w:rPr>
            </w:pPr>
            <w:r>
              <w:rPr>
                <w:rFonts w:cs="Times New Roman" w:ascii="Times New Roman" w:hAnsi="Times New Roman"/>
                <w:sz w:val="24"/>
                <w:szCs w:val="24"/>
              </w:rPr>
              <w:t>* Podgląd podsumowania pracy Ucznia poprzez przesuniecie myszą po ikonie danego Ucznia.</w:t>
            </w:r>
          </w:p>
          <w:p>
            <w:pPr>
              <w:pStyle w:val="Normal"/>
              <w:jc w:val="both"/>
              <w:rPr>
                <w:rFonts w:ascii="Times New Roman" w:hAnsi="Times New Roman" w:cs="Times New Roman"/>
                <w:sz w:val="24"/>
                <w:szCs w:val="24"/>
              </w:rPr>
            </w:pPr>
            <w:r>
              <w:rPr>
                <w:rFonts w:cs="Times New Roman" w:ascii="Times New Roman" w:hAnsi="Times New Roman"/>
                <w:sz w:val="24"/>
                <w:szCs w:val="24"/>
              </w:rPr>
              <w:t>* Korzystanie z indywidualnych ikon dla poszczególnych osób lub grup Uczniów.</w:t>
            </w:r>
          </w:p>
          <w:p>
            <w:pPr>
              <w:pStyle w:val="Normal"/>
              <w:jc w:val="both"/>
              <w:rPr>
                <w:rFonts w:ascii="Times New Roman" w:hAnsi="Times New Roman" w:cs="Times New Roman"/>
                <w:sz w:val="24"/>
                <w:szCs w:val="24"/>
              </w:rPr>
            </w:pPr>
            <w:r>
              <w:rPr>
                <w:rFonts w:cs="Times New Roman" w:ascii="Times New Roman" w:hAnsi="Times New Roman"/>
                <w:sz w:val="24"/>
                <w:szCs w:val="24"/>
              </w:rPr>
              <w:t>PASEK INFORMACJI DLA UCZNIÓW</w:t>
            </w:r>
          </w:p>
          <w:p>
            <w:pPr>
              <w:pStyle w:val="Normal"/>
              <w:jc w:val="both"/>
              <w:rPr>
                <w:rFonts w:ascii="Times New Roman" w:hAnsi="Times New Roman" w:cs="Times New Roman"/>
                <w:sz w:val="24"/>
                <w:szCs w:val="24"/>
              </w:rPr>
            </w:pPr>
            <w:r>
              <w:rPr>
                <w:rFonts w:cs="Times New Roman" w:ascii="Times New Roman" w:hAnsi="Times New Roman"/>
                <w:sz w:val="24"/>
                <w:szCs w:val="24"/>
              </w:rPr>
              <w:t>Wymagany jest w aplikacji pasek informacji dla Uczniów, znajdujący się na górze ekranu każdego Ucznia. Ustawiany musi być, by zawsze był widoczny, ukryty lub by ukrywał się automatycznie.</w:t>
            </w:r>
          </w:p>
          <w:p>
            <w:pPr>
              <w:pStyle w:val="Normal"/>
              <w:jc w:val="both"/>
              <w:rPr>
                <w:rFonts w:ascii="Times New Roman" w:hAnsi="Times New Roman" w:cs="Times New Roman"/>
                <w:sz w:val="24"/>
                <w:szCs w:val="24"/>
              </w:rPr>
            </w:pPr>
            <w:r>
              <w:rPr>
                <w:rFonts w:cs="Times New Roman" w:ascii="Times New Roman" w:hAnsi="Times New Roman"/>
                <w:sz w:val="24"/>
                <w:szCs w:val="24"/>
              </w:rPr>
              <w:t>Pasek ten musi zawierać informacje zwrotne dla Ucznia odnośnie aktualnej lekcji, pozostałego czasu, używanych witryn internetowych i dostępnych aplikacji, statusu komunikatora, monitorowania klawiatury oraz celów lekcji; pasek musi zapewniać również szybki dostęp do opcji prośby o pomoc. Pasek informacji musi być w pełni konfigurowany przez Nauczyciela.</w:t>
            </w:r>
          </w:p>
          <w:p>
            <w:pPr>
              <w:pStyle w:val="Normal"/>
              <w:jc w:val="both"/>
              <w:rPr>
                <w:rFonts w:ascii="Times New Roman" w:hAnsi="Times New Roman" w:cs="Times New Roman"/>
                <w:sz w:val="24"/>
                <w:szCs w:val="24"/>
              </w:rPr>
            </w:pPr>
            <w:r>
              <w:rPr>
                <w:rFonts w:cs="Times New Roman" w:ascii="Times New Roman" w:hAnsi="Times New Roman"/>
                <w:sz w:val="24"/>
                <w:szCs w:val="24"/>
              </w:rPr>
              <w:t>PRZYDZIELANIE I ZBIERANIE PLIKÓW</w:t>
            </w:r>
          </w:p>
          <w:p>
            <w:pPr>
              <w:pStyle w:val="Normal"/>
              <w:jc w:val="both"/>
              <w:rPr>
                <w:rFonts w:ascii="Times New Roman" w:hAnsi="Times New Roman" w:cs="Times New Roman"/>
                <w:sz w:val="24"/>
                <w:szCs w:val="24"/>
              </w:rPr>
            </w:pPr>
            <w:r>
              <w:rPr>
                <w:rFonts w:cs="Times New Roman" w:ascii="Times New Roman" w:hAnsi="Times New Roman"/>
                <w:sz w:val="24"/>
                <w:szCs w:val="24"/>
              </w:rPr>
              <w:t>* Transfer i pobieranie plików z wybranego komputera w jednym działaniu.</w:t>
            </w:r>
          </w:p>
          <w:p>
            <w:pPr>
              <w:pStyle w:val="Normal"/>
              <w:jc w:val="both"/>
              <w:rPr>
                <w:rFonts w:ascii="Times New Roman" w:hAnsi="Times New Roman" w:cs="Times New Roman"/>
                <w:sz w:val="24"/>
                <w:szCs w:val="24"/>
              </w:rPr>
            </w:pPr>
            <w:r>
              <w:rPr>
                <w:rFonts w:cs="Times New Roman" w:ascii="Times New Roman" w:hAnsi="Times New Roman"/>
                <w:sz w:val="24"/>
                <w:szCs w:val="24"/>
              </w:rPr>
              <w:t>* Przekaz plików do wielu komputerów w jednym działaniu.</w:t>
            </w:r>
          </w:p>
          <w:p>
            <w:pPr>
              <w:pStyle w:val="Normal"/>
              <w:jc w:val="both"/>
              <w:rPr>
                <w:rFonts w:ascii="Times New Roman" w:hAnsi="Times New Roman" w:cs="Times New Roman"/>
                <w:sz w:val="24"/>
                <w:szCs w:val="24"/>
              </w:rPr>
            </w:pPr>
            <w:r>
              <w:rPr>
                <w:rFonts w:cs="Times New Roman" w:ascii="Times New Roman" w:hAnsi="Times New Roman"/>
                <w:sz w:val="24"/>
                <w:szCs w:val="24"/>
              </w:rPr>
              <w:t>* Przydzielanie i automatyczne odbieranie plików z danymi każdego Ucznia.</w:t>
            </w:r>
          </w:p>
          <w:p>
            <w:pPr>
              <w:pStyle w:val="Normal"/>
              <w:jc w:val="both"/>
              <w:rPr>
                <w:rFonts w:ascii="Times New Roman" w:hAnsi="Times New Roman" w:cs="Times New Roman"/>
                <w:sz w:val="24"/>
                <w:szCs w:val="24"/>
              </w:rPr>
            </w:pPr>
            <w:r>
              <w:rPr>
                <w:rFonts w:cs="Times New Roman" w:ascii="Times New Roman" w:hAnsi="Times New Roman"/>
                <w:sz w:val="24"/>
                <w:szCs w:val="24"/>
              </w:rPr>
              <w:t>TRYB POKAZU (MOZLIWOSC PROWADZENIA INSTRUKTAZU)</w:t>
            </w:r>
          </w:p>
          <w:p>
            <w:pPr>
              <w:pStyle w:val="Normal"/>
              <w:jc w:val="both"/>
              <w:rPr>
                <w:rFonts w:ascii="Times New Roman" w:hAnsi="Times New Roman" w:cs="Times New Roman"/>
                <w:sz w:val="24"/>
                <w:szCs w:val="24"/>
              </w:rPr>
            </w:pPr>
            <w:r>
              <w:rPr>
                <w:rFonts w:cs="Times New Roman" w:ascii="Times New Roman" w:hAnsi="Times New Roman"/>
                <w:sz w:val="24"/>
                <w:szCs w:val="24"/>
              </w:rPr>
              <w:t>* Pokaz ekranu Nauczyciela wybranym Uczniom.</w:t>
            </w:r>
          </w:p>
          <w:p>
            <w:pPr>
              <w:pStyle w:val="Normal"/>
              <w:jc w:val="both"/>
              <w:rPr>
                <w:rFonts w:ascii="Times New Roman" w:hAnsi="Times New Roman" w:cs="Times New Roman"/>
                <w:sz w:val="24"/>
                <w:szCs w:val="24"/>
              </w:rPr>
            </w:pPr>
            <w:r>
              <w:rPr>
                <w:rFonts w:cs="Times New Roman" w:ascii="Times New Roman" w:hAnsi="Times New Roman"/>
                <w:sz w:val="24"/>
                <w:szCs w:val="24"/>
              </w:rPr>
              <w:t>* Pokaz określonego pulpitu wybranym Uczniom.</w:t>
            </w:r>
          </w:p>
          <w:p>
            <w:pPr>
              <w:pStyle w:val="Normal"/>
              <w:jc w:val="both"/>
              <w:rPr>
                <w:rFonts w:ascii="Times New Roman" w:hAnsi="Times New Roman" w:cs="Times New Roman"/>
                <w:sz w:val="24"/>
                <w:szCs w:val="24"/>
              </w:rPr>
            </w:pPr>
            <w:r>
              <w:rPr>
                <w:rFonts w:cs="Times New Roman" w:ascii="Times New Roman" w:hAnsi="Times New Roman"/>
                <w:sz w:val="24"/>
                <w:szCs w:val="24"/>
              </w:rPr>
              <w:t>* Pokaz określonej aplikacji wybranym Uczniom.</w:t>
            </w:r>
          </w:p>
          <w:p>
            <w:pPr>
              <w:pStyle w:val="Normal"/>
              <w:jc w:val="both"/>
              <w:rPr>
                <w:rFonts w:ascii="Times New Roman" w:hAnsi="Times New Roman" w:cs="Times New Roman"/>
                <w:sz w:val="24"/>
                <w:szCs w:val="24"/>
              </w:rPr>
            </w:pPr>
            <w:r>
              <w:rPr>
                <w:rFonts w:cs="Times New Roman" w:ascii="Times New Roman" w:hAnsi="Times New Roman"/>
                <w:sz w:val="24"/>
                <w:szCs w:val="24"/>
              </w:rPr>
              <w:t>* Pokaz pliku powtórzenia (zarejestrowany poprzedni ekran) wybranym Uczniom.</w:t>
            </w:r>
          </w:p>
          <w:p>
            <w:pPr>
              <w:pStyle w:val="Normal"/>
              <w:jc w:val="both"/>
              <w:rPr>
                <w:rFonts w:ascii="Times New Roman" w:hAnsi="Times New Roman" w:cs="Times New Roman"/>
                <w:sz w:val="24"/>
                <w:szCs w:val="24"/>
              </w:rPr>
            </w:pPr>
            <w:r>
              <w:rPr>
                <w:rFonts w:cs="Times New Roman" w:ascii="Times New Roman" w:hAnsi="Times New Roman"/>
                <w:sz w:val="24"/>
                <w:szCs w:val="24"/>
              </w:rPr>
              <w:t>* Przekaz pliku wideo do wybranych Uczniów.</w:t>
            </w:r>
          </w:p>
          <w:p>
            <w:pPr>
              <w:pStyle w:val="Normal"/>
              <w:jc w:val="both"/>
              <w:rPr>
                <w:rFonts w:ascii="Times New Roman" w:hAnsi="Times New Roman" w:cs="Times New Roman"/>
                <w:sz w:val="24"/>
                <w:szCs w:val="24"/>
              </w:rPr>
            </w:pPr>
            <w:r>
              <w:rPr>
                <w:rFonts w:cs="Times New Roman" w:ascii="Times New Roman" w:hAnsi="Times New Roman"/>
                <w:sz w:val="24"/>
                <w:szCs w:val="24"/>
              </w:rPr>
              <w:t>* Pokaz prezentacji zoptymalizowanych pod katem sieci bezprzewodowych.</w:t>
            </w:r>
          </w:p>
          <w:p>
            <w:pPr>
              <w:pStyle w:val="Normal"/>
              <w:jc w:val="both"/>
              <w:rPr>
                <w:rFonts w:ascii="Times New Roman" w:hAnsi="Times New Roman" w:cs="Times New Roman"/>
                <w:sz w:val="24"/>
                <w:szCs w:val="24"/>
              </w:rPr>
            </w:pPr>
            <w:r>
              <w:rPr>
                <w:rFonts w:cs="Times New Roman" w:ascii="Times New Roman" w:hAnsi="Times New Roman"/>
                <w:sz w:val="24"/>
                <w:szCs w:val="24"/>
              </w:rPr>
              <w:t>* Pozostawienie zarejestrowanego pokazu na komputerze Ucznia do późniejszego odtworzenia.</w:t>
            </w:r>
          </w:p>
          <w:p>
            <w:pPr>
              <w:pStyle w:val="Normal"/>
              <w:jc w:val="both"/>
              <w:rPr>
                <w:rFonts w:ascii="Times New Roman" w:hAnsi="Times New Roman" w:cs="Times New Roman"/>
                <w:sz w:val="24"/>
                <w:szCs w:val="24"/>
              </w:rPr>
            </w:pPr>
            <w:r>
              <w:rPr>
                <w:rFonts w:cs="Times New Roman" w:ascii="Times New Roman" w:hAnsi="Times New Roman"/>
                <w:sz w:val="24"/>
                <w:szCs w:val="24"/>
              </w:rPr>
              <w:t>PODSWIETLENIE NA EKRANIE I NARZEDZIA DO RYSOWANIA (ADNOTACJA)</w:t>
            </w:r>
          </w:p>
          <w:p>
            <w:pPr>
              <w:pStyle w:val="Normal"/>
              <w:jc w:val="both"/>
              <w:rPr>
                <w:rFonts w:ascii="Times New Roman" w:hAnsi="Times New Roman" w:cs="Times New Roman"/>
                <w:sz w:val="24"/>
                <w:szCs w:val="24"/>
              </w:rPr>
            </w:pPr>
            <w:r>
              <w:rPr>
                <w:rFonts w:cs="Times New Roman" w:ascii="Times New Roman" w:hAnsi="Times New Roman"/>
                <w:sz w:val="24"/>
                <w:szCs w:val="24"/>
              </w:rPr>
              <w:t>Program musi posiadać w standardzie szeroką gamę ekranowych narzędzi do adnotacji, wspomagających</w:t>
            </w:r>
          </w:p>
          <w:p>
            <w:pPr>
              <w:pStyle w:val="Normal"/>
              <w:jc w:val="both"/>
              <w:rPr>
                <w:rFonts w:ascii="Times New Roman" w:hAnsi="Times New Roman" w:cs="Times New Roman"/>
                <w:sz w:val="24"/>
                <w:szCs w:val="24"/>
              </w:rPr>
            </w:pPr>
            <w:r>
              <w:rPr>
                <w:rFonts w:cs="Times New Roman" w:ascii="Times New Roman" w:hAnsi="Times New Roman"/>
                <w:sz w:val="24"/>
                <w:szCs w:val="24"/>
              </w:rPr>
              <w:t>prezentacje. Mają to być: linie, strzałki, kształty, podświetlenia tekstu i wiele więcej.</w:t>
            </w:r>
          </w:p>
          <w:p>
            <w:pPr>
              <w:pStyle w:val="Normal"/>
              <w:jc w:val="both"/>
              <w:rPr>
                <w:rFonts w:ascii="Times New Roman" w:hAnsi="Times New Roman" w:cs="Times New Roman"/>
                <w:sz w:val="24"/>
                <w:szCs w:val="24"/>
              </w:rPr>
            </w:pPr>
            <w:r>
              <w:rPr>
                <w:rFonts w:cs="Times New Roman" w:ascii="Times New Roman" w:hAnsi="Times New Roman"/>
                <w:sz w:val="24"/>
                <w:szCs w:val="24"/>
              </w:rPr>
              <w:t>WIRTUALNA TABLICA INTERAKTYWNA</w:t>
            </w:r>
          </w:p>
          <w:p>
            <w:pPr>
              <w:pStyle w:val="Normal"/>
              <w:jc w:val="both"/>
              <w:rPr>
                <w:rFonts w:ascii="Times New Roman" w:hAnsi="Times New Roman" w:cs="Times New Roman"/>
                <w:sz w:val="24"/>
                <w:szCs w:val="24"/>
              </w:rPr>
            </w:pPr>
            <w:r>
              <w:rPr>
                <w:rFonts w:cs="Times New Roman" w:ascii="Times New Roman" w:hAnsi="Times New Roman"/>
                <w:sz w:val="24"/>
                <w:szCs w:val="24"/>
              </w:rPr>
              <w:t>Tablica o wymiarach pełnej strony, zintegrowana bezpośrednio ze stanowiskiem Nauczyciela, wspomagana licznymi narzędziami do rysowania dla efektywniejszej współpracy w klasie.</w:t>
            </w:r>
          </w:p>
          <w:p>
            <w:pPr>
              <w:pStyle w:val="Normal"/>
              <w:jc w:val="both"/>
              <w:rPr>
                <w:rFonts w:ascii="Times New Roman" w:hAnsi="Times New Roman" w:cs="Times New Roman"/>
                <w:sz w:val="24"/>
                <w:szCs w:val="24"/>
              </w:rPr>
            </w:pPr>
            <w:r>
              <w:rPr>
                <w:rFonts w:cs="Times New Roman" w:ascii="Times New Roman" w:hAnsi="Times New Roman"/>
                <w:sz w:val="24"/>
                <w:szCs w:val="24"/>
              </w:rPr>
              <w:t>WSPÓLNA PRZEGLADARKA INTERNETU</w:t>
            </w:r>
          </w:p>
          <w:p>
            <w:pPr>
              <w:pStyle w:val="Normal"/>
              <w:jc w:val="both"/>
              <w:rPr>
                <w:rFonts w:ascii="Times New Roman" w:hAnsi="Times New Roman" w:cs="Times New Roman"/>
                <w:sz w:val="24"/>
                <w:szCs w:val="24"/>
              </w:rPr>
            </w:pPr>
            <w:r>
              <w:rPr>
                <w:rFonts w:cs="Times New Roman" w:ascii="Times New Roman" w:hAnsi="Times New Roman"/>
                <w:sz w:val="24"/>
                <w:szCs w:val="24"/>
              </w:rPr>
              <w:t>Pozwala Nauczycielowi otwierać wybrane witryny i synchronizować je z przeglądarka na komputerze każdego Ucznia. Uczniowie śledzą nawigacje Nauczyciela w witrynie.</w:t>
            </w:r>
          </w:p>
          <w:p>
            <w:pPr>
              <w:pStyle w:val="Normal"/>
              <w:jc w:val="both"/>
              <w:rPr>
                <w:rFonts w:ascii="Times New Roman" w:hAnsi="Times New Roman" w:cs="Times New Roman"/>
                <w:sz w:val="24"/>
                <w:szCs w:val="24"/>
              </w:rPr>
            </w:pPr>
            <w:r>
              <w:rPr>
                <w:rFonts w:cs="Times New Roman" w:ascii="Times New Roman" w:hAnsi="Times New Roman"/>
                <w:sz w:val="24"/>
                <w:szCs w:val="24"/>
              </w:rPr>
              <w:t>LIDERZY GRUP</w:t>
            </w:r>
          </w:p>
          <w:p>
            <w:pPr>
              <w:pStyle w:val="Normal"/>
              <w:jc w:val="both"/>
              <w:rPr>
                <w:rFonts w:ascii="Times New Roman" w:hAnsi="Times New Roman" w:cs="Times New Roman"/>
                <w:sz w:val="24"/>
                <w:szCs w:val="24"/>
              </w:rPr>
            </w:pPr>
            <w:r>
              <w:rPr>
                <w:rFonts w:cs="Times New Roman" w:ascii="Times New Roman" w:hAnsi="Times New Roman"/>
                <w:sz w:val="24"/>
                <w:szCs w:val="24"/>
              </w:rPr>
              <w:t>Wyznaczony uczeń może otrzymać cześć uprawnień Nauczyciela i pełnić funkcje Lidera Grupy, do czasu cofnięcia uprawnień. Obecnie ta funkcja pokazuje wizualny podział Liderów i członków ich grup.</w:t>
            </w:r>
          </w:p>
          <w:p>
            <w:pPr>
              <w:pStyle w:val="Normal"/>
              <w:jc w:val="both"/>
              <w:rPr>
                <w:rFonts w:ascii="Times New Roman" w:hAnsi="Times New Roman" w:cs="Times New Roman"/>
                <w:sz w:val="24"/>
                <w:szCs w:val="24"/>
              </w:rPr>
            </w:pPr>
            <w:r>
              <w:rPr>
                <w:rFonts w:cs="Times New Roman" w:ascii="Times New Roman" w:hAnsi="Times New Roman"/>
                <w:sz w:val="24"/>
                <w:szCs w:val="24"/>
              </w:rPr>
              <w:t>CZAT GRUPOWY LUB 1:1</w:t>
            </w:r>
          </w:p>
          <w:p>
            <w:pPr>
              <w:pStyle w:val="Normal"/>
              <w:jc w:val="both"/>
              <w:rPr>
                <w:rFonts w:ascii="Times New Roman" w:hAnsi="Times New Roman" w:cs="Times New Roman"/>
                <w:sz w:val="24"/>
                <w:szCs w:val="24"/>
              </w:rPr>
            </w:pPr>
            <w:r>
              <w:rPr>
                <w:rFonts w:cs="Times New Roman" w:ascii="Times New Roman" w:hAnsi="Times New Roman"/>
                <w:sz w:val="24"/>
                <w:szCs w:val="24"/>
              </w:rPr>
              <w:t>Można otworzyć sesje dyskusyjna, włączając w nią wszystkich lub wybranych Uczniów, z możliwością dzielenia się uwagami z cala klasa. Obecnie są dostępne emotikony.</w:t>
            </w:r>
          </w:p>
          <w:p>
            <w:pPr>
              <w:pStyle w:val="Normal"/>
              <w:jc w:val="both"/>
              <w:rPr>
                <w:rFonts w:ascii="Times New Roman" w:hAnsi="Times New Roman" w:cs="Times New Roman"/>
                <w:sz w:val="24"/>
                <w:szCs w:val="24"/>
              </w:rPr>
            </w:pPr>
            <w:r>
              <w:rPr>
                <w:rFonts w:cs="Times New Roman" w:ascii="Times New Roman" w:hAnsi="Times New Roman"/>
                <w:sz w:val="24"/>
                <w:szCs w:val="24"/>
              </w:rPr>
              <w:t>AUDIO</w:t>
            </w:r>
          </w:p>
          <w:p>
            <w:pPr>
              <w:pStyle w:val="Normal"/>
              <w:jc w:val="both"/>
              <w:rPr>
                <w:rFonts w:ascii="Times New Roman" w:hAnsi="Times New Roman" w:cs="Times New Roman"/>
                <w:sz w:val="24"/>
                <w:szCs w:val="24"/>
              </w:rPr>
            </w:pPr>
            <w:r>
              <w:rPr>
                <w:rFonts w:cs="Times New Roman" w:ascii="Times New Roman" w:hAnsi="Times New Roman"/>
                <w:sz w:val="24"/>
                <w:szCs w:val="24"/>
              </w:rPr>
              <w:t>W trakcie prezentacji można transmitować przekaz audio lub głos Nauczyciela. Pomoc audio jest dostępna we wszystkich ekranach pokazu, w opcjach zdalnego sterowania oraz w sesjach czatu.</w:t>
            </w:r>
          </w:p>
          <w:p>
            <w:pPr>
              <w:pStyle w:val="Normal"/>
              <w:jc w:val="both"/>
              <w:rPr>
                <w:rFonts w:ascii="Times New Roman" w:hAnsi="Times New Roman" w:cs="Times New Roman"/>
                <w:sz w:val="24"/>
                <w:szCs w:val="24"/>
              </w:rPr>
            </w:pPr>
            <w:r>
              <w:rPr>
                <w:rFonts w:cs="Times New Roman" w:ascii="Times New Roman" w:hAnsi="Times New Roman"/>
                <w:sz w:val="24"/>
                <w:szCs w:val="24"/>
              </w:rPr>
              <w:t>PREZENTACJA EKRANU UCZNIA</w:t>
            </w:r>
          </w:p>
          <w:p>
            <w:pPr>
              <w:pStyle w:val="Normal"/>
              <w:jc w:val="both"/>
              <w:rPr>
                <w:rFonts w:ascii="Times New Roman" w:hAnsi="Times New Roman" w:cs="Times New Roman"/>
                <w:sz w:val="24"/>
                <w:szCs w:val="24"/>
              </w:rPr>
            </w:pPr>
            <w:r>
              <w:rPr>
                <w:rFonts w:cs="Times New Roman" w:ascii="Times New Roman" w:hAnsi="Times New Roman"/>
                <w:sz w:val="24"/>
                <w:szCs w:val="24"/>
              </w:rPr>
              <w:t>Nauczyciel może wybrać komputer ucznia i pokazać ekran całej klasie. Doskonała możliwość podkreślenia osiągnięć Ucznia oraz wymiany informacji.</w:t>
            </w:r>
          </w:p>
          <w:p>
            <w:pPr>
              <w:pStyle w:val="Normal"/>
              <w:jc w:val="both"/>
              <w:rPr>
                <w:rFonts w:ascii="Times New Roman" w:hAnsi="Times New Roman" w:cs="Times New Roman"/>
                <w:sz w:val="24"/>
                <w:szCs w:val="24"/>
              </w:rPr>
            </w:pPr>
            <w:r>
              <w:rPr>
                <w:rFonts w:cs="Times New Roman" w:ascii="Times New Roman" w:hAnsi="Times New Roman"/>
                <w:sz w:val="24"/>
                <w:szCs w:val="24"/>
              </w:rPr>
              <w:t>PASEK NARZEDZI NAUCZYCIELA</w:t>
            </w:r>
          </w:p>
          <w:p>
            <w:pPr>
              <w:pStyle w:val="Normal"/>
              <w:jc w:val="both"/>
              <w:rPr>
                <w:rFonts w:ascii="Times New Roman" w:hAnsi="Times New Roman" w:cs="Times New Roman"/>
                <w:sz w:val="24"/>
                <w:szCs w:val="24"/>
              </w:rPr>
            </w:pPr>
            <w:r>
              <w:rPr>
                <w:rFonts w:cs="Times New Roman" w:ascii="Times New Roman" w:hAnsi="Times New Roman"/>
                <w:sz w:val="24"/>
                <w:szCs w:val="24"/>
              </w:rPr>
              <w:t>Gdy aplikacja Nauczyciela jest zminimalizowana, dostępny jest wygodny pasek narzędzi dla szybkiego dostępu do głównych funkcji aplikacji. Pasek narzędzi jest zoptymalizowany do użytku z interaktywnymi tablicami.</w:t>
            </w:r>
          </w:p>
          <w:p>
            <w:pPr>
              <w:pStyle w:val="Normal"/>
              <w:jc w:val="both"/>
              <w:rPr>
                <w:rFonts w:ascii="Times New Roman" w:hAnsi="Times New Roman" w:cs="Times New Roman"/>
                <w:sz w:val="24"/>
                <w:szCs w:val="24"/>
              </w:rPr>
            </w:pPr>
            <w:r>
              <w:rPr>
                <w:rFonts w:cs="Times New Roman" w:ascii="Times New Roman" w:hAnsi="Times New Roman"/>
                <w:sz w:val="24"/>
                <w:szCs w:val="24"/>
              </w:rPr>
              <w:t>MONITOROWNIE AUDIO W CZASIE RZECZYWISTYM</w:t>
            </w:r>
          </w:p>
          <w:p>
            <w:pPr>
              <w:pStyle w:val="Normal"/>
              <w:jc w:val="both"/>
              <w:rPr>
                <w:rFonts w:ascii="Times New Roman" w:hAnsi="Times New Roman" w:cs="Times New Roman"/>
                <w:sz w:val="24"/>
                <w:szCs w:val="24"/>
              </w:rPr>
            </w:pPr>
            <w:r>
              <w:rPr>
                <w:rFonts w:cs="Times New Roman" w:ascii="Times New Roman" w:hAnsi="Times New Roman"/>
                <w:sz w:val="24"/>
                <w:szCs w:val="24"/>
              </w:rPr>
              <w:t>Możliwości: jednoczesny podgląd wszystkich ekranów uczniów w klasie i bezpośrednia kontrola aktywności audio; wybór miniaturki ucznia i nasłuchiwanie dźwięku na jego komputerze; nasłuchiwanie mikrofonu ucznia i poprawianie wymowy; czat lub indywidualna praca z wybranym uczniom bez zakłócania toku lekcji.</w:t>
            </w:r>
          </w:p>
          <w:p>
            <w:pPr>
              <w:pStyle w:val="Normal"/>
              <w:jc w:val="both"/>
              <w:rPr>
                <w:rFonts w:ascii="Times New Roman" w:hAnsi="Times New Roman" w:cs="Times New Roman"/>
                <w:sz w:val="24"/>
                <w:szCs w:val="24"/>
              </w:rPr>
            </w:pPr>
            <w:r>
              <w:rPr>
                <w:rFonts w:cs="Times New Roman" w:ascii="Times New Roman" w:hAnsi="Times New Roman"/>
                <w:sz w:val="24"/>
                <w:szCs w:val="24"/>
              </w:rPr>
              <w:t>PODGLAD EKRANÓW UCZNIÓW W CZASIE RZECZYWISTYM (TRYB</w:t>
            </w:r>
          </w:p>
          <w:p>
            <w:pPr>
              <w:pStyle w:val="Normal"/>
              <w:jc w:val="both"/>
              <w:rPr>
                <w:rFonts w:ascii="Times New Roman" w:hAnsi="Times New Roman" w:cs="Times New Roman"/>
                <w:sz w:val="24"/>
                <w:szCs w:val="24"/>
              </w:rPr>
            </w:pPr>
            <w:r>
              <w:rPr>
                <w:rFonts w:cs="Times New Roman" w:ascii="Times New Roman" w:hAnsi="Times New Roman"/>
                <w:sz w:val="24"/>
                <w:szCs w:val="24"/>
              </w:rPr>
              <w:t>MONITOROWANIA)</w:t>
            </w:r>
          </w:p>
          <w:p>
            <w:pPr>
              <w:pStyle w:val="Normal"/>
              <w:jc w:val="both"/>
              <w:rPr>
                <w:rFonts w:ascii="Times New Roman" w:hAnsi="Times New Roman" w:cs="Times New Roman"/>
                <w:sz w:val="24"/>
                <w:szCs w:val="24"/>
              </w:rPr>
            </w:pPr>
            <w:r>
              <w:rPr>
                <w:rFonts w:cs="Times New Roman" w:ascii="Times New Roman" w:hAnsi="Times New Roman"/>
                <w:sz w:val="24"/>
                <w:szCs w:val="24"/>
              </w:rPr>
              <w:t>* Monitorowanie całej klasy w jednym podglądzie.</w:t>
            </w:r>
          </w:p>
          <w:p>
            <w:pPr>
              <w:pStyle w:val="Normal"/>
              <w:jc w:val="both"/>
              <w:rPr>
                <w:rFonts w:ascii="Times New Roman" w:hAnsi="Times New Roman" w:cs="Times New Roman"/>
                <w:sz w:val="24"/>
                <w:szCs w:val="24"/>
              </w:rPr>
            </w:pPr>
            <w:r>
              <w:rPr>
                <w:rFonts w:cs="Times New Roman" w:ascii="Times New Roman" w:hAnsi="Times New Roman"/>
                <w:sz w:val="24"/>
                <w:szCs w:val="24"/>
              </w:rPr>
              <w:t>* Skanowanie szeregu komputerów Uczniów we wcześniej zdefiniowanych zestawach.</w:t>
            </w:r>
          </w:p>
          <w:p>
            <w:pPr>
              <w:pStyle w:val="Normal"/>
              <w:jc w:val="both"/>
              <w:rPr>
                <w:rFonts w:ascii="Times New Roman" w:hAnsi="Times New Roman" w:cs="Times New Roman"/>
                <w:sz w:val="24"/>
                <w:szCs w:val="24"/>
              </w:rPr>
            </w:pPr>
            <w:r>
              <w:rPr>
                <w:rFonts w:cs="Times New Roman" w:ascii="Times New Roman" w:hAnsi="Times New Roman"/>
                <w:sz w:val="24"/>
                <w:szCs w:val="24"/>
              </w:rPr>
              <w:t>* Przegląd informacji dodatkowych, obejmujących aktywne aplikacje i witryny.</w:t>
            </w:r>
          </w:p>
          <w:p>
            <w:pPr>
              <w:pStyle w:val="Normal"/>
              <w:jc w:val="both"/>
              <w:rPr>
                <w:rFonts w:ascii="Times New Roman" w:hAnsi="Times New Roman" w:cs="Times New Roman"/>
                <w:sz w:val="24"/>
                <w:szCs w:val="24"/>
              </w:rPr>
            </w:pPr>
            <w:r>
              <w:rPr>
                <w:rFonts w:cs="Times New Roman" w:ascii="Times New Roman" w:hAnsi="Times New Roman"/>
                <w:sz w:val="24"/>
                <w:szCs w:val="24"/>
              </w:rPr>
              <w:t>* Skalowanie dla uzyskania zoptymalizowanych miniatur Uczniów w wysokiej rozdzielczości.</w:t>
            </w:r>
          </w:p>
          <w:p>
            <w:pPr>
              <w:pStyle w:val="Normal"/>
              <w:jc w:val="both"/>
              <w:rPr>
                <w:rFonts w:ascii="Times New Roman" w:hAnsi="Times New Roman" w:cs="Times New Roman"/>
                <w:sz w:val="24"/>
                <w:szCs w:val="24"/>
              </w:rPr>
            </w:pPr>
            <w:r>
              <w:rPr>
                <w:rFonts w:cs="Times New Roman" w:ascii="Times New Roman" w:hAnsi="Times New Roman"/>
                <w:sz w:val="24"/>
                <w:szCs w:val="24"/>
              </w:rPr>
              <w:t>MONITOROWANIE KOMUNIKATORÓW</w:t>
            </w:r>
          </w:p>
          <w:p>
            <w:pPr>
              <w:pStyle w:val="Normal"/>
              <w:jc w:val="both"/>
              <w:rPr>
                <w:rFonts w:ascii="Times New Roman" w:hAnsi="Times New Roman" w:cs="Times New Roman"/>
                <w:sz w:val="24"/>
                <w:szCs w:val="24"/>
              </w:rPr>
            </w:pPr>
            <w:r>
              <w:rPr>
                <w:rFonts w:cs="Times New Roman" w:ascii="Times New Roman" w:hAnsi="Times New Roman"/>
                <w:sz w:val="24"/>
                <w:szCs w:val="24"/>
              </w:rPr>
              <w:t>Oprócz opcji zapobiegania uruchamianiu w klasie komunikatorów, aplikacja musi posiadać możliwość monitorowania określonych komunikatorów internetowych, pozwalając Nauczycielowi na kontrolowanie czatów oraz ich treści.</w:t>
            </w:r>
          </w:p>
          <w:p>
            <w:pPr>
              <w:pStyle w:val="Normal"/>
              <w:jc w:val="both"/>
              <w:rPr>
                <w:rFonts w:ascii="Times New Roman" w:hAnsi="Times New Roman" w:cs="Times New Roman"/>
                <w:sz w:val="24"/>
                <w:szCs w:val="24"/>
              </w:rPr>
            </w:pPr>
            <w:r>
              <w:rPr>
                <w:rFonts w:cs="Times New Roman" w:ascii="Times New Roman" w:hAnsi="Times New Roman"/>
                <w:sz w:val="24"/>
                <w:szCs w:val="24"/>
              </w:rPr>
              <w:t>MONITOROWANIE KLAWIATUR W CZASIE RZECZYWISTYM</w:t>
            </w:r>
          </w:p>
          <w:p>
            <w:pPr>
              <w:pStyle w:val="Normal"/>
              <w:jc w:val="both"/>
              <w:rPr>
                <w:rFonts w:ascii="Times New Roman" w:hAnsi="Times New Roman" w:cs="Times New Roman"/>
                <w:sz w:val="24"/>
                <w:szCs w:val="24"/>
              </w:rPr>
            </w:pPr>
            <w:r>
              <w:rPr>
                <w:rFonts w:cs="Times New Roman" w:ascii="Times New Roman" w:hAnsi="Times New Roman"/>
                <w:sz w:val="24"/>
                <w:szCs w:val="24"/>
              </w:rPr>
              <w:t>Jest to funkcja do zastosowania w połączeniu z kontrola aplikacji, zapewniająca Nauczycielowi wgląd w prace Uczniów oraz zrozumienie przez nich tematu. Podczas lekcji, gdy Uczniowie pracują przy użyciu dozwolonej aplikacji, Nauczyciel możne monitorować cala klasę oraz szybko i łatwo kontrolować treści zapisywane przez Uczniów i poziom aktywności każdego z nich.</w:t>
            </w:r>
          </w:p>
          <w:p>
            <w:pPr>
              <w:pStyle w:val="Normal"/>
              <w:jc w:val="both"/>
              <w:rPr>
                <w:rFonts w:ascii="Times New Roman" w:hAnsi="Times New Roman" w:cs="Times New Roman"/>
                <w:sz w:val="24"/>
                <w:szCs w:val="24"/>
              </w:rPr>
            </w:pPr>
            <w:r>
              <w:rPr>
                <w:rFonts w:cs="Times New Roman" w:ascii="Times New Roman" w:hAnsi="Times New Roman"/>
                <w:sz w:val="24"/>
                <w:szCs w:val="24"/>
              </w:rPr>
              <w:t>Funkcja dostarcza również słów kluczowych na potrzeby śledzenia zrozumienia tematu przez Uczniów i</w:t>
            </w:r>
          </w:p>
          <w:p>
            <w:pPr>
              <w:pStyle w:val="Normal"/>
              <w:jc w:val="both"/>
              <w:rPr>
                <w:rFonts w:ascii="Times New Roman" w:hAnsi="Times New Roman" w:cs="Times New Roman"/>
                <w:sz w:val="24"/>
                <w:szCs w:val="24"/>
              </w:rPr>
            </w:pPr>
            <w:r>
              <w:rPr>
                <w:rFonts w:cs="Times New Roman" w:ascii="Times New Roman" w:hAnsi="Times New Roman"/>
                <w:sz w:val="24"/>
                <w:szCs w:val="24"/>
              </w:rPr>
              <w:t>przeglądania pełnej historii używania przez nich klawiatury oraz aplikacji.</w:t>
            </w:r>
          </w:p>
          <w:p>
            <w:pPr>
              <w:pStyle w:val="Normal"/>
              <w:jc w:val="both"/>
              <w:rPr>
                <w:rFonts w:ascii="Times New Roman" w:hAnsi="Times New Roman" w:cs="Times New Roman"/>
                <w:sz w:val="24"/>
                <w:szCs w:val="24"/>
              </w:rPr>
            </w:pPr>
            <w:r>
              <w:rPr>
                <w:rFonts w:cs="Times New Roman" w:ascii="Times New Roman" w:hAnsi="Times New Roman"/>
                <w:sz w:val="24"/>
                <w:szCs w:val="24"/>
              </w:rPr>
              <w:t>POMIAR I KONTROLA APLIKACJI</w:t>
            </w:r>
          </w:p>
          <w:p>
            <w:pPr>
              <w:pStyle w:val="Normal"/>
              <w:jc w:val="both"/>
              <w:rPr>
                <w:rFonts w:ascii="Times New Roman" w:hAnsi="Times New Roman" w:cs="Times New Roman"/>
                <w:sz w:val="24"/>
                <w:szCs w:val="24"/>
              </w:rPr>
            </w:pPr>
            <w:r>
              <w:rPr>
                <w:rFonts w:cs="Times New Roman" w:ascii="Times New Roman" w:hAnsi="Times New Roman"/>
                <w:sz w:val="24"/>
                <w:szCs w:val="24"/>
              </w:rPr>
              <w:t>* Monitorowanie całego użytkowania aplikacji przez Uczniów.</w:t>
            </w:r>
          </w:p>
          <w:p>
            <w:pPr>
              <w:pStyle w:val="Normal"/>
              <w:jc w:val="both"/>
              <w:rPr>
                <w:rFonts w:ascii="Times New Roman" w:hAnsi="Times New Roman" w:cs="Times New Roman"/>
                <w:sz w:val="24"/>
                <w:szCs w:val="24"/>
              </w:rPr>
            </w:pPr>
            <w:r>
              <w:rPr>
                <w:rFonts w:cs="Times New Roman" w:ascii="Times New Roman" w:hAnsi="Times New Roman"/>
                <w:sz w:val="24"/>
                <w:szCs w:val="24"/>
              </w:rPr>
              <w:t>* Podgląd aplikacji uruchomionych w tle na wszystkich komputerach.</w:t>
            </w:r>
          </w:p>
          <w:p>
            <w:pPr>
              <w:pStyle w:val="Normal"/>
              <w:jc w:val="both"/>
              <w:rPr>
                <w:rFonts w:ascii="Times New Roman" w:hAnsi="Times New Roman" w:cs="Times New Roman"/>
                <w:sz w:val="24"/>
                <w:szCs w:val="24"/>
              </w:rPr>
            </w:pPr>
            <w:r>
              <w:rPr>
                <w:rFonts w:cs="Times New Roman" w:ascii="Times New Roman" w:hAnsi="Times New Roman"/>
                <w:sz w:val="24"/>
                <w:szCs w:val="24"/>
              </w:rPr>
              <w:t>* Otwieranie i zamykanie aplikacji na wybranych komputerach w jednym działaniu.</w:t>
            </w:r>
          </w:p>
          <w:p>
            <w:pPr>
              <w:pStyle w:val="Normal"/>
              <w:jc w:val="both"/>
              <w:rPr>
                <w:rFonts w:ascii="Times New Roman" w:hAnsi="Times New Roman" w:cs="Times New Roman"/>
                <w:sz w:val="24"/>
                <w:szCs w:val="24"/>
              </w:rPr>
            </w:pPr>
            <w:r>
              <w:rPr>
                <w:rFonts w:cs="Times New Roman" w:ascii="Times New Roman" w:hAnsi="Times New Roman"/>
                <w:sz w:val="24"/>
                <w:szCs w:val="24"/>
              </w:rPr>
              <w:t>* Zapis pełnej historii użycia aplikacji w klasie.</w:t>
            </w:r>
          </w:p>
          <w:p>
            <w:pPr>
              <w:pStyle w:val="Normal"/>
              <w:jc w:val="both"/>
              <w:rPr>
                <w:rFonts w:ascii="Times New Roman" w:hAnsi="Times New Roman" w:cs="Times New Roman"/>
                <w:sz w:val="24"/>
                <w:szCs w:val="24"/>
              </w:rPr>
            </w:pPr>
            <w:r>
              <w:rPr>
                <w:rFonts w:cs="Times New Roman" w:ascii="Times New Roman" w:hAnsi="Times New Roman"/>
                <w:sz w:val="24"/>
                <w:szCs w:val="24"/>
              </w:rPr>
              <w:t>* Blokowanie działania zabronionych aplikacji.</w:t>
            </w:r>
          </w:p>
          <w:p>
            <w:pPr>
              <w:pStyle w:val="Normal"/>
              <w:jc w:val="both"/>
              <w:rPr>
                <w:rFonts w:ascii="Times New Roman" w:hAnsi="Times New Roman" w:cs="Times New Roman"/>
                <w:sz w:val="24"/>
                <w:szCs w:val="24"/>
              </w:rPr>
            </w:pPr>
            <w:r>
              <w:rPr>
                <w:rFonts w:cs="Times New Roman" w:ascii="Times New Roman" w:hAnsi="Times New Roman"/>
                <w:sz w:val="24"/>
                <w:szCs w:val="24"/>
              </w:rPr>
              <w:t>* Zezwolenie na działanie tylko zatwierdzonych aplikacji.</w:t>
            </w:r>
          </w:p>
          <w:p>
            <w:pPr>
              <w:pStyle w:val="Normal"/>
              <w:jc w:val="both"/>
              <w:rPr>
                <w:rFonts w:ascii="Times New Roman" w:hAnsi="Times New Roman" w:cs="Times New Roman"/>
                <w:sz w:val="24"/>
                <w:szCs w:val="24"/>
              </w:rPr>
            </w:pPr>
            <w:r>
              <w:rPr>
                <w:rFonts w:cs="Times New Roman" w:ascii="Times New Roman" w:hAnsi="Times New Roman"/>
                <w:sz w:val="24"/>
                <w:szCs w:val="24"/>
              </w:rPr>
              <w:t>POMIAR I KONTROLA INTERNETU</w:t>
            </w:r>
          </w:p>
          <w:p>
            <w:pPr>
              <w:pStyle w:val="Normal"/>
              <w:jc w:val="both"/>
              <w:rPr>
                <w:rFonts w:ascii="Times New Roman" w:hAnsi="Times New Roman" w:cs="Times New Roman"/>
                <w:sz w:val="24"/>
                <w:szCs w:val="24"/>
              </w:rPr>
            </w:pPr>
            <w:r>
              <w:rPr>
                <w:rFonts w:cs="Times New Roman" w:ascii="Times New Roman" w:hAnsi="Times New Roman"/>
                <w:sz w:val="24"/>
                <w:szCs w:val="24"/>
              </w:rPr>
              <w:t>* Monitorowanie korzystania z Internetu przez wszystkich Uczniów.</w:t>
            </w:r>
          </w:p>
          <w:p>
            <w:pPr>
              <w:pStyle w:val="Normal"/>
              <w:jc w:val="both"/>
              <w:rPr>
                <w:rFonts w:ascii="Times New Roman" w:hAnsi="Times New Roman" w:cs="Times New Roman"/>
                <w:sz w:val="24"/>
                <w:szCs w:val="24"/>
              </w:rPr>
            </w:pPr>
            <w:r>
              <w:rPr>
                <w:rFonts w:cs="Times New Roman" w:ascii="Times New Roman" w:hAnsi="Times New Roman"/>
                <w:sz w:val="24"/>
                <w:szCs w:val="24"/>
              </w:rPr>
              <w:t>* Podgląd otwartych witryn w tle na wszystkich komputerach.</w:t>
            </w:r>
          </w:p>
          <w:p>
            <w:pPr>
              <w:pStyle w:val="Normal"/>
              <w:jc w:val="both"/>
              <w:rPr>
                <w:rFonts w:ascii="Times New Roman" w:hAnsi="Times New Roman" w:cs="Times New Roman"/>
                <w:sz w:val="24"/>
                <w:szCs w:val="24"/>
              </w:rPr>
            </w:pPr>
            <w:r>
              <w:rPr>
                <w:rFonts w:cs="Times New Roman" w:ascii="Times New Roman" w:hAnsi="Times New Roman"/>
                <w:sz w:val="24"/>
                <w:szCs w:val="24"/>
              </w:rPr>
              <w:t>* Otwieranie i zamykanie witryn na wybranych komputerach w jednym działaniu.</w:t>
            </w:r>
          </w:p>
          <w:p>
            <w:pPr>
              <w:pStyle w:val="Normal"/>
              <w:jc w:val="both"/>
              <w:rPr>
                <w:rFonts w:ascii="Times New Roman" w:hAnsi="Times New Roman" w:cs="Times New Roman"/>
                <w:sz w:val="24"/>
                <w:szCs w:val="24"/>
              </w:rPr>
            </w:pPr>
            <w:r>
              <w:rPr>
                <w:rFonts w:cs="Times New Roman" w:ascii="Times New Roman" w:hAnsi="Times New Roman"/>
                <w:sz w:val="24"/>
                <w:szCs w:val="24"/>
              </w:rPr>
              <w:t>* Zapis pełnej historii użycia Internetu w klasie.</w:t>
            </w:r>
          </w:p>
          <w:p>
            <w:pPr>
              <w:pStyle w:val="Normal"/>
              <w:jc w:val="both"/>
              <w:rPr>
                <w:rFonts w:ascii="Times New Roman" w:hAnsi="Times New Roman" w:cs="Times New Roman"/>
                <w:sz w:val="24"/>
                <w:szCs w:val="24"/>
              </w:rPr>
            </w:pPr>
            <w:r>
              <w:rPr>
                <w:rFonts w:cs="Times New Roman" w:ascii="Times New Roman" w:hAnsi="Times New Roman"/>
                <w:sz w:val="24"/>
                <w:szCs w:val="24"/>
              </w:rPr>
              <w:t>* Blokowanie dostępu do dowolnej witryny lub do witryn zabronionych.</w:t>
            </w:r>
          </w:p>
          <w:p>
            <w:pPr>
              <w:pStyle w:val="Normal"/>
              <w:jc w:val="both"/>
              <w:rPr>
                <w:rFonts w:ascii="Times New Roman" w:hAnsi="Times New Roman" w:cs="Times New Roman"/>
                <w:sz w:val="24"/>
                <w:szCs w:val="24"/>
              </w:rPr>
            </w:pPr>
            <w:r>
              <w:rPr>
                <w:rFonts w:cs="Times New Roman" w:ascii="Times New Roman" w:hAnsi="Times New Roman"/>
                <w:sz w:val="24"/>
                <w:szCs w:val="24"/>
              </w:rPr>
              <w:t>* Zezwalanie na dostęp tylko do witryn zatwierdzonych.</w:t>
            </w:r>
          </w:p>
          <w:p>
            <w:pPr>
              <w:pStyle w:val="Normal"/>
              <w:jc w:val="both"/>
              <w:rPr>
                <w:rFonts w:ascii="Times New Roman" w:hAnsi="Times New Roman" w:cs="Times New Roman"/>
                <w:sz w:val="24"/>
                <w:szCs w:val="24"/>
              </w:rPr>
            </w:pPr>
            <w:r>
              <w:rPr>
                <w:rFonts w:cs="Times New Roman" w:ascii="Times New Roman" w:hAnsi="Times New Roman"/>
                <w:sz w:val="24"/>
                <w:szCs w:val="24"/>
              </w:rPr>
              <w:t>BEZPIECZNE PRZEGLADANIE INTERNETU</w:t>
            </w:r>
          </w:p>
          <w:p>
            <w:pPr>
              <w:pStyle w:val="Normal"/>
              <w:jc w:val="both"/>
              <w:rPr>
                <w:rFonts w:ascii="Times New Roman" w:hAnsi="Times New Roman" w:cs="Times New Roman"/>
                <w:sz w:val="24"/>
                <w:szCs w:val="24"/>
              </w:rPr>
            </w:pPr>
            <w:r>
              <w:rPr>
                <w:rFonts w:cs="Times New Roman" w:ascii="Times New Roman" w:hAnsi="Times New Roman"/>
                <w:sz w:val="24"/>
                <w:szCs w:val="24"/>
              </w:rPr>
              <w:t>Funkcja bezpiecznego przeglądania anuluje ustawienia wyszukiwania większości wiodących wyszukiwarek</w:t>
            </w:r>
          </w:p>
          <w:p>
            <w:pPr>
              <w:pStyle w:val="Normal"/>
              <w:jc w:val="both"/>
              <w:rPr>
                <w:rFonts w:ascii="Times New Roman" w:hAnsi="Times New Roman" w:cs="Times New Roman"/>
                <w:sz w:val="24"/>
                <w:szCs w:val="24"/>
              </w:rPr>
            </w:pPr>
            <w:r>
              <w:rPr>
                <w:rFonts w:cs="Times New Roman" w:ascii="Times New Roman" w:hAnsi="Times New Roman"/>
                <w:sz w:val="24"/>
                <w:szCs w:val="24"/>
              </w:rPr>
              <w:t>internetowych i zapobiega uzyskiwaniu nieodpowiednich treści w procesie wyszukiwania.</w:t>
            </w:r>
          </w:p>
          <w:p>
            <w:pPr>
              <w:pStyle w:val="Normal"/>
              <w:jc w:val="both"/>
              <w:rPr>
                <w:rFonts w:ascii="Times New Roman" w:hAnsi="Times New Roman" w:cs="Times New Roman"/>
                <w:sz w:val="24"/>
                <w:szCs w:val="24"/>
              </w:rPr>
            </w:pPr>
            <w:r>
              <w:rPr>
                <w:rFonts w:cs="Times New Roman" w:ascii="Times New Roman" w:hAnsi="Times New Roman"/>
                <w:sz w:val="24"/>
                <w:szCs w:val="24"/>
              </w:rPr>
              <w:t>EFEKTYWNE ZDALNE STEROWANIE</w:t>
            </w:r>
          </w:p>
          <w:p>
            <w:pPr>
              <w:pStyle w:val="Normal"/>
              <w:jc w:val="both"/>
              <w:rPr>
                <w:rFonts w:ascii="Times New Roman" w:hAnsi="Times New Roman" w:cs="Times New Roman"/>
                <w:sz w:val="24"/>
                <w:szCs w:val="24"/>
              </w:rPr>
            </w:pPr>
            <w:r>
              <w:rPr>
                <w:rFonts w:cs="Times New Roman" w:ascii="Times New Roman" w:hAnsi="Times New Roman"/>
                <w:sz w:val="24"/>
                <w:szCs w:val="24"/>
              </w:rPr>
              <w:t>Funkcja ta pozwala oglądać, współdzielić i kontrolować ekran, klawiaturę oraz mysz dowolnego Ucznia w</w:t>
            </w:r>
          </w:p>
          <w:p>
            <w:pPr>
              <w:pStyle w:val="Normal"/>
              <w:jc w:val="both"/>
              <w:rPr>
                <w:rFonts w:ascii="Times New Roman" w:hAnsi="Times New Roman" w:cs="Times New Roman"/>
                <w:sz w:val="24"/>
                <w:szCs w:val="24"/>
              </w:rPr>
            </w:pPr>
            <w:r>
              <w:rPr>
                <w:rFonts w:cs="Times New Roman" w:ascii="Times New Roman" w:hAnsi="Times New Roman"/>
                <w:sz w:val="24"/>
                <w:szCs w:val="24"/>
              </w:rPr>
              <w:t>klasie na zasadzie 1:1, bez względu na głębie koloru, rozdzielczość oraz system operacyjny każdej ze stron.</w:t>
            </w:r>
          </w:p>
          <w:p>
            <w:pPr>
              <w:pStyle w:val="Normal"/>
              <w:jc w:val="both"/>
              <w:rPr>
                <w:rFonts w:ascii="Times New Roman" w:hAnsi="Times New Roman" w:cs="Times New Roman"/>
                <w:sz w:val="24"/>
                <w:szCs w:val="24"/>
              </w:rPr>
            </w:pPr>
            <w:r>
              <w:rPr>
                <w:rFonts w:cs="Times New Roman" w:ascii="Times New Roman" w:hAnsi="Times New Roman"/>
                <w:sz w:val="24"/>
                <w:szCs w:val="24"/>
              </w:rPr>
              <w:t>DZIENNIK UCZNIA</w:t>
            </w:r>
          </w:p>
          <w:p>
            <w:pPr>
              <w:pStyle w:val="Normal"/>
              <w:jc w:val="both"/>
              <w:rPr>
                <w:rFonts w:ascii="Times New Roman" w:hAnsi="Times New Roman" w:cs="Times New Roman"/>
                <w:sz w:val="24"/>
                <w:szCs w:val="24"/>
              </w:rPr>
            </w:pPr>
            <w:r>
              <w:rPr>
                <w:rFonts w:cs="Times New Roman" w:ascii="Times New Roman" w:hAnsi="Times New Roman"/>
                <w:sz w:val="24"/>
                <w:szCs w:val="24"/>
              </w:rPr>
              <w:t>Aplikacja musi zawierać efektywną, unikatową funkcje Dziennika Ucznia. Polega ona na tym, że podczas</w:t>
            </w:r>
          </w:p>
          <w:p>
            <w:pPr>
              <w:pStyle w:val="Normal"/>
              <w:jc w:val="both"/>
              <w:rPr>
                <w:rFonts w:ascii="Times New Roman" w:hAnsi="Times New Roman" w:cs="Times New Roman"/>
                <w:sz w:val="24"/>
                <w:szCs w:val="24"/>
              </w:rPr>
            </w:pPr>
            <w:r>
              <w:rPr>
                <w:rFonts w:cs="Times New Roman" w:ascii="Times New Roman" w:hAnsi="Times New Roman"/>
                <w:sz w:val="24"/>
                <w:szCs w:val="24"/>
              </w:rPr>
              <w:t>typowej lekcji można uchwycić wszystkie wymagane elementy związane z lekcja i automatycznie zamieścić w</w:t>
            </w:r>
          </w:p>
          <w:p>
            <w:pPr>
              <w:pStyle w:val="Normal"/>
              <w:jc w:val="both"/>
              <w:rPr>
                <w:rFonts w:ascii="Times New Roman" w:hAnsi="Times New Roman" w:cs="Times New Roman"/>
                <w:sz w:val="24"/>
                <w:szCs w:val="24"/>
              </w:rPr>
            </w:pPr>
            <w:r>
              <w:rPr>
                <w:rFonts w:cs="Times New Roman" w:ascii="Times New Roman" w:hAnsi="Times New Roman"/>
                <w:sz w:val="24"/>
                <w:szCs w:val="24"/>
              </w:rPr>
              <w:t>pliku PDF do analizy przez Uczniów po lekcji.</w:t>
            </w:r>
          </w:p>
          <w:p>
            <w:pPr>
              <w:pStyle w:val="Normal"/>
              <w:jc w:val="both"/>
              <w:rPr>
                <w:rFonts w:ascii="Times New Roman" w:hAnsi="Times New Roman" w:cs="Times New Roman"/>
                <w:sz w:val="24"/>
                <w:szCs w:val="24"/>
              </w:rPr>
            </w:pPr>
            <w:r>
              <w:rPr>
                <w:rFonts w:cs="Times New Roman" w:ascii="Times New Roman" w:hAnsi="Times New Roman"/>
                <w:sz w:val="24"/>
                <w:szCs w:val="24"/>
              </w:rPr>
              <w:t>* Cele i szczególy dotyczace lekcji.</w:t>
            </w:r>
          </w:p>
          <w:p>
            <w:pPr>
              <w:pStyle w:val="Normal"/>
              <w:jc w:val="both"/>
              <w:rPr>
                <w:rFonts w:ascii="Times New Roman" w:hAnsi="Times New Roman" w:cs="Times New Roman"/>
                <w:sz w:val="24"/>
                <w:szCs w:val="24"/>
              </w:rPr>
            </w:pPr>
            <w:r>
              <w:rPr>
                <w:rFonts w:cs="Times New Roman" w:ascii="Times New Roman" w:hAnsi="Times New Roman"/>
                <w:sz w:val="24"/>
                <w:szCs w:val="24"/>
              </w:rPr>
              <w:t>* Notatki Nauczyciela.</w:t>
            </w:r>
          </w:p>
          <w:p>
            <w:pPr>
              <w:pStyle w:val="Normal"/>
              <w:jc w:val="both"/>
              <w:rPr>
                <w:rFonts w:ascii="Times New Roman" w:hAnsi="Times New Roman" w:cs="Times New Roman"/>
                <w:sz w:val="24"/>
                <w:szCs w:val="24"/>
              </w:rPr>
            </w:pPr>
            <w:r>
              <w:rPr>
                <w:rFonts w:cs="Times New Roman" w:ascii="Times New Roman" w:hAnsi="Times New Roman"/>
                <w:sz w:val="24"/>
                <w:szCs w:val="24"/>
              </w:rPr>
              <w:t>* Notatki poszczególnych Uczniów.</w:t>
            </w:r>
          </w:p>
          <w:p>
            <w:pPr>
              <w:pStyle w:val="Normal"/>
              <w:jc w:val="both"/>
              <w:rPr>
                <w:rFonts w:ascii="Times New Roman" w:hAnsi="Times New Roman" w:cs="Times New Roman"/>
                <w:sz w:val="24"/>
                <w:szCs w:val="24"/>
              </w:rPr>
            </w:pPr>
            <w:r>
              <w:rPr>
                <w:rFonts w:cs="Times New Roman" w:ascii="Times New Roman" w:hAnsi="Times New Roman"/>
                <w:sz w:val="24"/>
                <w:szCs w:val="24"/>
              </w:rPr>
              <w:t>* Zrzuty ekranu z prezentacji (oraz pomocne wyjasnienia).</w:t>
            </w:r>
          </w:p>
          <w:p>
            <w:pPr>
              <w:pStyle w:val="Normal"/>
              <w:jc w:val="both"/>
              <w:rPr>
                <w:rFonts w:ascii="Times New Roman" w:hAnsi="Times New Roman" w:cs="Times New Roman"/>
                <w:sz w:val="24"/>
                <w:szCs w:val="24"/>
              </w:rPr>
            </w:pPr>
            <w:r>
              <w:rPr>
                <w:rFonts w:cs="Times New Roman" w:ascii="Times New Roman" w:hAnsi="Times New Roman"/>
                <w:sz w:val="24"/>
                <w:szCs w:val="24"/>
              </w:rPr>
              <w:t>* Wyniki ankiety klasowej lub grupowej.</w:t>
            </w:r>
          </w:p>
          <w:p>
            <w:pPr>
              <w:pStyle w:val="Normal"/>
              <w:jc w:val="both"/>
              <w:rPr>
                <w:rFonts w:ascii="Times New Roman" w:hAnsi="Times New Roman" w:cs="Times New Roman"/>
                <w:sz w:val="24"/>
                <w:szCs w:val="24"/>
              </w:rPr>
            </w:pPr>
            <w:r>
              <w:rPr>
                <w:rFonts w:cs="Times New Roman" w:ascii="Times New Roman" w:hAnsi="Times New Roman"/>
                <w:sz w:val="24"/>
                <w:szCs w:val="24"/>
              </w:rPr>
              <w:t>* Ekrany wirtualnej tablicy.</w:t>
            </w:r>
          </w:p>
          <w:p>
            <w:pPr>
              <w:pStyle w:val="Normal"/>
              <w:jc w:val="both"/>
              <w:rPr>
                <w:rFonts w:ascii="Times New Roman" w:hAnsi="Times New Roman" w:cs="Times New Roman"/>
                <w:sz w:val="24"/>
                <w:szCs w:val="24"/>
              </w:rPr>
            </w:pPr>
            <w:r>
              <w:rPr>
                <w:rFonts w:cs="Times New Roman" w:ascii="Times New Roman" w:hAnsi="Times New Roman"/>
                <w:sz w:val="24"/>
                <w:szCs w:val="24"/>
              </w:rPr>
              <w:t>* Wyniki testów poszczególnych Uczniów.</w:t>
            </w:r>
          </w:p>
          <w:p>
            <w:pPr>
              <w:pStyle w:val="Normal"/>
              <w:jc w:val="both"/>
              <w:rPr>
                <w:rFonts w:ascii="Times New Roman" w:hAnsi="Times New Roman" w:cs="Times New Roman"/>
                <w:sz w:val="24"/>
                <w:szCs w:val="24"/>
              </w:rPr>
            </w:pPr>
            <w:r>
              <w:rPr>
                <w:rFonts w:cs="Times New Roman" w:ascii="Times New Roman" w:hAnsi="Times New Roman"/>
                <w:sz w:val="24"/>
                <w:szCs w:val="24"/>
              </w:rPr>
              <w:t>* Odnośniki do witryn wykorzystywanych podczas lekcji.</w:t>
            </w:r>
          </w:p>
          <w:p>
            <w:pPr>
              <w:pStyle w:val="Normal"/>
              <w:jc w:val="both"/>
              <w:rPr>
                <w:rFonts w:ascii="Times New Roman" w:hAnsi="Times New Roman" w:cs="Times New Roman"/>
                <w:sz w:val="24"/>
                <w:szCs w:val="24"/>
              </w:rPr>
            </w:pPr>
            <w:r>
              <w:rPr>
                <w:rFonts w:cs="Times New Roman" w:ascii="Times New Roman" w:hAnsi="Times New Roman"/>
                <w:sz w:val="24"/>
                <w:szCs w:val="24"/>
              </w:rPr>
              <w:t>* Kopie zapisów czatów klasowych.</w:t>
            </w:r>
          </w:p>
          <w:p>
            <w:pPr>
              <w:pStyle w:val="Normal"/>
              <w:jc w:val="both"/>
              <w:rPr>
                <w:rFonts w:ascii="Times New Roman" w:hAnsi="Times New Roman" w:cs="Times New Roman"/>
                <w:sz w:val="24"/>
                <w:szCs w:val="24"/>
              </w:rPr>
            </w:pPr>
            <w:r>
              <w:rPr>
                <w:rFonts w:cs="Times New Roman" w:ascii="Times New Roman" w:hAnsi="Times New Roman"/>
                <w:sz w:val="24"/>
                <w:szCs w:val="24"/>
              </w:rPr>
              <w:t>Unikatowy dziennik Ucznia zawierać musi pełen zapis treści oraz informacji omawianych na lekcji, a także</w:t>
            </w:r>
          </w:p>
          <w:p>
            <w:pPr>
              <w:pStyle w:val="Normal"/>
              <w:jc w:val="both"/>
              <w:rPr>
                <w:rFonts w:ascii="Times New Roman" w:hAnsi="Times New Roman" w:cs="Times New Roman"/>
                <w:sz w:val="24"/>
                <w:szCs w:val="24"/>
              </w:rPr>
            </w:pPr>
            <w:r>
              <w:rPr>
                <w:rFonts w:cs="Times New Roman" w:ascii="Times New Roman" w:hAnsi="Times New Roman"/>
                <w:sz w:val="24"/>
                <w:szCs w:val="24"/>
              </w:rPr>
              <w:t>jasne streszczenie dla Uczniów, którzy nie byli obecni na zajęciach oraz ustrukturowane podsumowanie</w:t>
            </w:r>
          </w:p>
          <w:p>
            <w:pPr>
              <w:pStyle w:val="Normal"/>
              <w:jc w:val="both"/>
              <w:rPr>
                <w:rFonts w:ascii="Times New Roman" w:hAnsi="Times New Roman" w:cs="Times New Roman"/>
                <w:sz w:val="24"/>
                <w:szCs w:val="24"/>
              </w:rPr>
            </w:pPr>
            <w:r>
              <w:rPr>
                <w:rFonts w:cs="Times New Roman" w:ascii="Times New Roman" w:hAnsi="Times New Roman"/>
                <w:sz w:val="24"/>
                <w:szCs w:val="24"/>
              </w:rPr>
              <w:t>działań dla Nauczyciela.</w:t>
            </w:r>
          </w:p>
          <w:p>
            <w:pPr>
              <w:pStyle w:val="Normal"/>
              <w:jc w:val="both"/>
              <w:rPr>
                <w:rFonts w:ascii="Times New Roman" w:hAnsi="Times New Roman" w:cs="Times New Roman"/>
                <w:sz w:val="24"/>
                <w:szCs w:val="24"/>
              </w:rPr>
            </w:pPr>
            <w:r>
              <w:rPr>
                <w:rFonts w:cs="Times New Roman" w:ascii="Times New Roman" w:hAnsi="Times New Roman"/>
                <w:sz w:val="24"/>
                <w:szCs w:val="24"/>
              </w:rPr>
              <w:t>ANKIETOWANIE UCZNIÓW</w:t>
            </w:r>
          </w:p>
          <w:p>
            <w:pPr>
              <w:pStyle w:val="Normal"/>
              <w:jc w:val="both"/>
              <w:rPr>
                <w:rFonts w:ascii="Times New Roman" w:hAnsi="Times New Roman" w:cs="Times New Roman"/>
                <w:sz w:val="24"/>
                <w:szCs w:val="24"/>
              </w:rPr>
            </w:pPr>
            <w:r>
              <w:rPr>
                <w:rFonts w:cs="Times New Roman" w:ascii="Times New Roman" w:hAnsi="Times New Roman"/>
                <w:sz w:val="24"/>
                <w:szCs w:val="24"/>
              </w:rPr>
              <w:t>Funkcja ta pozwala sprawdzić, czy Uczniowie zrozumieli treści omawiane podczas lekcji, poprzez szybką</w:t>
            </w:r>
          </w:p>
          <w:p>
            <w:pPr>
              <w:pStyle w:val="Normal"/>
              <w:jc w:val="both"/>
              <w:rPr>
                <w:rFonts w:ascii="Times New Roman" w:hAnsi="Times New Roman" w:cs="Times New Roman"/>
                <w:sz w:val="24"/>
                <w:szCs w:val="24"/>
              </w:rPr>
            </w:pPr>
            <w:r>
              <w:rPr>
                <w:rFonts w:cs="Times New Roman" w:ascii="Times New Roman" w:hAnsi="Times New Roman"/>
                <w:sz w:val="24"/>
                <w:szCs w:val="24"/>
              </w:rPr>
              <w:t>ankietę.</w:t>
            </w:r>
          </w:p>
          <w:p>
            <w:pPr>
              <w:pStyle w:val="Normal"/>
              <w:jc w:val="both"/>
              <w:rPr>
                <w:rFonts w:ascii="Times New Roman" w:hAnsi="Times New Roman" w:cs="Times New Roman"/>
                <w:sz w:val="24"/>
                <w:szCs w:val="24"/>
              </w:rPr>
            </w:pPr>
            <w:r>
              <w:rPr>
                <w:rFonts w:cs="Times New Roman" w:ascii="Times New Roman" w:hAnsi="Times New Roman"/>
                <w:sz w:val="24"/>
                <w:szCs w:val="24"/>
              </w:rPr>
              <w:t>* Tworzenie ankiety przy pomocy wpisanych wcześniej lub własnych odpowiedzi.</w:t>
            </w:r>
          </w:p>
          <w:p>
            <w:pPr>
              <w:pStyle w:val="Normal"/>
              <w:jc w:val="both"/>
              <w:rPr>
                <w:rFonts w:ascii="Times New Roman" w:hAnsi="Times New Roman" w:cs="Times New Roman"/>
                <w:sz w:val="24"/>
                <w:szCs w:val="24"/>
              </w:rPr>
            </w:pPr>
            <w:r>
              <w:rPr>
                <w:rFonts w:cs="Times New Roman" w:ascii="Times New Roman" w:hAnsi="Times New Roman"/>
                <w:sz w:val="24"/>
                <w:szCs w:val="24"/>
              </w:rPr>
              <w:t>* Bieżący wgląd we wszystkie odpowiedzi i podsumowanie dla klasy.</w:t>
            </w:r>
          </w:p>
          <w:p>
            <w:pPr>
              <w:pStyle w:val="Normal"/>
              <w:jc w:val="both"/>
              <w:rPr>
                <w:rFonts w:ascii="Times New Roman" w:hAnsi="Times New Roman" w:cs="Times New Roman"/>
                <w:sz w:val="24"/>
                <w:szCs w:val="24"/>
              </w:rPr>
            </w:pPr>
            <w:r>
              <w:rPr>
                <w:rFonts w:cs="Times New Roman" w:ascii="Times New Roman" w:hAnsi="Times New Roman"/>
                <w:sz w:val="24"/>
                <w:szCs w:val="24"/>
              </w:rPr>
              <w:t>* Dynamiczne tworzenie grup w oparciu o odpowiedzi Uczniów.</w:t>
            </w:r>
          </w:p>
          <w:p>
            <w:pPr>
              <w:pStyle w:val="Normal"/>
              <w:jc w:val="both"/>
              <w:rPr>
                <w:rFonts w:ascii="Times New Roman" w:hAnsi="Times New Roman" w:cs="Times New Roman"/>
                <w:sz w:val="24"/>
                <w:szCs w:val="24"/>
              </w:rPr>
            </w:pPr>
            <w:r>
              <w:rPr>
                <w:rFonts w:cs="Times New Roman" w:ascii="Times New Roman" w:hAnsi="Times New Roman"/>
                <w:sz w:val="24"/>
                <w:szCs w:val="24"/>
              </w:rPr>
              <w:t>* Prezentowanie wyników ankiety wszystkim Uczniom.</w:t>
            </w:r>
          </w:p>
          <w:p>
            <w:pPr>
              <w:pStyle w:val="Normal"/>
              <w:jc w:val="both"/>
              <w:rPr>
                <w:rFonts w:ascii="Times New Roman" w:hAnsi="Times New Roman" w:cs="Times New Roman"/>
                <w:sz w:val="24"/>
                <w:szCs w:val="24"/>
              </w:rPr>
            </w:pPr>
            <w:r>
              <w:rPr>
                <w:rFonts w:cs="Times New Roman" w:ascii="Times New Roman" w:hAnsi="Times New Roman"/>
                <w:sz w:val="24"/>
                <w:szCs w:val="24"/>
              </w:rPr>
              <w:t>TESTOWANIE UCZNIÓW I QUIZY</w:t>
            </w:r>
          </w:p>
          <w:p>
            <w:pPr>
              <w:pStyle w:val="Normal"/>
              <w:jc w:val="both"/>
              <w:rPr>
                <w:rFonts w:ascii="Times New Roman" w:hAnsi="Times New Roman" w:cs="Times New Roman"/>
                <w:sz w:val="24"/>
                <w:szCs w:val="24"/>
              </w:rPr>
            </w:pPr>
            <w:r>
              <w:rPr>
                <w:rFonts w:cs="Times New Roman" w:ascii="Times New Roman" w:hAnsi="Times New Roman"/>
                <w:sz w:val="24"/>
                <w:szCs w:val="24"/>
              </w:rPr>
              <w:t>Funkcja ta musi pozwalać bardzo łatwo przygotowywać testy i egzaminy, korzystając z pytań tekstowych,</w:t>
            </w:r>
          </w:p>
          <w:p>
            <w:pPr>
              <w:pStyle w:val="Normal"/>
              <w:jc w:val="both"/>
              <w:rPr>
                <w:rFonts w:ascii="Times New Roman" w:hAnsi="Times New Roman" w:cs="Times New Roman"/>
                <w:sz w:val="24"/>
                <w:szCs w:val="24"/>
              </w:rPr>
            </w:pPr>
            <w:r>
              <w:rPr>
                <w:rFonts w:cs="Times New Roman" w:ascii="Times New Roman" w:hAnsi="Times New Roman"/>
                <w:sz w:val="24"/>
                <w:szCs w:val="24"/>
              </w:rPr>
              <w:t>obrazowych, audio i wideo.</w:t>
            </w:r>
          </w:p>
          <w:p>
            <w:pPr>
              <w:pStyle w:val="Normal"/>
              <w:jc w:val="both"/>
              <w:rPr>
                <w:rFonts w:ascii="Times New Roman" w:hAnsi="Times New Roman" w:cs="Times New Roman"/>
                <w:sz w:val="24"/>
                <w:szCs w:val="24"/>
              </w:rPr>
            </w:pPr>
            <w:r>
              <w:rPr>
                <w:rFonts w:cs="Times New Roman" w:ascii="Times New Roman" w:hAnsi="Times New Roman"/>
                <w:sz w:val="24"/>
                <w:szCs w:val="24"/>
              </w:rPr>
              <w:t>* Tworzenie biblioteki zasobów i pytań, które można współdzielić.</w:t>
            </w:r>
          </w:p>
          <w:p>
            <w:pPr>
              <w:pStyle w:val="Normal"/>
              <w:jc w:val="both"/>
              <w:rPr>
                <w:rFonts w:ascii="Times New Roman" w:hAnsi="Times New Roman" w:cs="Times New Roman"/>
                <w:sz w:val="24"/>
                <w:szCs w:val="24"/>
              </w:rPr>
            </w:pPr>
            <w:r>
              <w:rPr>
                <w:rFonts w:cs="Times New Roman" w:ascii="Times New Roman" w:hAnsi="Times New Roman"/>
                <w:sz w:val="24"/>
                <w:szCs w:val="24"/>
              </w:rPr>
              <w:t>* Tworzenie dowolnej liczby testów przy użyciu pytań z własnej biblioteki.</w:t>
            </w:r>
          </w:p>
          <w:p>
            <w:pPr>
              <w:pStyle w:val="Normal"/>
              <w:jc w:val="both"/>
              <w:rPr>
                <w:rFonts w:ascii="Times New Roman" w:hAnsi="Times New Roman" w:cs="Times New Roman"/>
                <w:sz w:val="24"/>
                <w:szCs w:val="24"/>
              </w:rPr>
            </w:pPr>
            <w:r>
              <w:rPr>
                <w:rFonts w:cs="Times New Roman" w:ascii="Times New Roman" w:hAnsi="Times New Roman"/>
                <w:sz w:val="24"/>
                <w:szCs w:val="24"/>
              </w:rPr>
              <w:t>* 8 rożnych stylów pytań do wykorzystania.</w:t>
            </w:r>
          </w:p>
          <w:p>
            <w:pPr>
              <w:pStyle w:val="Normal"/>
              <w:jc w:val="both"/>
              <w:rPr>
                <w:rFonts w:ascii="Times New Roman" w:hAnsi="Times New Roman" w:cs="Times New Roman"/>
                <w:sz w:val="24"/>
                <w:szCs w:val="24"/>
              </w:rPr>
            </w:pPr>
            <w:r>
              <w:rPr>
                <w:rFonts w:cs="Times New Roman" w:ascii="Times New Roman" w:hAnsi="Times New Roman"/>
                <w:sz w:val="24"/>
                <w:szCs w:val="24"/>
              </w:rPr>
              <w:t>* Tworzenie pytań zawierających od 2 do 4 opcji odpowiedzi.</w:t>
            </w:r>
          </w:p>
          <w:p>
            <w:pPr>
              <w:pStyle w:val="Normal"/>
              <w:jc w:val="both"/>
              <w:rPr>
                <w:rFonts w:ascii="Times New Roman" w:hAnsi="Times New Roman" w:cs="Times New Roman"/>
                <w:sz w:val="24"/>
                <w:szCs w:val="24"/>
              </w:rPr>
            </w:pPr>
            <w:r>
              <w:rPr>
                <w:rFonts w:cs="Times New Roman" w:ascii="Times New Roman" w:hAnsi="Times New Roman"/>
                <w:sz w:val="24"/>
                <w:szCs w:val="24"/>
              </w:rPr>
              <w:t>* Ustalanie poziomów oceniania egzaminów (np. ponad 90% = ocena 5).</w:t>
            </w:r>
          </w:p>
          <w:p>
            <w:pPr>
              <w:pStyle w:val="Normal"/>
              <w:jc w:val="both"/>
              <w:rPr>
                <w:rFonts w:ascii="Times New Roman" w:hAnsi="Times New Roman" w:cs="Times New Roman"/>
                <w:sz w:val="24"/>
                <w:szCs w:val="24"/>
              </w:rPr>
            </w:pPr>
            <w:r>
              <w:rPr>
                <w:rFonts w:cs="Times New Roman" w:ascii="Times New Roman" w:hAnsi="Times New Roman"/>
                <w:sz w:val="24"/>
                <w:szCs w:val="24"/>
              </w:rPr>
              <w:t>* Śledzenie postępu pracy Ucznia i poprawności odpowiedzi w czasie rzeczywistym.</w:t>
            </w:r>
          </w:p>
          <w:p>
            <w:pPr>
              <w:pStyle w:val="Normal"/>
              <w:jc w:val="both"/>
              <w:rPr>
                <w:rFonts w:ascii="Times New Roman" w:hAnsi="Times New Roman" w:cs="Times New Roman"/>
                <w:sz w:val="24"/>
                <w:szCs w:val="24"/>
              </w:rPr>
            </w:pPr>
            <w:r>
              <w:rPr>
                <w:rFonts w:cs="Times New Roman" w:ascii="Times New Roman" w:hAnsi="Times New Roman"/>
                <w:sz w:val="24"/>
                <w:szCs w:val="24"/>
              </w:rPr>
              <w:t>* Automatyczna ocena testu, aby wyniki były dostępne niezwłocznie po jego zakończeniu.</w:t>
            </w:r>
          </w:p>
          <w:p>
            <w:pPr>
              <w:pStyle w:val="Normal"/>
              <w:jc w:val="both"/>
              <w:rPr>
                <w:rFonts w:ascii="Times New Roman" w:hAnsi="Times New Roman" w:cs="Times New Roman"/>
                <w:sz w:val="24"/>
                <w:szCs w:val="24"/>
              </w:rPr>
            </w:pPr>
            <w:r>
              <w:rPr>
                <w:rFonts w:cs="Times New Roman" w:ascii="Times New Roman" w:hAnsi="Times New Roman"/>
                <w:sz w:val="24"/>
                <w:szCs w:val="24"/>
              </w:rPr>
              <w:t>* Indywidualne wyświetlenie wyników każdemu Uczniowi.</w:t>
            </w:r>
          </w:p>
          <w:p>
            <w:pPr>
              <w:pStyle w:val="Normal"/>
              <w:jc w:val="both"/>
              <w:rPr>
                <w:rFonts w:ascii="Times New Roman" w:hAnsi="Times New Roman" w:cs="Times New Roman"/>
                <w:sz w:val="24"/>
                <w:szCs w:val="24"/>
              </w:rPr>
            </w:pPr>
            <w:r>
              <w:rPr>
                <w:rFonts w:cs="Times New Roman" w:ascii="Times New Roman" w:hAnsi="Times New Roman"/>
                <w:sz w:val="24"/>
                <w:szCs w:val="24"/>
              </w:rPr>
              <w:t>* Przekazywanie wyników klasie (łącznie z podświetlaniem poprawnej odpowiedzi).</w:t>
            </w:r>
          </w:p>
          <w:p>
            <w:pPr>
              <w:pStyle w:val="Normal"/>
              <w:jc w:val="both"/>
              <w:rPr>
                <w:rFonts w:ascii="Times New Roman" w:hAnsi="Times New Roman" w:cs="Times New Roman"/>
                <w:sz w:val="24"/>
                <w:szCs w:val="24"/>
              </w:rPr>
            </w:pPr>
            <w:r>
              <w:rPr>
                <w:rFonts w:cs="Times New Roman" w:ascii="Times New Roman" w:hAnsi="Times New Roman"/>
                <w:sz w:val="24"/>
                <w:szCs w:val="24"/>
              </w:rPr>
              <w:t>* Instalacja oprogramowania do przygotowywania testów jako oddzielny, samodzielny program.</w:t>
            </w:r>
          </w:p>
          <w:p>
            <w:pPr>
              <w:pStyle w:val="Normal"/>
              <w:jc w:val="both"/>
              <w:rPr>
                <w:rFonts w:ascii="Times New Roman" w:hAnsi="Times New Roman" w:cs="Times New Roman"/>
                <w:sz w:val="24"/>
                <w:szCs w:val="24"/>
              </w:rPr>
            </w:pPr>
            <w:r>
              <w:rPr>
                <w:rFonts w:cs="Times New Roman" w:ascii="Times New Roman" w:hAnsi="Times New Roman"/>
                <w:sz w:val="24"/>
                <w:szCs w:val="24"/>
              </w:rPr>
              <w:t>BEZPIECZENSTWO:</w:t>
            </w:r>
          </w:p>
          <w:p>
            <w:pPr>
              <w:pStyle w:val="Normal"/>
              <w:jc w:val="both"/>
              <w:rPr>
                <w:rFonts w:ascii="Times New Roman" w:hAnsi="Times New Roman" w:cs="Times New Roman"/>
                <w:sz w:val="24"/>
                <w:szCs w:val="24"/>
              </w:rPr>
            </w:pPr>
            <w:r>
              <w:rPr>
                <w:rFonts w:cs="Times New Roman" w:ascii="Times New Roman" w:hAnsi="Times New Roman"/>
                <w:sz w:val="24"/>
                <w:szCs w:val="24"/>
              </w:rPr>
              <w:t>Aplikacja musi posiadać szereg zabezpieczeń, gwarantujących poprawne i autoryzowane korzystanie z</w:t>
            </w:r>
          </w:p>
          <w:p>
            <w:pPr>
              <w:pStyle w:val="Normal"/>
              <w:jc w:val="both"/>
              <w:rPr>
                <w:rFonts w:ascii="Times New Roman" w:hAnsi="Times New Roman" w:cs="Times New Roman"/>
                <w:sz w:val="24"/>
                <w:szCs w:val="24"/>
              </w:rPr>
            </w:pPr>
            <w:r>
              <w:rPr>
                <w:rFonts w:cs="Times New Roman" w:ascii="Times New Roman" w:hAnsi="Times New Roman"/>
                <w:sz w:val="24"/>
                <w:szCs w:val="24"/>
              </w:rPr>
              <w:t>oprogramowania. Należeć musi do nich:</w:t>
            </w:r>
          </w:p>
          <w:p>
            <w:pPr>
              <w:pStyle w:val="Normal"/>
              <w:jc w:val="both"/>
              <w:rPr>
                <w:rFonts w:ascii="Times New Roman" w:hAnsi="Times New Roman" w:cs="Times New Roman"/>
                <w:sz w:val="24"/>
                <w:szCs w:val="24"/>
              </w:rPr>
            </w:pPr>
            <w:r>
              <w:rPr>
                <w:rFonts w:cs="Times New Roman" w:ascii="Times New Roman" w:hAnsi="Times New Roman"/>
                <w:sz w:val="24"/>
                <w:szCs w:val="24"/>
              </w:rPr>
              <w:t>* Unikatowy "klucz bezpieczeństwa", dzięki któremu dana kopia nie jest kompatybilna z innymi.</w:t>
            </w:r>
          </w:p>
          <w:p>
            <w:pPr>
              <w:pStyle w:val="Normal"/>
              <w:jc w:val="both"/>
              <w:rPr>
                <w:rFonts w:ascii="Times New Roman" w:hAnsi="Times New Roman" w:cs="Times New Roman"/>
                <w:sz w:val="24"/>
                <w:szCs w:val="24"/>
              </w:rPr>
            </w:pPr>
            <w:r>
              <w:rPr>
                <w:rFonts w:cs="Times New Roman" w:ascii="Times New Roman" w:hAnsi="Times New Roman"/>
                <w:sz w:val="24"/>
                <w:szCs w:val="24"/>
              </w:rPr>
              <w:t>* Ograniczenie łączności tylko do systemów ze zgodna licencja oprogramowania.</w:t>
            </w:r>
          </w:p>
          <w:p>
            <w:pPr>
              <w:pStyle w:val="Normal"/>
              <w:jc w:val="both"/>
              <w:rPr>
                <w:rFonts w:ascii="Times New Roman" w:hAnsi="Times New Roman" w:cs="Times New Roman"/>
                <w:sz w:val="24"/>
                <w:szCs w:val="24"/>
              </w:rPr>
            </w:pPr>
            <w:r>
              <w:rPr>
                <w:rFonts w:cs="Times New Roman" w:ascii="Times New Roman" w:hAnsi="Times New Roman"/>
                <w:sz w:val="24"/>
                <w:szCs w:val="24"/>
              </w:rPr>
              <w:t>* Profile Instruktora, z których każdy pozwala na indywidualne poziomy funkcjonalności, stosownie do potrzeb.</w:t>
            </w:r>
          </w:p>
          <w:p>
            <w:pPr>
              <w:pStyle w:val="Normal"/>
              <w:jc w:val="both"/>
              <w:rPr>
                <w:rFonts w:ascii="Times New Roman" w:hAnsi="Times New Roman" w:cs="Times New Roman"/>
                <w:sz w:val="24"/>
                <w:szCs w:val="24"/>
              </w:rPr>
            </w:pPr>
            <w:r>
              <w:rPr>
                <w:rFonts w:cs="Times New Roman" w:ascii="Times New Roman" w:hAnsi="Times New Roman"/>
                <w:sz w:val="24"/>
                <w:szCs w:val="24"/>
              </w:rPr>
              <w:t>* Użycie profili AD do ograniczenia liczby użytkowników, którzy mogą korzystać z oprogramowania</w:t>
            </w:r>
          </w:p>
          <w:p>
            <w:pPr>
              <w:pStyle w:val="Normal"/>
              <w:jc w:val="both"/>
              <w:rPr>
                <w:rFonts w:ascii="Times New Roman" w:hAnsi="Times New Roman" w:cs="Times New Roman"/>
                <w:sz w:val="24"/>
                <w:szCs w:val="24"/>
              </w:rPr>
            </w:pPr>
            <w:r>
              <w:rPr>
                <w:rFonts w:cs="Times New Roman" w:ascii="Times New Roman" w:hAnsi="Times New Roman"/>
                <w:sz w:val="24"/>
                <w:szCs w:val="24"/>
              </w:rPr>
              <w:t>nauczycielskiego lub technicznego.</w:t>
            </w:r>
          </w:p>
          <w:p>
            <w:pPr>
              <w:pStyle w:val="Normal"/>
              <w:jc w:val="both"/>
              <w:rPr>
                <w:rFonts w:ascii="Times New Roman" w:hAnsi="Times New Roman" w:cs="Times New Roman"/>
                <w:sz w:val="24"/>
                <w:szCs w:val="24"/>
              </w:rPr>
            </w:pPr>
            <w:r>
              <w:rPr>
                <w:rFonts w:cs="Times New Roman" w:ascii="Times New Roman" w:hAnsi="Times New Roman"/>
                <w:sz w:val="24"/>
                <w:szCs w:val="24"/>
              </w:rPr>
              <w:t>* Użycie profili AD do wymuszenia konfiguracji dla Instruktora i Klienta.</w:t>
            </w:r>
          </w:p>
          <w:p>
            <w:pPr>
              <w:pStyle w:val="Normal"/>
              <w:jc w:val="both"/>
              <w:rPr>
                <w:rFonts w:ascii="Times New Roman" w:hAnsi="Times New Roman" w:cs="Times New Roman"/>
                <w:sz w:val="24"/>
                <w:szCs w:val="24"/>
              </w:rPr>
            </w:pPr>
            <w:r>
              <w:rPr>
                <w:rFonts w:cs="Times New Roman" w:ascii="Times New Roman" w:hAnsi="Times New Roman"/>
                <w:sz w:val="24"/>
                <w:szCs w:val="24"/>
              </w:rPr>
              <w:t>* Kontrola dostępu użycia przenośnych nośników w klasie.</w:t>
            </w:r>
          </w:p>
          <w:p>
            <w:pPr>
              <w:pStyle w:val="Normal"/>
              <w:jc w:val="both"/>
              <w:rPr>
                <w:rFonts w:ascii="Times New Roman" w:hAnsi="Times New Roman" w:cs="Times New Roman"/>
                <w:sz w:val="24"/>
                <w:szCs w:val="24"/>
              </w:rPr>
            </w:pPr>
            <w:r>
              <w:rPr>
                <w:rFonts w:cs="Times New Roman" w:ascii="Times New Roman" w:hAnsi="Times New Roman"/>
                <w:sz w:val="24"/>
                <w:szCs w:val="24"/>
              </w:rPr>
              <w:t>* Automatyczne ponowne wprowadzanie ograniczeń po dokonaniu restartu komputera Ucznia.</w:t>
            </w:r>
          </w:p>
          <w:p>
            <w:pPr>
              <w:pStyle w:val="Normal"/>
              <w:jc w:val="both"/>
              <w:rPr>
                <w:rFonts w:ascii="Times New Roman" w:hAnsi="Times New Roman" w:cs="Times New Roman"/>
                <w:sz w:val="24"/>
                <w:szCs w:val="24"/>
              </w:rPr>
            </w:pPr>
            <w:r>
              <w:rPr>
                <w:rFonts w:cs="Times New Roman" w:ascii="Times New Roman" w:hAnsi="Times New Roman"/>
                <w:sz w:val="24"/>
                <w:szCs w:val="24"/>
              </w:rPr>
              <w:t>Aplikacja musi posiadać przykładowe szablony Active Directory (AD) dla uproszczenia ich zastosowania.</w:t>
            </w:r>
          </w:p>
          <w:p>
            <w:pPr>
              <w:pStyle w:val="Normal"/>
              <w:jc w:val="both"/>
              <w:rPr>
                <w:rFonts w:ascii="Times New Roman" w:hAnsi="Times New Roman" w:cs="Times New Roman"/>
                <w:sz w:val="24"/>
                <w:szCs w:val="24"/>
              </w:rPr>
            </w:pPr>
            <w:r>
              <w:rPr>
                <w:rFonts w:cs="Times New Roman" w:ascii="Times New Roman" w:hAnsi="Times New Roman"/>
                <w:sz w:val="24"/>
                <w:szCs w:val="24"/>
              </w:rPr>
              <w:t>Konsola techniczna musi umożliwiać również weryfikacje zabezpieczeń aplikacji na komputerze każdego Ucznia.</w:t>
            </w:r>
          </w:p>
          <w:p>
            <w:pPr>
              <w:pStyle w:val="Normal"/>
              <w:jc w:val="both"/>
              <w:rPr>
                <w:rFonts w:ascii="Times New Roman" w:hAnsi="Times New Roman" w:cs="Times New Roman"/>
                <w:sz w:val="24"/>
                <w:szCs w:val="24"/>
              </w:rPr>
            </w:pPr>
            <w:r>
              <w:rPr>
                <w:rFonts w:cs="Times New Roman" w:ascii="Times New Roman" w:hAnsi="Times New Roman"/>
                <w:sz w:val="24"/>
                <w:szCs w:val="24"/>
              </w:rPr>
              <w:t>KONSOLA TECHNICZNA</w:t>
            </w:r>
          </w:p>
          <w:p>
            <w:pPr>
              <w:pStyle w:val="Normal"/>
              <w:jc w:val="both"/>
              <w:rPr>
                <w:rFonts w:ascii="Times New Roman" w:hAnsi="Times New Roman" w:cs="Times New Roman"/>
                <w:sz w:val="24"/>
                <w:szCs w:val="24"/>
              </w:rPr>
            </w:pPr>
            <w:r>
              <w:rPr>
                <w:rFonts w:cs="Times New Roman" w:ascii="Times New Roman" w:hAnsi="Times New Roman"/>
                <w:sz w:val="24"/>
                <w:szCs w:val="24"/>
              </w:rPr>
              <w:t>Konsola to narzędzie gwarantujące takie zarządzanie komputerami w szkole, by zawsze były one dostępne na</w:t>
            </w:r>
          </w:p>
          <w:p>
            <w:pPr>
              <w:pStyle w:val="Normal"/>
              <w:jc w:val="both"/>
              <w:rPr>
                <w:rFonts w:ascii="Times New Roman" w:hAnsi="Times New Roman" w:cs="Times New Roman"/>
                <w:sz w:val="24"/>
                <w:szCs w:val="24"/>
              </w:rPr>
            </w:pPr>
            <w:r>
              <w:rPr>
                <w:rFonts w:cs="Times New Roman" w:ascii="Times New Roman" w:hAnsi="Times New Roman"/>
                <w:sz w:val="24"/>
                <w:szCs w:val="24"/>
              </w:rPr>
              <w:t>potrzeby nauczania. Konsola techniczna, przeznaczona jest specjalnie dla techników laboratoryjnych i kierowników sieci.</w:t>
            </w:r>
          </w:p>
          <w:p>
            <w:pPr>
              <w:pStyle w:val="Normal"/>
              <w:jc w:val="both"/>
              <w:rPr>
                <w:rFonts w:ascii="Times New Roman" w:hAnsi="Times New Roman" w:cs="Times New Roman"/>
                <w:sz w:val="24"/>
                <w:szCs w:val="24"/>
              </w:rPr>
            </w:pPr>
            <w:r>
              <w:rPr>
                <w:rFonts w:cs="Times New Roman" w:ascii="Times New Roman" w:hAnsi="Times New Roman"/>
                <w:sz w:val="24"/>
                <w:szCs w:val="24"/>
              </w:rPr>
              <w:t>Konsola techniczna musi umożliwiać:</w:t>
            </w:r>
          </w:p>
          <w:p>
            <w:pPr>
              <w:pStyle w:val="Normal"/>
              <w:jc w:val="both"/>
              <w:rPr>
                <w:rFonts w:ascii="Times New Roman" w:hAnsi="Times New Roman" w:cs="Times New Roman"/>
                <w:sz w:val="24"/>
                <w:szCs w:val="24"/>
              </w:rPr>
            </w:pPr>
            <w:r>
              <w:rPr>
                <w:rFonts w:cs="Times New Roman" w:ascii="Times New Roman" w:hAnsi="Times New Roman"/>
                <w:sz w:val="24"/>
                <w:szCs w:val="24"/>
              </w:rPr>
              <w:t>* Jednoczesne monitorowanie wszystkich komputerów w szkolnej sieci.</w:t>
            </w:r>
          </w:p>
          <w:p>
            <w:pPr>
              <w:pStyle w:val="Normal"/>
              <w:jc w:val="both"/>
              <w:rPr>
                <w:rFonts w:ascii="Times New Roman" w:hAnsi="Times New Roman" w:cs="Times New Roman"/>
                <w:sz w:val="24"/>
                <w:szCs w:val="24"/>
              </w:rPr>
            </w:pPr>
            <w:r>
              <w:rPr>
                <w:rFonts w:cs="Times New Roman" w:ascii="Times New Roman" w:hAnsi="Times New Roman"/>
                <w:sz w:val="24"/>
                <w:szCs w:val="24"/>
              </w:rPr>
              <w:t>* Monitorowanie użycia Internetu i aplikacji na komputerze każdego Ucznia.</w:t>
            </w:r>
          </w:p>
          <w:p>
            <w:pPr>
              <w:pStyle w:val="Normal"/>
              <w:jc w:val="both"/>
              <w:rPr>
                <w:rFonts w:ascii="Times New Roman" w:hAnsi="Times New Roman" w:cs="Times New Roman"/>
                <w:sz w:val="24"/>
                <w:szCs w:val="24"/>
              </w:rPr>
            </w:pPr>
            <w:r>
              <w:rPr>
                <w:rFonts w:cs="Times New Roman" w:ascii="Times New Roman" w:hAnsi="Times New Roman"/>
                <w:sz w:val="24"/>
                <w:szCs w:val="24"/>
              </w:rPr>
              <w:t>* Transfer plików i folderów do wszystkich lub wybranych komputerów.</w:t>
            </w:r>
          </w:p>
          <w:p>
            <w:pPr>
              <w:pStyle w:val="Normal"/>
              <w:jc w:val="both"/>
              <w:rPr>
                <w:rFonts w:ascii="Times New Roman" w:hAnsi="Times New Roman" w:cs="Times New Roman"/>
                <w:sz w:val="24"/>
                <w:szCs w:val="24"/>
              </w:rPr>
            </w:pPr>
            <w:r>
              <w:rPr>
                <w:rFonts w:cs="Times New Roman" w:ascii="Times New Roman" w:hAnsi="Times New Roman"/>
                <w:sz w:val="24"/>
                <w:szCs w:val="24"/>
              </w:rPr>
              <w:t>* Grupowanie wszystkich komputerów według klasy / lokalizacji fizycznej.</w:t>
            </w:r>
          </w:p>
          <w:p>
            <w:pPr>
              <w:pStyle w:val="Normal"/>
              <w:jc w:val="both"/>
              <w:rPr>
                <w:rFonts w:ascii="Times New Roman" w:hAnsi="Times New Roman" w:cs="Times New Roman"/>
                <w:sz w:val="24"/>
                <w:szCs w:val="24"/>
              </w:rPr>
            </w:pPr>
            <w:r>
              <w:rPr>
                <w:rFonts w:cs="Times New Roman" w:ascii="Times New Roman" w:hAnsi="Times New Roman"/>
                <w:sz w:val="24"/>
                <w:szCs w:val="24"/>
              </w:rPr>
              <w:t>* Generowanie pełnego wykazu sprzętu dla wybranego komputera.</w:t>
            </w:r>
          </w:p>
          <w:p>
            <w:pPr>
              <w:pStyle w:val="Normal"/>
              <w:jc w:val="both"/>
              <w:rPr>
                <w:rFonts w:ascii="Times New Roman" w:hAnsi="Times New Roman" w:cs="Times New Roman"/>
                <w:sz w:val="24"/>
                <w:szCs w:val="24"/>
              </w:rPr>
            </w:pPr>
            <w:r>
              <w:rPr>
                <w:rFonts w:cs="Times New Roman" w:ascii="Times New Roman" w:hAnsi="Times New Roman"/>
                <w:sz w:val="24"/>
                <w:szCs w:val="24"/>
              </w:rPr>
              <w:t>* Generowanie pełnego wykazu oprogramowania dla każdego komputera, łącznie z latami systemu.</w:t>
            </w:r>
          </w:p>
          <w:p>
            <w:pPr>
              <w:pStyle w:val="Normal"/>
              <w:jc w:val="both"/>
              <w:rPr>
                <w:rFonts w:ascii="Times New Roman" w:hAnsi="Times New Roman" w:cs="Times New Roman"/>
                <w:sz w:val="24"/>
                <w:szCs w:val="24"/>
              </w:rPr>
            </w:pPr>
            <w:r>
              <w:rPr>
                <w:rFonts w:cs="Times New Roman" w:ascii="Times New Roman" w:hAnsi="Times New Roman"/>
                <w:sz w:val="24"/>
                <w:szCs w:val="24"/>
              </w:rPr>
              <w:t>* Podgląd i kontrola usług, procesów i aplikacji działających na każdym komputerze.</w:t>
            </w:r>
          </w:p>
          <w:p>
            <w:pPr>
              <w:pStyle w:val="Normal"/>
              <w:jc w:val="both"/>
              <w:rPr>
                <w:rFonts w:ascii="Times New Roman" w:hAnsi="Times New Roman" w:cs="Times New Roman"/>
                <w:sz w:val="24"/>
                <w:szCs w:val="24"/>
              </w:rPr>
            </w:pPr>
            <w:r>
              <w:rPr>
                <w:rFonts w:cs="Times New Roman" w:ascii="Times New Roman" w:hAnsi="Times New Roman"/>
                <w:sz w:val="24"/>
                <w:szCs w:val="24"/>
              </w:rPr>
              <w:t>* Bezpośrednia pomoc techniczna dla każdego Nauczyciela.</w:t>
            </w:r>
          </w:p>
          <w:p>
            <w:pPr>
              <w:pStyle w:val="Normal"/>
              <w:jc w:val="both"/>
              <w:rPr>
                <w:rFonts w:ascii="Times New Roman" w:hAnsi="Times New Roman" w:cs="Times New Roman"/>
                <w:sz w:val="24"/>
                <w:szCs w:val="24"/>
              </w:rPr>
            </w:pPr>
            <w:r>
              <w:rPr>
                <w:rFonts w:cs="Times New Roman" w:ascii="Times New Roman" w:hAnsi="Times New Roman"/>
                <w:sz w:val="24"/>
                <w:szCs w:val="24"/>
              </w:rPr>
              <w:t>* Zdalne włączane, wyłączanie, restart i logowanie do komputerów w klasie.</w:t>
            </w:r>
          </w:p>
          <w:p>
            <w:pPr>
              <w:pStyle w:val="Normal"/>
              <w:jc w:val="both"/>
              <w:rPr>
                <w:rFonts w:ascii="Times New Roman" w:hAnsi="Times New Roman" w:cs="Times New Roman"/>
                <w:sz w:val="24"/>
                <w:szCs w:val="24"/>
              </w:rPr>
            </w:pPr>
            <w:r>
              <w:rPr>
                <w:rFonts w:cs="Times New Roman" w:ascii="Times New Roman" w:hAnsi="Times New Roman"/>
                <w:sz w:val="24"/>
                <w:szCs w:val="24"/>
              </w:rPr>
              <w:t>* Wyświetlanie wszystkich Uczniów i Nauczycieli według aktywnych klas.</w:t>
            </w:r>
          </w:p>
          <w:p>
            <w:pPr>
              <w:pStyle w:val="Normal"/>
              <w:jc w:val="both"/>
              <w:rPr>
                <w:rFonts w:ascii="Times New Roman" w:hAnsi="Times New Roman" w:cs="Times New Roman"/>
                <w:sz w:val="24"/>
                <w:szCs w:val="24"/>
              </w:rPr>
            </w:pPr>
            <w:r>
              <w:rPr>
                <w:rFonts w:cs="Times New Roman" w:ascii="Times New Roman" w:hAnsi="Times New Roman"/>
                <w:sz w:val="24"/>
                <w:szCs w:val="24"/>
              </w:rPr>
              <w:t>* Zdalne weryfikowanie zabezpieczeń indywidualnego klienta aplikacji.</w:t>
            </w:r>
          </w:p>
          <w:p>
            <w:pPr>
              <w:pStyle w:val="Normal"/>
              <w:jc w:val="both"/>
              <w:rPr>
                <w:rFonts w:ascii="Times New Roman" w:hAnsi="Times New Roman" w:cs="Times New Roman"/>
                <w:sz w:val="24"/>
                <w:szCs w:val="24"/>
              </w:rPr>
            </w:pPr>
            <w:r>
              <w:rPr>
                <w:rFonts w:cs="Times New Roman" w:ascii="Times New Roman" w:hAnsi="Times New Roman"/>
                <w:sz w:val="24"/>
                <w:szCs w:val="24"/>
              </w:rPr>
              <w:t>* Prowadzenie czatu z jednym lub wieloma Uczniami bądź Nauczycielami.</w:t>
            </w:r>
          </w:p>
          <w:p>
            <w:pPr>
              <w:pStyle w:val="Normal"/>
              <w:jc w:val="both"/>
              <w:rPr>
                <w:rFonts w:ascii="Times New Roman" w:hAnsi="Times New Roman" w:cs="Times New Roman"/>
                <w:sz w:val="24"/>
                <w:szCs w:val="24"/>
              </w:rPr>
            </w:pPr>
            <w:r>
              <w:rPr>
                <w:rFonts w:cs="Times New Roman" w:ascii="Times New Roman" w:hAnsi="Times New Roman"/>
                <w:sz w:val="24"/>
                <w:szCs w:val="24"/>
              </w:rPr>
              <w:t>* Rozsyłanie wiadomości do grup lub wszystkich użytkowników sieci w przeciągu kilku sekund.</w:t>
            </w:r>
          </w:p>
          <w:p>
            <w:pPr>
              <w:pStyle w:val="Normal"/>
              <w:jc w:val="both"/>
              <w:rPr>
                <w:rFonts w:ascii="Times New Roman" w:hAnsi="Times New Roman" w:cs="Times New Roman"/>
                <w:sz w:val="24"/>
                <w:szCs w:val="24"/>
              </w:rPr>
            </w:pPr>
            <w:r>
              <w:rPr>
                <w:rFonts w:cs="Times New Roman" w:ascii="Times New Roman" w:hAnsi="Times New Roman"/>
                <w:sz w:val="24"/>
                <w:szCs w:val="24"/>
              </w:rPr>
              <w:t>* Przeprowadzanie efektywnej zdalnej kontroli 1:1 na dowolnym wybranym komputerze.</w:t>
            </w:r>
          </w:p>
          <w:p>
            <w:pPr>
              <w:pStyle w:val="Normal"/>
              <w:jc w:val="both"/>
              <w:rPr>
                <w:rFonts w:ascii="Times New Roman" w:hAnsi="Times New Roman" w:cs="Times New Roman"/>
                <w:sz w:val="24"/>
                <w:szCs w:val="24"/>
              </w:rPr>
            </w:pPr>
            <w:r>
              <w:rPr>
                <w:rFonts w:cs="Times New Roman" w:ascii="Times New Roman" w:hAnsi="Times New Roman"/>
                <w:sz w:val="24"/>
                <w:szCs w:val="24"/>
              </w:rPr>
              <w:t>* Wyświetlenie stanu pamięci USB na wszystkich komputerach Uczniów.</w:t>
            </w:r>
          </w:p>
          <w:p>
            <w:pPr>
              <w:pStyle w:val="Normal"/>
              <w:jc w:val="both"/>
              <w:rPr>
                <w:rFonts w:ascii="Times New Roman" w:hAnsi="Times New Roman" w:cs="Times New Roman"/>
                <w:sz w:val="24"/>
                <w:szCs w:val="24"/>
              </w:rPr>
            </w:pPr>
            <w:r>
              <w:rPr>
                <w:rFonts w:cs="Times New Roman" w:ascii="Times New Roman" w:hAnsi="Times New Roman"/>
                <w:sz w:val="24"/>
                <w:szCs w:val="24"/>
              </w:rPr>
              <w:t>OBSLUGA SIECI BEZPRZEWODOWYCH:</w:t>
            </w:r>
          </w:p>
          <w:p>
            <w:pPr>
              <w:pStyle w:val="Normal"/>
              <w:jc w:val="both"/>
              <w:rPr>
                <w:rFonts w:ascii="Times New Roman" w:hAnsi="Times New Roman" w:cs="Times New Roman"/>
                <w:sz w:val="24"/>
                <w:szCs w:val="24"/>
              </w:rPr>
            </w:pPr>
            <w:r>
              <w:rPr>
                <w:rFonts w:cs="Times New Roman" w:ascii="Times New Roman" w:hAnsi="Times New Roman"/>
                <w:sz w:val="24"/>
                <w:szCs w:val="24"/>
              </w:rPr>
              <w:t>Aplikacja musi być w pełni zoptymalizowana do użytku z sieciami bezprzewodowymi, laptopami oraz komputerami przenośnymi typu tablet PC. Zarządzanie komputerami w bezprzewodowym środowisko ma na celu maksymalizacje efektywności pracy przy zachowaniu parametrów sieci i urządzeń ją obsługujących.</w:t>
            </w:r>
          </w:p>
          <w:p>
            <w:pPr>
              <w:pStyle w:val="Normal"/>
              <w:jc w:val="both"/>
              <w:rPr>
                <w:rFonts w:ascii="Times New Roman" w:hAnsi="Times New Roman" w:cs="Times New Roman"/>
                <w:sz w:val="24"/>
                <w:szCs w:val="24"/>
              </w:rPr>
            </w:pPr>
            <w:r>
              <w:rPr>
                <w:rFonts w:cs="Times New Roman" w:ascii="Times New Roman" w:hAnsi="Times New Roman"/>
                <w:sz w:val="24"/>
                <w:szCs w:val="24"/>
              </w:rPr>
              <w:t>Aplikacja musi posiadać specjalny tryb bezprzewodowy, pozwalający na dostosowanie przepływu danych podczas dokonywania pokazu dla klasy, do prędkości sieci bezprzewodowej i punktów dostępu.</w:t>
            </w:r>
          </w:p>
          <w:p>
            <w:pPr>
              <w:pStyle w:val="Normal"/>
              <w:jc w:val="both"/>
              <w:rPr>
                <w:rFonts w:ascii="Times New Roman" w:hAnsi="Times New Roman" w:cs="Times New Roman"/>
                <w:sz w:val="24"/>
                <w:szCs w:val="24"/>
              </w:rPr>
            </w:pPr>
            <w:r>
              <w:rPr>
                <w:rFonts w:cs="Times New Roman" w:ascii="Times New Roman" w:hAnsi="Times New Roman"/>
                <w:sz w:val="24"/>
                <w:szCs w:val="24"/>
              </w:rPr>
              <w:t>Przy pomocy aplikacji, w środowisku bezprzewodowym musi być możliwość:</w:t>
            </w:r>
          </w:p>
          <w:p>
            <w:pPr>
              <w:pStyle w:val="Normal"/>
              <w:jc w:val="both"/>
              <w:rPr>
                <w:rFonts w:ascii="Times New Roman" w:hAnsi="Times New Roman" w:cs="Times New Roman"/>
                <w:sz w:val="24"/>
                <w:szCs w:val="24"/>
              </w:rPr>
            </w:pPr>
            <w:r>
              <w:rPr>
                <w:rFonts w:cs="Times New Roman" w:ascii="Times New Roman" w:hAnsi="Times New Roman"/>
                <w:sz w:val="24"/>
                <w:szCs w:val="24"/>
              </w:rPr>
              <w:t>* Łączenia się z komputerami poprzez połączenie bezprzewodowe.</w:t>
            </w:r>
          </w:p>
          <w:p>
            <w:pPr>
              <w:pStyle w:val="Normal"/>
              <w:jc w:val="both"/>
              <w:rPr>
                <w:rFonts w:ascii="Times New Roman" w:hAnsi="Times New Roman" w:cs="Times New Roman"/>
                <w:sz w:val="24"/>
                <w:szCs w:val="24"/>
              </w:rPr>
            </w:pPr>
            <w:r>
              <w:rPr>
                <w:rFonts w:cs="Times New Roman" w:ascii="Times New Roman" w:hAnsi="Times New Roman"/>
                <w:sz w:val="24"/>
                <w:szCs w:val="24"/>
              </w:rPr>
              <w:t>* Optymalizowania działania zależnie od prędkości punktów dostępu.</w:t>
            </w:r>
          </w:p>
          <w:p>
            <w:pPr>
              <w:pStyle w:val="Normal"/>
              <w:jc w:val="both"/>
              <w:rPr>
                <w:rFonts w:ascii="Times New Roman" w:hAnsi="Times New Roman" w:cs="Times New Roman"/>
                <w:sz w:val="24"/>
                <w:szCs w:val="24"/>
              </w:rPr>
            </w:pPr>
            <w:r>
              <w:rPr>
                <w:rFonts w:cs="Times New Roman" w:ascii="Times New Roman" w:hAnsi="Times New Roman"/>
                <w:sz w:val="24"/>
                <w:szCs w:val="24"/>
              </w:rPr>
              <w:t>* Tworzenia wcześniej zdefiniowanych list klas, aby można było łączyć się z komputerami mobilnymi.</w:t>
            </w:r>
          </w:p>
          <w:p>
            <w:pPr>
              <w:pStyle w:val="Normal"/>
              <w:jc w:val="both"/>
              <w:rPr>
                <w:rFonts w:ascii="Times New Roman" w:hAnsi="Times New Roman" w:cs="Times New Roman"/>
                <w:sz w:val="24"/>
                <w:szCs w:val="24"/>
              </w:rPr>
            </w:pPr>
            <w:r>
              <w:rPr>
                <w:rFonts w:cs="Times New Roman" w:ascii="Times New Roman" w:hAnsi="Times New Roman"/>
                <w:sz w:val="24"/>
                <w:szCs w:val="24"/>
              </w:rPr>
              <w:t>* Pracy z laptopami i komputerami typu tablet PC.</w:t>
            </w:r>
          </w:p>
          <w:p>
            <w:pPr>
              <w:pStyle w:val="Normal"/>
              <w:spacing w:before="0" w:after="200"/>
              <w:jc w:val="both"/>
              <w:rPr>
                <w:rFonts w:ascii="Times New Roman" w:hAnsi="Times New Roman" w:cs="Times New Roman"/>
                <w:sz w:val="24"/>
                <w:szCs w:val="24"/>
              </w:rPr>
            </w:pPr>
            <w:r>
              <w:rPr>
                <w:rFonts w:cs="Times New Roman" w:ascii="Times New Roman" w:hAnsi="Times New Roman"/>
                <w:sz w:val="24"/>
                <w:szCs w:val="24"/>
              </w:rPr>
              <w:t>Aplikacja musi posiadać również funkcję lokalizacji Uczniów, pozwalającą na zlokalizowanie bezprzewodowych laptopów Uczniów w dowolnej sieci LAN lub WAN. Przy pomocy tego nowego, standardowego elementu aplikacji, bezprzewodowe laptopy Uczniów można zlokalizować i podłączyć z dowolnej listy klasy, bez względu na ich aktualny adres IP lub podsieć.</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shd w:fill="FFFFFF" w:val="clear"/>
        </w:rPr>
      </w:pPr>
      <w:r>
        <w:rPr>
          <w:rFonts w:cs="Times New Roman" w:ascii="Times New Roman" w:hAnsi="Times New Roman"/>
          <w:b/>
          <w:sz w:val="28"/>
          <w:szCs w:val="28"/>
          <w:shd w:fill="FFFFFF" w:val="clear"/>
        </w:rPr>
        <w:t>II. Tablica Interaktywna – 2 sztuki</w:t>
      </w:r>
    </w:p>
    <w:p>
      <w:pPr>
        <w:pStyle w:val="Normal"/>
        <w:rPr>
          <w:rFonts w:ascii="Times New Roman" w:hAnsi="Times New Roman" w:cs="Times New Roman"/>
          <w:sz w:val="24"/>
          <w:szCs w:val="24"/>
          <w:shd w:fill="FFFFFF" w:val="clear"/>
        </w:rPr>
      </w:pPr>
      <w:r>
        <w:rPr>
          <w:rFonts w:cs="Times New Roman" w:ascii="Times New Roman" w:hAnsi="Times New Roman"/>
          <w:sz w:val="24"/>
          <w:szCs w:val="24"/>
          <w:shd w:fill="FFFFFF" w:val="clear"/>
        </w:rPr>
        <w:t>Efektywna powierzchnia tablicy (obszar interaktywny), na której można dokonywać notatek, sterować pracą komputera i wyświetlać obraz z projektora co najmniej 156 cm × 117 cm (przekątna 77 cali – 195 cm).</w:t>
      </w:r>
    </w:p>
    <w:p>
      <w:pPr>
        <w:pStyle w:val="Normal"/>
        <w:rPr>
          <w:rFonts w:ascii="Times New Roman" w:hAnsi="Times New Roman" w:cs="Times New Roman"/>
          <w:sz w:val="24"/>
          <w:szCs w:val="24"/>
          <w:shd w:fill="FFFFFF" w:val="clear"/>
        </w:rPr>
      </w:pPr>
      <w:r>
        <w:rPr>
          <w:rFonts w:cs="Times New Roman" w:ascii="Times New Roman" w:hAnsi="Times New Roman"/>
          <w:sz w:val="24"/>
          <w:szCs w:val="24"/>
          <w:shd w:fill="FFFFFF" w:val="clear"/>
        </w:rPr>
        <w:t>Format tablicy – 3/4.</w:t>
      </w:r>
    </w:p>
    <w:p>
      <w:pPr>
        <w:pStyle w:val="Normal"/>
        <w:rPr>
          <w:rFonts w:ascii="Times New Roman" w:hAnsi="Times New Roman" w:cs="Times New Roman"/>
          <w:sz w:val="24"/>
          <w:szCs w:val="24"/>
          <w:shd w:fill="FFFFFF" w:val="clear"/>
        </w:rPr>
      </w:pPr>
      <w:r>
        <w:rPr>
          <w:rFonts w:cs="Times New Roman" w:ascii="Times New Roman" w:hAnsi="Times New Roman"/>
          <w:sz w:val="24"/>
          <w:szCs w:val="24"/>
          <w:shd w:fill="FFFFFF" w:val="clear"/>
        </w:rPr>
        <w:t>Waga – maksymalnie 20 kg.</w:t>
      </w:r>
    </w:p>
    <w:p>
      <w:pPr>
        <w:pStyle w:val="Normal"/>
        <w:rPr>
          <w:rFonts w:ascii="Times New Roman" w:hAnsi="Times New Roman" w:cs="Times New Roman"/>
          <w:sz w:val="24"/>
          <w:szCs w:val="24"/>
          <w:shd w:fill="FFFFFF" w:val="clear"/>
        </w:rPr>
      </w:pPr>
      <w:r>
        <w:rPr>
          <w:rFonts w:cs="Times New Roman" w:ascii="Times New Roman" w:hAnsi="Times New Roman"/>
          <w:sz w:val="24"/>
          <w:szCs w:val="24"/>
          <w:shd w:fill="FFFFFF" w:val="clear"/>
        </w:rPr>
        <w:t>Powierzchnia tablicy magnetyczna (wykorzystanie magnesów do mocowania kartek do tablicy) oraz umożliwiająca pisanie pisakami sucho ścieralnymi.</w:t>
      </w:r>
    </w:p>
    <w:p>
      <w:pPr>
        <w:pStyle w:val="Normal"/>
        <w:rPr>
          <w:rFonts w:ascii="Times New Roman" w:hAnsi="Times New Roman" w:cs="Times New Roman"/>
          <w:sz w:val="24"/>
          <w:szCs w:val="24"/>
          <w:shd w:fill="FFFFFF" w:val="clear"/>
        </w:rPr>
      </w:pPr>
      <w:r>
        <w:rPr>
          <w:rFonts w:cs="Times New Roman" w:ascii="Times New Roman" w:hAnsi="Times New Roman"/>
          <w:sz w:val="24"/>
          <w:szCs w:val="24"/>
          <w:shd w:fill="FFFFFF" w:val="clear"/>
        </w:rPr>
        <w:t>Technologia – dotykowa, optyczna.</w:t>
      </w:r>
    </w:p>
    <w:p>
      <w:pPr>
        <w:pStyle w:val="Normal"/>
        <w:rPr>
          <w:rFonts w:ascii="Times New Roman" w:hAnsi="Times New Roman" w:cs="Times New Roman"/>
          <w:sz w:val="24"/>
          <w:szCs w:val="24"/>
          <w:shd w:fill="FFFFFF" w:val="clear"/>
        </w:rPr>
      </w:pPr>
      <w:r>
        <w:rPr>
          <w:rFonts w:cs="Times New Roman" w:ascii="Times New Roman" w:hAnsi="Times New Roman"/>
          <w:sz w:val="24"/>
          <w:szCs w:val="24"/>
          <w:shd w:fill="FFFFFF" w:val="clear"/>
        </w:rPr>
        <w:t>Komunikacja tablicy z komputerem za pomocą przewodu USB.</w:t>
      </w:r>
    </w:p>
    <w:p>
      <w:pPr>
        <w:pStyle w:val="Normal"/>
        <w:rPr>
          <w:rFonts w:ascii="Times New Roman" w:hAnsi="Times New Roman" w:cs="Times New Roman"/>
          <w:sz w:val="24"/>
          <w:szCs w:val="24"/>
          <w:shd w:fill="FFFFFF" w:val="clear"/>
        </w:rPr>
      </w:pPr>
      <w:r>
        <w:rPr>
          <w:rFonts w:cs="Times New Roman" w:ascii="Times New Roman" w:hAnsi="Times New Roman"/>
          <w:sz w:val="24"/>
          <w:szCs w:val="24"/>
          <w:shd w:fill="FFFFFF" w:val="clear"/>
        </w:rPr>
        <w:t>Gwarancja producenta na tablicę – 2 lata.</w:t>
      </w:r>
    </w:p>
    <w:p>
      <w:pPr>
        <w:pStyle w:val="Normal"/>
        <w:rPr>
          <w:rFonts w:ascii="Times New Roman" w:hAnsi="Times New Roman" w:cs="Times New Roman"/>
          <w:sz w:val="24"/>
          <w:szCs w:val="24"/>
          <w:shd w:fill="FFFFFF" w:val="clear"/>
        </w:rPr>
      </w:pPr>
      <w:r>
        <w:rPr>
          <w:rFonts w:cs="Times New Roman" w:ascii="Times New Roman" w:hAnsi="Times New Roman"/>
          <w:sz w:val="24"/>
          <w:szCs w:val="24"/>
          <w:shd w:fill="FFFFFF" w:val="clear"/>
        </w:rPr>
        <w:t>Obsługa tablicy za pomocą załączonych pisaków i za pomocą palca.</w:t>
      </w:r>
    </w:p>
    <w:p>
      <w:pPr>
        <w:pStyle w:val="Normal"/>
        <w:rPr>
          <w:rFonts w:ascii="Times New Roman" w:hAnsi="Times New Roman" w:cs="Times New Roman"/>
          <w:sz w:val="24"/>
          <w:szCs w:val="24"/>
          <w:shd w:fill="FFFFFF" w:val="clear"/>
        </w:rPr>
      </w:pPr>
      <w:r>
        <w:rPr>
          <w:rFonts w:cs="Times New Roman" w:ascii="Times New Roman" w:hAnsi="Times New Roman"/>
          <w:sz w:val="24"/>
          <w:szCs w:val="24"/>
          <w:shd w:fill="FFFFFF" w:val="clear"/>
        </w:rPr>
        <w:t>Półka na pisaki tego samego producenta co tablicy.</w:t>
      </w:r>
    </w:p>
    <w:p>
      <w:pPr>
        <w:pStyle w:val="Normal"/>
        <w:rPr>
          <w:rFonts w:ascii="Times New Roman" w:hAnsi="Times New Roman" w:cs="Times New Roman"/>
          <w:sz w:val="24"/>
          <w:szCs w:val="24"/>
          <w:shd w:fill="FFFFFF" w:val="clear"/>
        </w:rPr>
      </w:pPr>
      <w:r>
        <w:rPr>
          <w:rFonts w:cs="Times New Roman" w:ascii="Times New Roman" w:hAnsi="Times New Roman"/>
          <w:sz w:val="24"/>
          <w:szCs w:val="24"/>
          <w:shd w:fill="FFFFFF" w:val="clear"/>
        </w:rPr>
        <w:t>W zestawie z tablicą dwa pisaki.</w:t>
      </w:r>
    </w:p>
    <w:p>
      <w:pPr>
        <w:pStyle w:val="Normal"/>
        <w:rPr>
          <w:rFonts w:ascii="Times New Roman" w:hAnsi="Times New Roman" w:cs="Times New Roman"/>
          <w:sz w:val="24"/>
          <w:szCs w:val="24"/>
          <w:shd w:fill="FFFFFF" w:val="clear"/>
        </w:rPr>
      </w:pPr>
      <w:r>
        <w:rPr>
          <w:rFonts w:cs="Times New Roman" w:ascii="Times New Roman" w:hAnsi="Times New Roman"/>
          <w:sz w:val="24"/>
          <w:szCs w:val="24"/>
          <w:shd w:fill="FFFFFF" w:val="clear"/>
        </w:rPr>
        <w:t>Obsługa dwóch jednoczesnych dotknięć umożliwia pracę do dwóch użytkowników z materiałem interaktywnym na tablicy wykorzystując dołączone pisaki, inne przedmioty lub swoje palce do pisania.</w:t>
      </w:r>
    </w:p>
    <w:p>
      <w:pPr>
        <w:pStyle w:val="Normal"/>
        <w:rPr>
          <w:rFonts w:ascii="Times New Roman" w:hAnsi="Times New Roman" w:cs="Times New Roman"/>
          <w:sz w:val="24"/>
          <w:szCs w:val="24"/>
          <w:shd w:fill="FFFFFF" w:val="clear"/>
        </w:rPr>
      </w:pPr>
      <w:r>
        <w:rPr>
          <w:rFonts w:cs="Times New Roman" w:ascii="Times New Roman" w:hAnsi="Times New Roman"/>
          <w:sz w:val="24"/>
          <w:szCs w:val="24"/>
          <w:shd w:fill="FFFFFF" w:val="clear"/>
        </w:rPr>
        <w:t>Rozpoznawanie gestów wielodotyku: dotknięcie obiektu w dwóch punktach i obracanie punktów dotyku wokół środka – obracanie obiektu, dotknięcie obiektu w dwóch punktach i oddalanie lub przybliżanie punktów dotyku – zwiększanie i zmniejszanie obiektu.</w:t>
      </w:r>
    </w:p>
    <w:p>
      <w:pPr>
        <w:pStyle w:val="Normal"/>
        <w:rPr>
          <w:rFonts w:ascii="Times New Roman" w:hAnsi="Times New Roman" w:cs="Times New Roman"/>
          <w:color w:val="FF0000"/>
          <w:sz w:val="24"/>
          <w:szCs w:val="24"/>
          <w:highlight w:val="white"/>
        </w:rPr>
      </w:pPr>
      <w:r>
        <w:rPr>
          <w:rFonts w:cs="Times New Roman" w:ascii="Times New Roman" w:hAnsi="Times New Roman"/>
          <w:sz w:val="24"/>
          <w:szCs w:val="24"/>
          <w:shd w:fill="FFFFFF" w:val="clear"/>
        </w:rPr>
        <w:t>Autoryzowany przez producenta tablicy serwis w Polsce, certyfikowany zgodnie z normą ISO 9001:2000 lub ISO 9001:2008 w zakresie urządzeń audiowizualnych</w:t>
      </w:r>
      <w:r>
        <w:rPr>
          <w:rFonts w:cs="Times New Roman" w:ascii="Times New Roman" w:hAnsi="Times New Roman"/>
          <w:color w:val="FF0000"/>
          <w:sz w:val="24"/>
          <w:szCs w:val="24"/>
          <w:shd w:fill="FFFFFF" w:val="clear"/>
        </w:rPr>
        <w:t xml:space="preserve"> </w:t>
      </w:r>
      <w:r>
        <w:rPr>
          <w:rFonts w:cs="Times New Roman" w:ascii="Times New Roman" w:hAnsi="Times New Roman"/>
          <w:color w:val="000000"/>
          <w:sz w:val="24"/>
          <w:szCs w:val="24"/>
          <w:shd w:fill="FFFFFF" w:val="clear"/>
        </w:rPr>
        <w:t xml:space="preserve"> lub równoważną .</w:t>
      </w:r>
    </w:p>
    <w:p>
      <w:pPr>
        <w:pStyle w:val="Normal"/>
        <w:rPr>
          <w:rFonts w:ascii="Times New Roman" w:hAnsi="Times New Roman" w:cs="Times New Roman"/>
          <w:color w:val="FF0000"/>
          <w:sz w:val="24"/>
          <w:szCs w:val="24"/>
          <w:shd w:fill="FFFFFF" w:val="clear"/>
        </w:rPr>
      </w:pPr>
      <w:r>
        <w:rPr>
          <w:rFonts w:cs="Times New Roman" w:ascii="Times New Roman" w:hAnsi="Times New Roman"/>
          <w:color w:val="FF0000"/>
          <w:sz w:val="24"/>
          <w:szCs w:val="24"/>
          <w:shd w:fill="FFFFFF" w:val="clear"/>
        </w:rPr>
      </w:r>
    </w:p>
    <w:p>
      <w:pPr>
        <w:pStyle w:val="Normal"/>
        <w:rPr>
          <w:rFonts w:ascii="Times New Roman" w:hAnsi="Times New Roman" w:cs="Times New Roman"/>
          <w:sz w:val="24"/>
          <w:szCs w:val="24"/>
          <w:shd w:fill="FFFFFF" w:val="clear"/>
        </w:rPr>
      </w:pPr>
      <w:r>
        <w:rPr>
          <w:rFonts w:cs="Times New Roman" w:ascii="Times New Roman" w:hAnsi="Times New Roman"/>
          <w:b/>
          <w:sz w:val="24"/>
          <w:szCs w:val="24"/>
          <w:shd w:fill="FFFFFF" w:val="clear"/>
        </w:rPr>
        <w:t>Oprogramowanie interaktywne do tablicy</w:t>
      </w:r>
    </w:p>
    <w:p>
      <w:pPr>
        <w:pStyle w:val="Normal"/>
        <w:rPr>
          <w:rFonts w:ascii="Times New Roman" w:hAnsi="Times New Roman" w:cs="Times New Roman"/>
          <w:sz w:val="24"/>
          <w:szCs w:val="24"/>
          <w:u w:val="single"/>
          <w:shd w:fill="FFFFFF" w:val="clear"/>
        </w:rPr>
      </w:pPr>
      <w:r>
        <w:rPr>
          <w:rFonts w:cs="Times New Roman" w:ascii="Times New Roman" w:hAnsi="Times New Roman"/>
          <w:sz w:val="24"/>
          <w:szCs w:val="24"/>
          <w:shd w:fill="FFFFFF" w:val="clear"/>
        </w:rPr>
        <w:t>Oprogramowanie do obsługi tablicy lub monitora interaktywnego (zwanych dalej interaktywny wyświetlacz), które pozwala na przygotowanie treści lekcji, jej wyświetlenie w czasie zajęć i archiwizację po ich zakończeniu. Wszystkie wyspecyfikowane funkcje musi posiadać jedno oferowane oprogramowanie. Wszystkie opisane poniżej funkcje muszą być realizowane bez konieczności wychodzenia lub minimalizowania programu. Nie dopuszcza się realizacji funkcji przez więcej niż jedno oprogramowanie.</w:t>
      </w:r>
    </w:p>
    <w:p>
      <w:pPr>
        <w:pStyle w:val="Normal"/>
        <w:rPr>
          <w:rFonts w:ascii="Times New Roman" w:hAnsi="Times New Roman" w:cs="Times New Roman"/>
          <w:sz w:val="24"/>
          <w:szCs w:val="24"/>
          <w:shd w:fill="FFFFFF" w:val="clear"/>
        </w:rPr>
      </w:pPr>
      <w:r>
        <w:rPr>
          <w:rFonts w:cs="Times New Roman" w:ascii="Times New Roman" w:hAnsi="Times New Roman"/>
          <w:sz w:val="24"/>
          <w:szCs w:val="24"/>
          <w:u w:val="single"/>
          <w:shd w:fill="FFFFFF" w:val="clear"/>
        </w:rPr>
        <w:t>Multituch (wielodotyk)</w:t>
      </w:r>
    </w:p>
    <w:p>
      <w:pPr>
        <w:pStyle w:val="ListParagraph"/>
        <w:numPr>
          <w:ilvl w:val="0"/>
          <w:numId w:val="3"/>
        </w:numPr>
        <w:tabs>
          <w:tab w:val="left" w:pos="360" w:leader="none"/>
        </w:tabs>
        <w:suppressAutoHyphens w:val="true"/>
        <w:spacing w:lineRule="auto" w:line="240"/>
        <w:ind w:left="36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Program musi obsługiwać, co najmniej dwadzieścia równoczesnych dotknięć, kiedy jest używany z kompatybilnym interaktywnym wyświetlaczem wielodotykowym.</w:t>
      </w:r>
    </w:p>
    <w:p>
      <w:pPr>
        <w:pStyle w:val="ListParagraph"/>
        <w:numPr>
          <w:ilvl w:val="0"/>
          <w:numId w:val="3"/>
        </w:numPr>
        <w:tabs>
          <w:tab w:val="left" w:pos="360" w:leader="none"/>
        </w:tabs>
        <w:suppressAutoHyphens w:val="true"/>
        <w:spacing w:lineRule="auto" w:line="240"/>
        <w:ind w:left="36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Aplikacja musi obsługiwać multituch (wielodotyk) w systemach operacyjnych Windows i MAC, gdy są one używane z kompatybilnym interaktywnym wyświetlaczem wielodotykowym.</w:t>
      </w:r>
    </w:p>
    <w:p>
      <w:pPr>
        <w:pStyle w:val="ListParagraph"/>
        <w:numPr>
          <w:ilvl w:val="0"/>
          <w:numId w:val="3"/>
        </w:numPr>
        <w:tabs>
          <w:tab w:val="left" w:pos="360" w:leader="none"/>
        </w:tabs>
        <w:suppressAutoHyphens w:val="true"/>
        <w:spacing w:lineRule="auto" w:line="240"/>
        <w:ind w:left="36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Oprogramowanie musi obsługiwać gesty multitouch wykonywane przez jednego lub wielu użytkowników jednocześnie przy kompatybilnym interaktywnym wyświetlaczu wielodotykowym.</w:t>
      </w:r>
    </w:p>
    <w:p>
      <w:pPr>
        <w:pStyle w:val="ListParagraph"/>
        <w:numPr>
          <w:ilvl w:val="0"/>
          <w:numId w:val="3"/>
        </w:numPr>
        <w:tabs>
          <w:tab w:val="left" w:pos="360" w:leader="none"/>
        </w:tabs>
        <w:suppressAutoHyphens w:val="true"/>
        <w:spacing w:lineRule="auto" w:line="240"/>
        <w:ind w:left="36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 xml:space="preserve">Program musi wspierać co najmniej gesty: </w:t>
      </w:r>
    </w:p>
    <w:p>
      <w:pPr>
        <w:pStyle w:val="ListParagraph"/>
        <w:numPr>
          <w:ilvl w:val="1"/>
          <w:numId w:val="3"/>
        </w:numPr>
        <w:tabs>
          <w:tab w:val="left" w:pos="1440" w:leader="none"/>
        </w:tabs>
        <w:suppressAutoHyphens w:val="true"/>
        <w:spacing w:lineRule="auto" w:line="240"/>
        <w:ind w:left="144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 xml:space="preserve">powiększanie i pomniejszanie obiektu poprzez zbliżanie i oddalanie palców dotykających go, </w:t>
      </w:r>
    </w:p>
    <w:p>
      <w:pPr>
        <w:pStyle w:val="ListParagraph"/>
        <w:numPr>
          <w:ilvl w:val="1"/>
          <w:numId w:val="3"/>
        </w:numPr>
        <w:tabs>
          <w:tab w:val="left" w:pos="1440" w:leader="none"/>
        </w:tabs>
        <w:suppressAutoHyphens w:val="true"/>
        <w:spacing w:lineRule="auto" w:line="240"/>
        <w:ind w:left="144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obracanie obiektu poprzez przesuwanie palców osiowo względem siebie,</w:t>
      </w:r>
    </w:p>
    <w:p>
      <w:pPr>
        <w:pStyle w:val="ListParagraph"/>
        <w:numPr>
          <w:ilvl w:val="1"/>
          <w:numId w:val="3"/>
        </w:numPr>
        <w:tabs>
          <w:tab w:val="left" w:pos="1440" w:leader="none"/>
        </w:tabs>
        <w:suppressAutoHyphens w:val="true"/>
        <w:spacing w:lineRule="auto" w:line="240"/>
        <w:ind w:left="144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 xml:space="preserve">przesuwanie palcem w lewo lub w prawo na pustym fragmencie strony w celu przejścia do kolejnie lub poprzedniej strony, </w:t>
      </w:r>
    </w:p>
    <w:p>
      <w:pPr>
        <w:pStyle w:val="ListParagraph"/>
        <w:numPr>
          <w:ilvl w:val="1"/>
          <w:numId w:val="3"/>
        </w:numPr>
        <w:tabs>
          <w:tab w:val="left" w:pos="1440" w:leader="none"/>
        </w:tabs>
        <w:suppressAutoHyphens w:val="true"/>
        <w:spacing w:lineRule="auto" w:line="240"/>
        <w:ind w:left="1440" w:right="0" w:hanging="360"/>
        <w:rPr>
          <w:rFonts w:ascii="Times New Roman" w:hAnsi="Times New Roman" w:cs="Times New Roman"/>
          <w:sz w:val="24"/>
          <w:szCs w:val="24"/>
          <w:u w:val="single"/>
          <w:shd w:fill="FFFFFF" w:val="clear"/>
        </w:rPr>
      </w:pPr>
      <w:r>
        <w:rPr>
          <w:rFonts w:cs="Times New Roman" w:ascii="Times New Roman" w:hAnsi="Times New Roman"/>
          <w:sz w:val="24"/>
          <w:szCs w:val="24"/>
          <w:shd w:fill="FFFFFF" w:val="clear"/>
        </w:rPr>
        <w:t>potrząśnięcie zaznaczonymi obiektami w celu ich zgrupowania lub potrząśniecie obiektem zgrupowanym w celu jego rozgrupowania na elementy składowe.</w:t>
      </w:r>
    </w:p>
    <w:p>
      <w:pPr>
        <w:pStyle w:val="Normal"/>
        <w:rPr>
          <w:rFonts w:ascii="Times New Roman" w:hAnsi="Times New Roman" w:cs="Times New Roman"/>
          <w:sz w:val="24"/>
          <w:szCs w:val="24"/>
          <w:shd w:fill="FFFFFF" w:val="clear"/>
        </w:rPr>
      </w:pPr>
      <w:r>
        <w:rPr>
          <w:rFonts w:cs="Times New Roman" w:ascii="Times New Roman" w:hAnsi="Times New Roman"/>
          <w:sz w:val="24"/>
          <w:szCs w:val="24"/>
          <w:u w:val="single"/>
          <w:shd w:fill="FFFFFF" w:val="clear"/>
        </w:rPr>
        <w:t>Tworzenie materiałów lekcyjnych</w:t>
      </w:r>
    </w:p>
    <w:p>
      <w:pPr>
        <w:pStyle w:val="ListParagraph"/>
        <w:numPr>
          <w:ilvl w:val="0"/>
          <w:numId w:val="4"/>
        </w:numPr>
        <w:suppressAutoHyphens w:val="true"/>
        <w:spacing w:lineRule="auto" w:line="240"/>
        <w:ind w:left="72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Program do interaktywnych wyświetlaczy musi pozwalać na przygotowanie i prezentację treści lekcji lokalnie z dysku komputera. Nie dopuszczalne są rozwiązania zdalne, chmurowe dostępne poprzez sieć Internet.</w:t>
      </w:r>
    </w:p>
    <w:p>
      <w:pPr>
        <w:pStyle w:val="ListParagraph"/>
        <w:numPr>
          <w:ilvl w:val="0"/>
          <w:numId w:val="4"/>
        </w:numPr>
        <w:suppressAutoHyphens w:val="true"/>
        <w:spacing w:lineRule="auto" w:line="240"/>
        <w:ind w:left="72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Program do interaktywnych wyświetlaczy musi zawierać kreator do tworzenia ćwiczeń interaktywnych, który pozwala nauczycielom wybierać spośród zestawów aktywności i szablonów graficznych, aby utworzyć zadania dla uczniów w krótkim czasie. Kreator musi:</w:t>
      </w:r>
    </w:p>
    <w:p>
      <w:pPr>
        <w:pStyle w:val="ListParagraph"/>
        <w:numPr>
          <w:ilvl w:val="1"/>
          <w:numId w:val="4"/>
        </w:numPr>
        <w:tabs>
          <w:tab w:val="left" w:pos="1440" w:leader="none"/>
        </w:tabs>
        <w:suppressAutoHyphens w:val="true"/>
        <w:spacing w:lineRule="auto" w:line="240"/>
        <w:ind w:left="144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zawierać co najmniej dwa różne aktywności dwa szablony graficzne, w tym koniecznie sortowanie elementów i odwracane dwustronne karty z tekstem i/lub obrazem,</w:t>
      </w:r>
    </w:p>
    <w:p>
      <w:pPr>
        <w:pStyle w:val="ListParagraph"/>
        <w:numPr>
          <w:ilvl w:val="1"/>
          <w:numId w:val="4"/>
        </w:numPr>
        <w:tabs>
          <w:tab w:val="left" w:pos="1440" w:leader="none"/>
        </w:tabs>
        <w:suppressAutoHyphens w:val="true"/>
        <w:spacing w:lineRule="auto" w:line="240"/>
        <w:ind w:left="144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umożliwiać nauczycielom zapisanie treści danej aktywności ponownego jej użycia w innej aktywności,</w:t>
      </w:r>
    </w:p>
    <w:p>
      <w:pPr>
        <w:pStyle w:val="ListParagraph"/>
        <w:numPr>
          <w:ilvl w:val="1"/>
          <w:numId w:val="4"/>
        </w:numPr>
        <w:tabs>
          <w:tab w:val="left" w:pos="1440" w:leader="none"/>
        </w:tabs>
        <w:suppressAutoHyphens w:val="true"/>
        <w:spacing w:lineRule="auto" w:line="240"/>
        <w:ind w:left="144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pozwalać na wstawienie bezpośrednio do treści lekcji przygotowanych w kreatorze aktywności, bez konieczności opuszczania aplikacji do interaktywnych wyświetlaczy,</w:t>
      </w:r>
    </w:p>
    <w:p>
      <w:pPr>
        <w:pStyle w:val="ListParagraph"/>
        <w:numPr>
          <w:ilvl w:val="1"/>
          <w:numId w:val="4"/>
        </w:numPr>
        <w:tabs>
          <w:tab w:val="left" w:pos="1440" w:leader="none"/>
        </w:tabs>
        <w:suppressAutoHyphens w:val="true"/>
        <w:spacing w:lineRule="auto" w:line="240"/>
        <w:ind w:left="144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umożliwiać nauczycielom korzystanie z losowego wyboru ucznia na podstawie przygotowanej i zapisanej wcześniej listy uczniów danej klasy,</w:t>
      </w:r>
    </w:p>
    <w:p>
      <w:pPr>
        <w:pStyle w:val="ListParagraph"/>
        <w:numPr>
          <w:ilvl w:val="1"/>
          <w:numId w:val="4"/>
        </w:numPr>
        <w:tabs>
          <w:tab w:val="left" w:pos="1440" w:leader="none"/>
        </w:tabs>
        <w:suppressAutoHyphens w:val="true"/>
        <w:spacing w:lineRule="auto" w:line="240"/>
        <w:ind w:left="144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przygotowane ćwiczenia interaktywne mogą być rozwiązywane przez uczniów na interaktywnym wyświetlaczu lub poprzez sieć Internet na indywidualnych urządzeniach komputerowych każdego z uczniów.</w:t>
      </w:r>
    </w:p>
    <w:p>
      <w:pPr>
        <w:pStyle w:val="ListParagraph"/>
        <w:numPr>
          <w:ilvl w:val="0"/>
          <w:numId w:val="4"/>
        </w:numPr>
        <w:suppressAutoHyphens w:val="true"/>
        <w:spacing w:lineRule="auto" w:line="240"/>
        <w:ind w:left="72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Aplikacja do interaktywnych wyświetlaczy musi importować i eksportować pliki PowerPoint® oraz Interactive Whiteboard / Common File Format (IWB / CFF).</w:t>
      </w:r>
    </w:p>
    <w:p>
      <w:pPr>
        <w:pStyle w:val="ListParagraph"/>
        <w:numPr>
          <w:ilvl w:val="0"/>
          <w:numId w:val="4"/>
        </w:numPr>
        <w:suppressAutoHyphens w:val="true"/>
        <w:spacing w:lineRule="auto" w:line="240"/>
        <w:ind w:left="72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Oprogramowanie do interaktywnych wyświetlaczy musi pozwalać na wstawienie przez użytkowników tabel bezpośrednio do treści lekcji. Program pozwala przekształcić odręcznie narysowane tabele na tabele, które są już wstępnie sformatowane, na podstawie przekształcanego szkicu.</w:t>
      </w:r>
    </w:p>
    <w:p>
      <w:pPr>
        <w:pStyle w:val="ListParagraph"/>
        <w:numPr>
          <w:ilvl w:val="0"/>
          <w:numId w:val="4"/>
        </w:numPr>
        <w:suppressAutoHyphens w:val="true"/>
        <w:spacing w:lineRule="auto" w:line="240"/>
        <w:ind w:left="72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Aplikacja pozwala na grupowanie stron (treści pojedynczych tablic), tak aby możliwe było utworzenie korelacji z konspektami zajęć i harmonogramami oraz rozbicie materiału na segmenty w celu lepszej organizacji treści programowych.</w:t>
      </w:r>
    </w:p>
    <w:p>
      <w:pPr>
        <w:pStyle w:val="ListParagraph"/>
        <w:numPr>
          <w:ilvl w:val="0"/>
          <w:numId w:val="4"/>
        </w:numPr>
        <w:suppressAutoHyphens w:val="true"/>
        <w:spacing w:lineRule="auto" w:line="240"/>
        <w:ind w:left="720" w:right="0" w:hanging="360"/>
        <w:rPr>
          <w:rStyle w:val="Altedited"/>
          <w:rFonts w:ascii="Times New Roman" w:hAnsi="Times New Roman" w:cs="Times New Roman"/>
          <w:sz w:val="24"/>
          <w:szCs w:val="24"/>
          <w:shd w:fill="FFFFFF" w:val="clear"/>
        </w:rPr>
      </w:pPr>
      <w:r>
        <w:rPr>
          <w:rFonts w:cs="Times New Roman" w:ascii="Times New Roman" w:hAnsi="Times New Roman"/>
          <w:sz w:val="24"/>
          <w:szCs w:val="24"/>
          <w:shd w:fill="FFFFFF" w:val="clear"/>
        </w:rPr>
        <w:t>Program musi zawierać kartę właściwości, która pozwala z jednego miejsca modyfikować style tekstu, animacje obiektów, efekty wypełnienia kształtów i style linii.</w:t>
      </w:r>
    </w:p>
    <w:p>
      <w:pPr>
        <w:pStyle w:val="ListParagraph"/>
        <w:numPr>
          <w:ilvl w:val="0"/>
          <w:numId w:val="4"/>
        </w:numPr>
        <w:suppressAutoHyphens w:val="true"/>
        <w:spacing w:lineRule="auto" w:line="240"/>
        <w:ind w:left="720" w:right="0" w:hanging="360"/>
        <w:rPr>
          <w:rFonts w:ascii="Times New Roman" w:hAnsi="Times New Roman" w:cs="Times New Roman"/>
          <w:sz w:val="24"/>
          <w:szCs w:val="24"/>
          <w:highlight w:val="white"/>
          <w:u w:val="single"/>
        </w:rPr>
      </w:pPr>
      <w:r>
        <w:rPr>
          <w:rStyle w:val="Altedited"/>
          <w:rFonts w:cs="Times New Roman" w:ascii="Times New Roman" w:hAnsi="Times New Roman"/>
          <w:sz w:val="24"/>
          <w:szCs w:val="24"/>
          <w:shd w:fill="FFFFFF" w:val="clear"/>
        </w:rPr>
        <w:t>Musi zawierać narzędzie do graficznego odwzorowania pojęć (concept mapping).</w:t>
      </w:r>
    </w:p>
    <w:p>
      <w:pPr>
        <w:pStyle w:val="Normal"/>
        <w:rPr>
          <w:rFonts w:ascii="Times New Roman" w:hAnsi="Times New Roman" w:cs="Times New Roman"/>
          <w:sz w:val="24"/>
          <w:szCs w:val="24"/>
          <w:shd w:fill="FFFFFF" w:val="clear"/>
        </w:rPr>
      </w:pPr>
      <w:r>
        <w:rPr>
          <w:rFonts w:cs="Times New Roman" w:ascii="Times New Roman" w:hAnsi="Times New Roman"/>
          <w:sz w:val="24"/>
          <w:szCs w:val="24"/>
          <w:u w:val="single"/>
          <w:shd w:fill="FFFFFF" w:val="clear"/>
        </w:rPr>
        <w:t>Prowadzenie lekcji</w:t>
      </w:r>
    </w:p>
    <w:p>
      <w:pPr>
        <w:pStyle w:val="ListParagraph"/>
        <w:numPr>
          <w:ilvl w:val="0"/>
          <w:numId w:val="5"/>
        </w:numPr>
        <w:tabs>
          <w:tab w:val="left" w:pos="0" w:leader="none"/>
        </w:tabs>
        <w:suppressAutoHyphens w:val="true"/>
        <w:spacing w:lineRule="auto" w:line="240"/>
        <w:ind w:left="72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Program musi umożliwiać nauczycielowi prowadzenie i sterowanie treścią lekcji za pomocą tabletu działającego pod jednym z systemów operacyjnych Android lub iOS.</w:t>
      </w:r>
    </w:p>
    <w:p>
      <w:pPr>
        <w:pStyle w:val="ListParagraph"/>
        <w:numPr>
          <w:ilvl w:val="0"/>
          <w:numId w:val="5"/>
        </w:numPr>
        <w:tabs>
          <w:tab w:val="left" w:pos="0" w:leader="none"/>
        </w:tabs>
        <w:suppressAutoHyphens w:val="true"/>
        <w:spacing w:lineRule="auto" w:line="240"/>
        <w:ind w:left="72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Aplikacja musi obsługiwać co najmniej dwie różne metody dotykowe, w celu uzyskania dostępu do menu wywoływanego kliknięciem prawym przyciskiem myszy, gdy program jest używany z kompatybilnym interaktywnym wyświetlaczem.</w:t>
      </w:r>
    </w:p>
    <w:p>
      <w:pPr>
        <w:pStyle w:val="ListParagraph"/>
        <w:numPr>
          <w:ilvl w:val="0"/>
          <w:numId w:val="5"/>
        </w:numPr>
        <w:tabs>
          <w:tab w:val="left" w:pos="0" w:leader="none"/>
        </w:tabs>
        <w:suppressAutoHyphens w:val="true"/>
        <w:spacing w:lineRule="auto" w:line="240"/>
        <w:ind w:left="72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Oprogramowanie musi umożliwić użytkownikom wstawianie przeglądarek internetowych bezpośrednio do treści lekcji (wbudowana przeglądarka internetowa). Przeglądarka internetowa wyświetla „żywą”, interaktywną zawartość internetową bezpośrednio na stronie. Użytkownicy muszą móc rysować i pisać po osadzonej zawartości strony internetowej oraz przeciągać i upuszczać obrazy z wbudowanej przeglądarki internetowej na stronę.</w:t>
      </w:r>
    </w:p>
    <w:p>
      <w:pPr>
        <w:pStyle w:val="ListParagraph"/>
        <w:numPr>
          <w:ilvl w:val="0"/>
          <w:numId w:val="5"/>
        </w:numPr>
        <w:tabs>
          <w:tab w:val="left" w:pos="0" w:leader="none"/>
        </w:tabs>
        <w:suppressAutoHyphens w:val="true"/>
        <w:spacing w:lineRule="auto" w:line="240"/>
        <w:ind w:left="72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Program musi zawierać narzędzie do nagrywania i przechowywania aktywności na interaktywnym wyświetlaczu oraz dźwięku. Musi mieć możliwość nagrywania całego ekranu, okna lub określonego obszaru. Musi być w stanie dodać do nagrania znak wodny z znacznikiem czasu, informacją o dacie lub logo szkoły.</w:t>
      </w:r>
    </w:p>
    <w:p>
      <w:pPr>
        <w:pStyle w:val="ListParagraph"/>
        <w:numPr>
          <w:ilvl w:val="0"/>
          <w:numId w:val="5"/>
        </w:numPr>
        <w:tabs>
          <w:tab w:val="left" w:pos="0" w:leader="none"/>
        </w:tabs>
        <w:suppressAutoHyphens w:val="true"/>
        <w:spacing w:lineRule="auto" w:line="240"/>
        <w:ind w:left="72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Musi umożliwić użytkownikom zresetowanie strony do ostatniego zapisanego stanu.</w:t>
      </w:r>
    </w:p>
    <w:p>
      <w:pPr>
        <w:pStyle w:val="ListParagraph"/>
        <w:numPr>
          <w:ilvl w:val="0"/>
          <w:numId w:val="5"/>
        </w:numPr>
        <w:tabs>
          <w:tab w:val="left" w:pos="0" w:leader="none"/>
        </w:tabs>
        <w:suppressAutoHyphens w:val="true"/>
        <w:spacing w:lineRule="auto" w:line="240"/>
        <w:ind w:left="72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Musi umożliwić użytkownikom wyczyszczenie całego cyfrowego tuszu ze strony.</w:t>
      </w:r>
    </w:p>
    <w:p>
      <w:pPr>
        <w:pStyle w:val="ListParagraph"/>
        <w:numPr>
          <w:ilvl w:val="0"/>
          <w:numId w:val="5"/>
        </w:numPr>
        <w:tabs>
          <w:tab w:val="left" w:pos="0" w:leader="none"/>
        </w:tabs>
        <w:suppressAutoHyphens w:val="true"/>
        <w:spacing w:lineRule="auto" w:line="240"/>
        <w:ind w:left="72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Musi zawierać narzędzie do pisania pozostawiające ślad, który zostaje wygładzony i wyrównany dla poprawy czytelności adnotacji.</w:t>
      </w:r>
    </w:p>
    <w:p>
      <w:pPr>
        <w:pStyle w:val="ListParagraph"/>
        <w:numPr>
          <w:ilvl w:val="0"/>
          <w:numId w:val="5"/>
        </w:numPr>
        <w:tabs>
          <w:tab w:val="left" w:pos="0" w:leader="none"/>
        </w:tabs>
        <w:suppressAutoHyphens w:val="true"/>
        <w:spacing w:lineRule="auto" w:line="240"/>
        <w:ind w:left="72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Musi zawierać narzędzie do pisania, które pozwala na:</w:t>
      </w:r>
    </w:p>
    <w:p>
      <w:pPr>
        <w:pStyle w:val="ListParagraph"/>
        <w:numPr>
          <w:ilvl w:val="1"/>
          <w:numId w:val="5"/>
        </w:numPr>
        <w:tabs>
          <w:tab w:val="left" w:pos="0" w:leader="none"/>
        </w:tabs>
        <w:suppressAutoHyphens w:val="true"/>
        <w:spacing w:lineRule="auto" w:line="240"/>
        <w:ind w:left="144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uruchamia efekt reflektora, po narysowaniu okręgu,</w:t>
      </w:r>
    </w:p>
    <w:p>
      <w:pPr>
        <w:pStyle w:val="ListParagraph"/>
        <w:numPr>
          <w:ilvl w:val="1"/>
          <w:numId w:val="5"/>
        </w:numPr>
        <w:tabs>
          <w:tab w:val="left" w:pos="0" w:leader="none"/>
        </w:tabs>
        <w:suppressAutoHyphens w:val="true"/>
        <w:spacing w:lineRule="auto" w:line="240"/>
        <w:ind w:left="144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włącza lupę, po narysowaniu prostokąta,</w:t>
      </w:r>
    </w:p>
    <w:p>
      <w:pPr>
        <w:pStyle w:val="ListParagraph"/>
        <w:numPr>
          <w:ilvl w:val="1"/>
          <w:numId w:val="5"/>
        </w:numPr>
        <w:tabs>
          <w:tab w:val="left" w:pos="0" w:leader="none"/>
        </w:tabs>
        <w:suppressAutoHyphens w:val="true"/>
        <w:spacing w:lineRule="auto" w:line="240"/>
        <w:ind w:left="144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pisane nim adnotacje blakną i znikają w ciągu kilku sekund.</w:t>
      </w:r>
    </w:p>
    <w:p>
      <w:pPr>
        <w:pStyle w:val="ListParagraph"/>
        <w:numPr>
          <w:ilvl w:val="0"/>
          <w:numId w:val="5"/>
        </w:numPr>
        <w:tabs>
          <w:tab w:val="left" w:pos="0" w:leader="none"/>
        </w:tabs>
        <w:suppressAutoHyphens w:val="true"/>
        <w:spacing w:lineRule="auto" w:line="240"/>
        <w:ind w:left="72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Musi zawierać narzędzie umożliwiające użytkownikom wybranie do wyświetlania określonej części wstawionego do treści lekcji obrazu.</w:t>
      </w:r>
    </w:p>
    <w:p>
      <w:pPr>
        <w:pStyle w:val="ListParagraph"/>
        <w:numPr>
          <w:ilvl w:val="0"/>
          <w:numId w:val="5"/>
        </w:numPr>
        <w:tabs>
          <w:tab w:val="left" w:pos="0" w:leader="none"/>
        </w:tabs>
        <w:suppressAutoHyphens w:val="true"/>
        <w:spacing w:lineRule="auto" w:line="240"/>
        <w:ind w:left="72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Musi zawierać opcję automatycznego wypełnienia dowolnego rysowanego ręcznie zamkniętego kształtu kolorem.</w:t>
      </w:r>
    </w:p>
    <w:p>
      <w:pPr>
        <w:pStyle w:val="ListParagraph"/>
        <w:numPr>
          <w:ilvl w:val="0"/>
          <w:numId w:val="5"/>
        </w:numPr>
        <w:tabs>
          <w:tab w:val="left" w:pos="0" w:leader="none"/>
        </w:tabs>
        <w:suppressAutoHyphens w:val="true"/>
        <w:spacing w:lineRule="auto" w:line="240"/>
        <w:ind w:left="720" w:right="0" w:hanging="360"/>
        <w:rPr>
          <w:rFonts w:ascii="Times New Roman" w:hAnsi="Times New Roman" w:cs="Times New Roman"/>
          <w:sz w:val="24"/>
          <w:szCs w:val="24"/>
          <w:u w:val="single"/>
          <w:shd w:fill="FFFFFF" w:val="clear"/>
        </w:rPr>
      </w:pPr>
      <w:r>
        <w:rPr>
          <w:rFonts w:cs="Times New Roman" w:ascii="Times New Roman" w:hAnsi="Times New Roman"/>
          <w:sz w:val="24"/>
          <w:szCs w:val="24"/>
          <w:shd w:fill="FFFFFF" w:val="clear"/>
        </w:rPr>
        <w:t>Musi zawierać narzędzie pisaka, który pozwala rysować kreską wyglądające jak ślad kredki świecowej w dowolnym kolorze.</w:t>
      </w:r>
    </w:p>
    <w:p>
      <w:pPr>
        <w:pStyle w:val="Normal"/>
        <w:rPr>
          <w:rFonts w:ascii="Times New Roman" w:hAnsi="Times New Roman" w:cs="Times New Roman"/>
          <w:sz w:val="24"/>
          <w:szCs w:val="24"/>
          <w:u w:val="single"/>
          <w:shd w:fill="FFFFFF" w:val="clear"/>
        </w:rPr>
      </w:pPr>
      <w:r>
        <w:rPr>
          <w:rFonts w:cs="Times New Roman" w:ascii="Times New Roman" w:hAnsi="Times New Roman"/>
          <w:sz w:val="24"/>
          <w:szCs w:val="24"/>
          <w:u w:val="single"/>
          <w:shd w:fill="FFFFFF" w:val="clear"/>
        </w:rPr>
      </w:r>
    </w:p>
    <w:p>
      <w:pPr>
        <w:pStyle w:val="Normal"/>
        <w:rPr>
          <w:rFonts w:ascii="Times New Roman" w:hAnsi="Times New Roman" w:cs="Times New Roman"/>
          <w:sz w:val="24"/>
          <w:szCs w:val="24"/>
          <w:shd w:fill="FFFFFF" w:val="clear"/>
        </w:rPr>
      </w:pPr>
      <w:r>
        <w:rPr>
          <w:rFonts w:cs="Times New Roman" w:ascii="Times New Roman" w:hAnsi="Times New Roman"/>
          <w:sz w:val="24"/>
          <w:szCs w:val="24"/>
          <w:u w:val="single"/>
          <w:shd w:fill="FFFFFF" w:val="clear"/>
        </w:rPr>
        <w:t>Zawartość lekcji</w:t>
      </w:r>
    </w:p>
    <w:p>
      <w:pPr>
        <w:pStyle w:val="ListParagraph"/>
        <w:numPr>
          <w:ilvl w:val="0"/>
          <w:numId w:val="5"/>
        </w:numPr>
        <w:tabs>
          <w:tab w:val="left" w:pos="0" w:leader="none"/>
        </w:tabs>
        <w:suppressAutoHyphens w:val="true"/>
        <w:spacing w:lineRule="auto" w:line="240"/>
        <w:ind w:left="72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Aplikacja musi umożliwiać automatyczny i bezpośredni dostęp do lokalnego folderu sieciowego, w którym nauczyciele mogą przechowywać i modyfikować wspólną zawartość edukacyjną.</w:t>
      </w:r>
    </w:p>
    <w:p>
      <w:pPr>
        <w:pStyle w:val="ListParagraph"/>
        <w:numPr>
          <w:ilvl w:val="0"/>
          <w:numId w:val="5"/>
        </w:numPr>
        <w:tabs>
          <w:tab w:val="left" w:pos="0" w:leader="none"/>
        </w:tabs>
        <w:suppressAutoHyphens w:val="true"/>
        <w:spacing w:lineRule="auto" w:line="240"/>
        <w:ind w:left="72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Oprogramowanie musi zapewniać dostęp do gotowych zasobów do nauki w społecznościowej witrynie internetowej bezpośrednio ze swojego interfejsu.</w:t>
      </w:r>
    </w:p>
    <w:p>
      <w:pPr>
        <w:pStyle w:val="ListParagraph"/>
        <w:numPr>
          <w:ilvl w:val="0"/>
          <w:numId w:val="5"/>
        </w:numPr>
        <w:tabs>
          <w:tab w:val="left" w:pos="0" w:leader="none"/>
        </w:tabs>
        <w:suppressAutoHyphens w:val="true"/>
        <w:spacing w:lineRule="auto" w:line="240"/>
        <w:ind w:left="72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Dla użytkowników programu musi być zapewniony dostęp do co najmniej 500 lekcji.</w:t>
      </w:r>
    </w:p>
    <w:p>
      <w:pPr>
        <w:pStyle w:val="ListParagraph"/>
        <w:numPr>
          <w:ilvl w:val="0"/>
          <w:numId w:val="5"/>
        </w:numPr>
        <w:tabs>
          <w:tab w:val="left" w:pos="0" w:leader="none"/>
        </w:tabs>
        <w:suppressAutoHyphens w:val="true"/>
        <w:spacing w:lineRule="auto" w:line="240"/>
        <w:ind w:left="720" w:right="0" w:hanging="360"/>
        <w:rPr>
          <w:rFonts w:ascii="Times New Roman" w:hAnsi="Times New Roman" w:cs="Times New Roman"/>
          <w:sz w:val="24"/>
          <w:szCs w:val="24"/>
          <w:shd w:fill="FFFFFF" w:val="clear"/>
        </w:rPr>
      </w:pPr>
      <w:r>
        <w:rPr>
          <w:rFonts w:cs="Times New Roman" w:ascii="Times New Roman" w:hAnsi="Times New Roman"/>
          <w:sz w:val="24"/>
          <w:szCs w:val="24"/>
          <w:shd w:fill="FFFFFF" w:val="clear"/>
        </w:rPr>
        <w:t>Społecznościowa witryna internetowa dostawcy oprogramowania musi oferować on-line ponad 60 000 zasobów, w tym lekcje i aplikacje wydawnictw edukacyjnych oraz dostawców treści. Bezpłatne zasoby internetowe muszą być dostępne na żądanie i wyszukiwane według tematów oraz podkategorii. Użytkownicy muszą mieć możliwość podglądania zasobów przed pobraniem.</w:t>
      </w:r>
    </w:p>
    <w:p>
      <w:pPr>
        <w:pStyle w:val="Normal"/>
        <w:rPr>
          <w:rFonts w:ascii="Times New Roman" w:hAnsi="Times New Roman" w:cs="Times New Roman"/>
          <w:sz w:val="24"/>
          <w:szCs w:val="24"/>
          <w:shd w:fill="FFFFFF" w:val="clear"/>
        </w:rPr>
      </w:pPr>
      <w:r>
        <w:rPr>
          <w:rFonts w:cs="Times New Roman" w:ascii="Times New Roman" w:hAnsi="Times New Roman"/>
          <w:sz w:val="24"/>
          <w:szCs w:val="24"/>
          <w:shd w:fill="FFFFFF" w:val="clear"/>
        </w:rPr>
        <w:t>Producent gwarantuje dostępność opisanych funkcji przez minimum rok od daty dostarczenia programu.</w:t>
      </w:r>
    </w:p>
    <w:p>
      <w:pPr>
        <w:pStyle w:val="Normal"/>
        <w:jc w:val="center"/>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rPr>
          <w:rFonts w:ascii="Times New Roman" w:hAnsi="Times New Roman" w:eastAsia="Times New Roman" w:cs="Times New Roman"/>
          <w:b/>
          <w:b/>
          <w:bCs/>
          <w:color w:val="010006"/>
          <w:sz w:val="24"/>
          <w:szCs w:val="24"/>
        </w:rPr>
      </w:pPr>
      <w:r>
        <w:rPr>
          <w:rFonts w:cs="Times New Roman" w:ascii="Times New Roman" w:hAnsi="Times New Roman"/>
          <w:b/>
          <w:bCs/>
          <w:color w:val="010006"/>
          <w:sz w:val="28"/>
          <w:szCs w:val="28"/>
        </w:rPr>
        <w:t>III. Projektor ultra krótkoogniskowy – 2 sztuki</w:t>
      </w:r>
    </w:p>
    <w:p>
      <w:pPr>
        <w:pStyle w:val="Normal"/>
        <w:rPr>
          <w:rFonts w:ascii="Times New Roman" w:hAnsi="Times New Roman" w:cs="Times New Roman"/>
          <w:sz w:val="24"/>
          <w:szCs w:val="24"/>
        </w:rPr>
      </w:pPr>
      <w:r>
        <w:rPr>
          <w:rFonts w:eastAsia="Times New Roman" w:cs="Times New Roman" w:ascii="Times New Roman" w:hAnsi="Times New Roman"/>
          <w:b/>
          <w:bCs/>
          <w:color w:val="010006"/>
          <w:sz w:val="24"/>
          <w:szCs w:val="24"/>
        </w:rPr>
        <w:t xml:space="preserve"> </w:t>
      </w:r>
      <w:r>
        <w:rPr>
          <w:rFonts w:cs="Times New Roman" w:ascii="Times New Roman" w:hAnsi="Times New Roman"/>
          <w:b/>
          <w:bCs/>
          <w:color w:val="010006"/>
          <w:sz w:val="24"/>
          <w:szCs w:val="24"/>
        </w:rPr>
        <w:t>parametry minimalne</w:t>
      </w:r>
    </w:p>
    <w:p>
      <w:pPr>
        <w:pStyle w:val="Normal"/>
        <w:rPr>
          <w:rFonts w:ascii="Times New Roman" w:hAnsi="Times New Roman" w:cs="Times New Roman"/>
          <w:sz w:val="24"/>
          <w:szCs w:val="24"/>
        </w:rPr>
      </w:pPr>
      <w:r>
        <w:rPr>
          <w:rFonts w:cs="Times New Roman" w:ascii="Times New Roman" w:hAnsi="Times New Roman"/>
          <w:sz w:val="24"/>
          <w:szCs w:val="24"/>
        </w:rPr>
        <w:t>Technologia LCD</w:t>
      </w:r>
    </w:p>
    <w:p>
      <w:pPr>
        <w:pStyle w:val="Normal"/>
        <w:rPr>
          <w:rFonts w:ascii="Times New Roman" w:hAnsi="Times New Roman" w:cs="Times New Roman"/>
          <w:sz w:val="24"/>
          <w:szCs w:val="24"/>
        </w:rPr>
      </w:pPr>
      <w:r>
        <w:rPr>
          <w:rFonts w:cs="Times New Roman" w:ascii="Times New Roman" w:hAnsi="Times New Roman"/>
          <w:sz w:val="24"/>
          <w:szCs w:val="24"/>
        </w:rPr>
        <w:t>Jasność minimum 2700 ANSI lumenów w trybie pełnej jasności</w:t>
      </w:r>
    </w:p>
    <w:p>
      <w:pPr>
        <w:pStyle w:val="Normal"/>
        <w:rPr>
          <w:rFonts w:ascii="Times New Roman" w:hAnsi="Times New Roman" w:cs="Times New Roman"/>
          <w:sz w:val="24"/>
          <w:szCs w:val="24"/>
        </w:rPr>
      </w:pPr>
      <w:r>
        <w:rPr>
          <w:rFonts w:cs="Times New Roman" w:ascii="Times New Roman" w:hAnsi="Times New Roman"/>
          <w:sz w:val="24"/>
          <w:szCs w:val="24"/>
        </w:rPr>
        <w:t>Kontrast minimum 10000:1</w:t>
      </w:r>
    </w:p>
    <w:p>
      <w:pPr>
        <w:pStyle w:val="Normal"/>
        <w:rPr>
          <w:rFonts w:ascii="Times New Roman" w:hAnsi="Times New Roman" w:cs="Times New Roman"/>
          <w:sz w:val="24"/>
          <w:szCs w:val="24"/>
        </w:rPr>
      </w:pPr>
      <w:r>
        <w:rPr>
          <w:rFonts w:cs="Times New Roman" w:ascii="Times New Roman" w:hAnsi="Times New Roman"/>
          <w:sz w:val="24"/>
          <w:szCs w:val="24"/>
        </w:rPr>
        <w:t>Rozdzielczość rzeczywista minimum 1024x768, format matrycy 4:3</w:t>
      </w:r>
    </w:p>
    <w:p>
      <w:pPr>
        <w:pStyle w:val="Normal"/>
        <w:rPr>
          <w:rFonts w:ascii="Times New Roman" w:hAnsi="Times New Roman" w:cs="Times New Roman"/>
          <w:sz w:val="24"/>
          <w:szCs w:val="24"/>
        </w:rPr>
      </w:pPr>
      <w:r>
        <w:rPr>
          <w:rFonts w:cs="Times New Roman" w:ascii="Times New Roman" w:hAnsi="Times New Roman"/>
          <w:sz w:val="24"/>
          <w:szCs w:val="24"/>
        </w:rPr>
        <w:t>Projektor musi umożliwić wyświetlenie obrazu o przekątnej 80 cali (format 4:3) z odległości nie większej niż 65 cm (odległość od obrazu do najbardziej oddalonego od niej elementu projektora) przy zachowaniu proporcji obrazu, jego formatu, a także zapewniając ostrość na całej powierzchni bez stosowania jakichkolwiek elektronicznych korekcji,</w:t>
      </w:r>
    </w:p>
    <w:p>
      <w:pPr>
        <w:pStyle w:val="Normal"/>
        <w:rPr>
          <w:rFonts w:ascii="Times New Roman" w:hAnsi="Times New Roman" w:cs="Times New Roman"/>
          <w:sz w:val="24"/>
          <w:szCs w:val="24"/>
        </w:rPr>
      </w:pPr>
      <w:r>
        <w:rPr>
          <w:rFonts w:cs="Times New Roman" w:ascii="Times New Roman" w:hAnsi="Times New Roman"/>
          <w:sz w:val="24"/>
          <w:szCs w:val="24"/>
        </w:rPr>
        <w:t>Żywotność lampy minimum 5000 godzin w trybie pełnej jasności</w:t>
      </w:r>
    </w:p>
    <w:p>
      <w:pPr>
        <w:pStyle w:val="Normal"/>
        <w:rPr>
          <w:rFonts w:ascii="Times New Roman" w:hAnsi="Times New Roman" w:cs="Times New Roman"/>
          <w:sz w:val="24"/>
          <w:szCs w:val="24"/>
        </w:rPr>
      </w:pPr>
      <w:r>
        <w:rPr>
          <w:rFonts w:cs="Times New Roman" w:ascii="Times New Roman" w:hAnsi="Times New Roman"/>
          <w:sz w:val="24"/>
          <w:szCs w:val="24"/>
        </w:rPr>
        <w:t>Porty wejścia min.:</w:t>
      </w:r>
    </w:p>
    <w:p>
      <w:pPr>
        <w:pStyle w:val="ListParagraph"/>
        <w:numPr>
          <w:ilvl w:val="1"/>
          <w:numId w:val="2"/>
        </w:numPr>
        <w:tabs>
          <w:tab w:val="left" w:pos="1440" w:leader="none"/>
        </w:tabs>
        <w:suppressAutoHyphens w:val="true"/>
        <w:spacing w:lineRule="auto" w:line="240" w:before="0" w:after="0"/>
        <w:ind w:left="709" w:right="0" w:hanging="360"/>
        <w:contextualSpacing/>
        <w:rPr>
          <w:rFonts w:ascii="Times New Roman" w:hAnsi="Times New Roman" w:cs="Times New Roman"/>
          <w:sz w:val="24"/>
          <w:szCs w:val="24"/>
        </w:rPr>
      </w:pPr>
      <w:r>
        <w:rPr>
          <w:rFonts w:cs="Times New Roman" w:ascii="Times New Roman" w:hAnsi="Times New Roman"/>
          <w:sz w:val="24"/>
          <w:szCs w:val="24"/>
        </w:rPr>
        <w:t>2 x VGA (DB-15),</w:t>
      </w:r>
    </w:p>
    <w:p>
      <w:pPr>
        <w:pStyle w:val="ListParagraph"/>
        <w:numPr>
          <w:ilvl w:val="1"/>
          <w:numId w:val="2"/>
        </w:numPr>
        <w:tabs>
          <w:tab w:val="left" w:pos="1440" w:leader="none"/>
        </w:tabs>
        <w:suppressAutoHyphens w:val="true"/>
        <w:spacing w:lineRule="auto" w:line="240" w:before="0" w:after="0"/>
        <w:ind w:left="709" w:right="0" w:hanging="360"/>
        <w:contextualSpacing/>
        <w:rPr>
          <w:rFonts w:ascii="Times New Roman" w:hAnsi="Times New Roman" w:cs="Times New Roman"/>
          <w:sz w:val="24"/>
          <w:szCs w:val="24"/>
          <w:lang w:val="en-US"/>
        </w:rPr>
      </w:pPr>
      <w:r>
        <w:rPr>
          <w:rFonts w:cs="Times New Roman" w:ascii="Times New Roman" w:hAnsi="Times New Roman"/>
          <w:sz w:val="24"/>
          <w:szCs w:val="24"/>
        </w:rPr>
        <w:t>2 x HDMI,</w:t>
      </w:r>
    </w:p>
    <w:p>
      <w:pPr>
        <w:pStyle w:val="ListParagraph"/>
        <w:numPr>
          <w:ilvl w:val="1"/>
          <w:numId w:val="2"/>
        </w:numPr>
        <w:tabs>
          <w:tab w:val="left" w:pos="1440" w:leader="none"/>
        </w:tabs>
        <w:suppressAutoHyphens w:val="true"/>
        <w:spacing w:lineRule="auto" w:line="240" w:before="0" w:after="0"/>
        <w:ind w:left="709" w:right="0" w:hanging="360"/>
        <w:contextualSpacing/>
        <w:rPr>
          <w:rFonts w:ascii="Times New Roman" w:hAnsi="Times New Roman" w:cs="Times New Roman"/>
          <w:sz w:val="24"/>
          <w:szCs w:val="24"/>
        </w:rPr>
      </w:pPr>
      <w:r>
        <w:rPr>
          <w:rFonts w:cs="Times New Roman" w:ascii="Times New Roman" w:hAnsi="Times New Roman"/>
          <w:sz w:val="24"/>
          <w:szCs w:val="24"/>
          <w:lang w:val="en-US"/>
        </w:rPr>
        <w:t>1 x composite video (RCA Chinch),</w:t>
      </w:r>
    </w:p>
    <w:p>
      <w:pPr>
        <w:pStyle w:val="ListParagraph"/>
        <w:numPr>
          <w:ilvl w:val="1"/>
          <w:numId w:val="2"/>
        </w:numPr>
        <w:tabs>
          <w:tab w:val="left" w:pos="1440" w:leader="none"/>
        </w:tabs>
        <w:suppressAutoHyphens w:val="true"/>
        <w:spacing w:lineRule="auto" w:line="240" w:before="0" w:after="0"/>
        <w:ind w:left="709" w:right="0" w:hanging="360"/>
        <w:contextualSpacing/>
        <w:rPr>
          <w:rFonts w:ascii="Times New Roman" w:hAnsi="Times New Roman" w:cs="Times New Roman"/>
          <w:sz w:val="24"/>
          <w:szCs w:val="24"/>
        </w:rPr>
      </w:pPr>
      <w:r>
        <w:rPr>
          <w:rFonts w:cs="Times New Roman" w:ascii="Times New Roman" w:hAnsi="Times New Roman"/>
          <w:sz w:val="24"/>
          <w:szCs w:val="24"/>
        </w:rPr>
        <w:t>1 x audio stereo mini Jack</w:t>
      </w:r>
    </w:p>
    <w:p>
      <w:pPr>
        <w:pStyle w:val="ListParagraph"/>
        <w:numPr>
          <w:ilvl w:val="1"/>
          <w:numId w:val="2"/>
        </w:numPr>
        <w:tabs>
          <w:tab w:val="left" w:pos="1440" w:leader="none"/>
        </w:tabs>
        <w:suppressAutoHyphens w:val="true"/>
        <w:spacing w:lineRule="auto" w:line="240" w:before="0" w:after="0"/>
        <w:ind w:left="709" w:right="0" w:hanging="360"/>
        <w:contextualSpacing/>
        <w:rPr>
          <w:rFonts w:ascii="Times New Roman" w:hAnsi="Times New Roman" w:cs="Times New Roman"/>
          <w:sz w:val="24"/>
          <w:szCs w:val="24"/>
        </w:rPr>
      </w:pPr>
      <w:r>
        <w:rPr>
          <w:rFonts w:cs="Times New Roman" w:ascii="Times New Roman" w:hAnsi="Times New Roman"/>
          <w:sz w:val="24"/>
          <w:szCs w:val="24"/>
        </w:rPr>
        <w:t>1 x audio stereo 2RCA</w:t>
      </w:r>
    </w:p>
    <w:p>
      <w:pPr>
        <w:pStyle w:val="ListParagraph"/>
        <w:numPr>
          <w:ilvl w:val="1"/>
          <w:numId w:val="2"/>
        </w:numPr>
        <w:tabs>
          <w:tab w:val="left" w:pos="1440" w:leader="none"/>
        </w:tabs>
        <w:suppressAutoHyphens w:val="true"/>
        <w:spacing w:lineRule="auto" w:line="240" w:before="0" w:after="0"/>
        <w:ind w:left="709" w:right="0" w:hanging="360"/>
        <w:contextualSpacing/>
        <w:rPr>
          <w:rFonts w:ascii="Times New Roman" w:hAnsi="Times New Roman" w:cs="Times New Roman"/>
          <w:sz w:val="24"/>
          <w:szCs w:val="24"/>
        </w:rPr>
      </w:pPr>
      <w:r>
        <w:rPr>
          <w:rFonts w:cs="Times New Roman" w:ascii="Times New Roman" w:hAnsi="Times New Roman"/>
          <w:sz w:val="24"/>
          <w:szCs w:val="24"/>
        </w:rPr>
        <w:t>1 x RS232</w:t>
      </w:r>
    </w:p>
    <w:p>
      <w:pPr>
        <w:pStyle w:val="ListParagraph"/>
        <w:numPr>
          <w:ilvl w:val="1"/>
          <w:numId w:val="2"/>
        </w:numPr>
        <w:tabs>
          <w:tab w:val="left" w:pos="1440" w:leader="none"/>
        </w:tabs>
        <w:suppressAutoHyphens w:val="true"/>
        <w:spacing w:lineRule="auto" w:line="240" w:before="0" w:after="0"/>
        <w:ind w:left="709" w:right="0" w:hanging="360"/>
        <w:contextualSpacing/>
        <w:rPr>
          <w:rFonts w:ascii="Times New Roman" w:hAnsi="Times New Roman" w:cs="Times New Roman"/>
          <w:sz w:val="24"/>
          <w:szCs w:val="24"/>
        </w:rPr>
      </w:pPr>
      <w:r>
        <w:rPr>
          <w:rFonts w:cs="Times New Roman" w:ascii="Times New Roman" w:hAnsi="Times New Roman"/>
          <w:sz w:val="24"/>
          <w:szCs w:val="24"/>
        </w:rPr>
        <w:t>1 x RJ45</w:t>
      </w:r>
    </w:p>
    <w:p>
      <w:pPr>
        <w:pStyle w:val="ListParagraph"/>
        <w:numPr>
          <w:ilvl w:val="1"/>
          <w:numId w:val="2"/>
        </w:numPr>
        <w:tabs>
          <w:tab w:val="left" w:pos="1440" w:leader="none"/>
        </w:tabs>
        <w:suppressAutoHyphens w:val="true"/>
        <w:spacing w:lineRule="auto" w:line="240" w:before="0" w:after="0"/>
        <w:ind w:left="709" w:right="0" w:hanging="360"/>
        <w:contextualSpacing/>
        <w:rPr>
          <w:rFonts w:ascii="Times New Roman" w:hAnsi="Times New Roman" w:cs="Times New Roman"/>
          <w:sz w:val="24"/>
          <w:szCs w:val="24"/>
        </w:rPr>
      </w:pPr>
      <w:r>
        <w:rPr>
          <w:rFonts w:cs="Times New Roman" w:ascii="Times New Roman" w:hAnsi="Times New Roman"/>
          <w:sz w:val="24"/>
          <w:szCs w:val="24"/>
        </w:rPr>
        <w:t>1 x USB typ A</w:t>
      </w:r>
    </w:p>
    <w:p>
      <w:pPr>
        <w:pStyle w:val="ListParagraph"/>
        <w:numPr>
          <w:ilvl w:val="1"/>
          <w:numId w:val="2"/>
        </w:numPr>
        <w:tabs>
          <w:tab w:val="left" w:pos="1440" w:leader="none"/>
        </w:tabs>
        <w:suppressAutoHyphens w:val="true"/>
        <w:spacing w:lineRule="auto" w:line="240" w:before="0" w:after="0"/>
        <w:ind w:left="709" w:right="0" w:hanging="360"/>
        <w:contextualSpacing/>
        <w:rPr>
          <w:rFonts w:ascii="Times New Roman" w:hAnsi="Times New Roman" w:cs="Times New Roman"/>
          <w:sz w:val="24"/>
          <w:szCs w:val="24"/>
        </w:rPr>
      </w:pPr>
      <w:r>
        <w:rPr>
          <w:rFonts w:cs="Times New Roman" w:ascii="Times New Roman" w:hAnsi="Times New Roman"/>
          <w:sz w:val="24"/>
          <w:szCs w:val="24"/>
        </w:rPr>
        <w:t>1 x USB typ B</w:t>
      </w:r>
    </w:p>
    <w:p>
      <w:pPr>
        <w:pStyle w:val="Normal"/>
        <w:rPr>
          <w:rFonts w:ascii="Times New Roman" w:hAnsi="Times New Roman" w:cs="Times New Roman"/>
          <w:sz w:val="24"/>
          <w:szCs w:val="24"/>
        </w:rPr>
      </w:pPr>
      <w:r>
        <w:rPr>
          <w:rFonts w:cs="Times New Roman" w:ascii="Times New Roman" w:hAnsi="Times New Roman"/>
          <w:sz w:val="24"/>
          <w:szCs w:val="24"/>
        </w:rPr>
        <w:t>Porty wyjścia min:</w:t>
      </w:r>
    </w:p>
    <w:p>
      <w:pPr>
        <w:pStyle w:val="ListParagraph"/>
        <w:numPr>
          <w:ilvl w:val="1"/>
          <w:numId w:val="2"/>
        </w:numPr>
        <w:tabs>
          <w:tab w:val="left" w:pos="1440" w:leader="none"/>
        </w:tabs>
        <w:suppressAutoHyphens w:val="true"/>
        <w:spacing w:lineRule="auto" w:line="240" w:before="0" w:after="0"/>
        <w:ind w:left="709" w:right="0" w:hanging="360"/>
        <w:contextualSpacing/>
        <w:rPr>
          <w:rFonts w:ascii="Times New Roman" w:hAnsi="Times New Roman" w:cs="Times New Roman"/>
          <w:sz w:val="24"/>
          <w:szCs w:val="24"/>
        </w:rPr>
      </w:pPr>
      <w:r>
        <w:rPr>
          <w:rFonts w:cs="Times New Roman" w:ascii="Times New Roman" w:hAnsi="Times New Roman"/>
          <w:sz w:val="24"/>
          <w:szCs w:val="24"/>
        </w:rPr>
        <w:t>1 x VGA (DB-15),</w:t>
      </w:r>
    </w:p>
    <w:p>
      <w:pPr>
        <w:pStyle w:val="ListParagraph"/>
        <w:numPr>
          <w:ilvl w:val="1"/>
          <w:numId w:val="2"/>
        </w:numPr>
        <w:tabs>
          <w:tab w:val="left" w:pos="1440" w:leader="none"/>
        </w:tabs>
        <w:suppressAutoHyphens w:val="true"/>
        <w:spacing w:lineRule="auto" w:line="240" w:before="0" w:after="0"/>
        <w:ind w:left="709" w:right="0" w:hanging="360"/>
        <w:contextualSpacing/>
        <w:rPr>
          <w:rFonts w:ascii="Times New Roman" w:hAnsi="Times New Roman" w:cs="Times New Roman"/>
          <w:sz w:val="24"/>
          <w:szCs w:val="24"/>
        </w:rPr>
      </w:pPr>
      <w:r>
        <w:rPr>
          <w:rFonts w:cs="Times New Roman" w:ascii="Times New Roman" w:hAnsi="Times New Roman"/>
          <w:sz w:val="24"/>
          <w:szCs w:val="24"/>
        </w:rPr>
        <w:t>1 x audio stereo mini Jack</w:t>
      </w:r>
    </w:p>
    <w:p>
      <w:pPr>
        <w:pStyle w:val="Normal"/>
        <w:rPr>
          <w:rFonts w:ascii="Times New Roman" w:hAnsi="Times New Roman" w:cs="Times New Roman"/>
          <w:sz w:val="24"/>
          <w:szCs w:val="24"/>
        </w:rPr>
      </w:pPr>
      <w:r>
        <w:rPr>
          <w:rFonts w:cs="Times New Roman" w:ascii="Times New Roman" w:hAnsi="Times New Roman"/>
          <w:sz w:val="24"/>
          <w:szCs w:val="24"/>
        </w:rPr>
        <w:t>Waga maksymalnie 4,5 kg</w:t>
      </w:r>
    </w:p>
    <w:p>
      <w:pPr>
        <w:pStyle w:val="Normal"/>
        <w:rPr>
          <w:rFonts w:ascii="Times New Roman" w:hAnsi="Times New Roman" w:cs="Times New Roman"/>
          <w:sz w:val="24"/>
          <w:szCs w:val="24"/>
        </w:rPr>
      </w:pPr>
      <w:r>
        <w:rPr>
          <w:rFonts w:cs="Times New Roman" w:ascii="Times New Roman" w:hAnsi="Times New Roman"/>
          <w:sz w:val="24"/>
          <w:szCs w:val="24"/>
        </w:rPr>
        <w:t>Głośność pracy (max) 34dB w trybie pełnej jasności</w:t>
      </w:r>
    </w:p>
    <w:p>
      <w:pPr>
        <w:pStyle w:val="Normal"/>
        <w:rPr>
          <w:rFonts w:ascii="Times New Roman" w:hAnsi="Times New Roman" w:cs="Times New Roman"/>
          <w:sz w:val="24"/>
          <w:szCs w:val="24"/>
        </w:rPr>
      </w:pPr>
      <w:r>
        <w:rPr>
          <w:rFonts w:cs="Times New Roman" w:ascii="Times New Roman" w:hAnsi="Times New Roman"/>
          <w:sz w:val="24"/>
          <w:szCs w:val="24"/>
        </w:rPr>
        <w:t>Moc wbudowanych głośników minimum 15W</w:t>
      </w:r>
    </w:p>
    <w:p>
      <w:pPr>
        <w:pStyle w:val="Normal"/>
        <w:rPr>
          <w:rFonts w:ascii="Times New Roman" w:hAnsi="Times New Roman" w:cs="Times New Roman"/>
          <w:sz w:val="24"/>
          <w:szCs w:val="24"/>
        </w:rPr>
      </w:pPr>
      <w:r>
        <w:rPr>
          <w:rFonts w:cs="Times New Roman" w:ascii="Times New Roman" w:hAnsi="Times New Roman"/>
          <w:sz w:val="24"/>
          <w:szCs w:val="24"/>
        </w:rPr>
        <w:t>Zabezpieczenia antykradzieżowe kodem PIN</w:t>
      </w:r>
    </w:p>
    <w:p>
      <w:pPr>
        <w:pStyle w:val="Normal"/>
        <w:rPr>
          <w:rFonts w:ascii="Times New Roman" w:hAnsi="Times New Roman" w:cs="Times New Roman"/>
          <w:sz w:val="24"/>
          <w:szCs w:val="24"/>
        </w:rPr>
      </w:pPr>
      <w:r>
        <w:rPr>
          <w:rFonts w:cs="Times New Roman" w:ascii="Times New Roman" w:hAnsi="Times New Roman"/>
          <w:sz w:val="24"/>
          <w:szCs w:val="24"/>
        </w:rPr>
        <w:t>Filtr powietrza, który użytkownik sam może wymienić i wyczyścić bez konieczności demontażu projektora i użycia narzędzi</w:t>
      </w:r>
    </w:p>
    <w:p>
      <w:pPr>
        <w:pStyle w:val="Normal"/>
        <w:rPr>
          <w:rFonts w:ascii="Times New Roman" w:hAnsi="Times New Roman" w:cs="Times New Roman"/>
          <w:sz w:val="24"/>
          <w:szCs w:val="24"/>
        </w:rPr>
      </w:pPr>
      <w:r>
        <w:rPr>
          <w:rFonts w:cs="Times New Roman" w:ascii="Times New Roman" w:hAnsi="Times New Roman"/>
          <w:sz w:val="24"/>
          <w:szCs w:val="24"/>
        </w:rPr>
        <w:t>Wymiana lampy bez konieczności demontażu projektora</w:t>
      </w:r>
    </w:p>
    <w:p>
      <w:pPr>
        <w:pStyle w:val="Normal"/>
        <w:rPr>
          <w:rFonts w:ascii="Times New Roman" w:hAnsi="Times New Roman" w:cs="Times New Roman"/>
          <w:sz w:val="24"/>
          <w:szCs w:val="24"/>
        </w:rPr>
      </w:pPr>
      <w:r>
        <w:rPr>
          <w:rFonts w:cs="Times New Roman" w:ascii="Times New Roman" w:hAnsi="Times New Roman"/>
          <w:sz w:val="24"/>
          <w:szCs w:val="24"/>
        </w:rPr>
        <w:t>Funkcja blokady klawiatury uniemożliwiająca osobom niepowołanym na samodzielne włączenie i obsługę projektora bez nadzoru</w:t>
      </w:r>
    </w:p>
    <w:p>
      <w:pPr>
        <w:pStyle w:val="Normal"/>
        <w:rPr>
          <w:rFonts w:ascii="Times New Roman" w:hAnsi="Times New Roman" w:cs="Times New Roman"/>
          <w:sz w:val="24"/>
          <w:szCs w:val="24"/>
        </w:rPr>
      </w:pPr>
      <w:r>
        <w:rPr>
          <w:rFonts w:cs="Times New Roman" w:ascii="Times New Roman" w:hAnsi="Times New Roman"/>
          <w:sz w:val="24"/>
          <w:szCs w:val="24"/>
        </w:rPr>
        <w:t>Gwarancja producenta na projektor – 36 miesięcy</w:t>
      </w:r>
    </w:p>
    <w:p>
      <w:pPr>
        <w:pStyle w:val="Normal"/>
        <w:rPr>
          <w:rFonts w:ascii="Times New Roman" w:hAnsi="Times New Roman" w:cs="Times New Roman"/>
          <w:sz w:val="24"/>
          <w:szCs w:val="24"/>
        </w:rPr>
      </w:pPr>
      <w:r>
        <w:rPr>
          <w:rFonts w:cs="Times New Roman" w:ascii="Times New Roman" w:hAnsi="Times New Roman"/>
          <w:sz w:val="24"/>
          <w:szCs w:val="24"/>
        </w:rPr>
        <w:t>Gwarancja producenta na lampę – 36 miesięcy</w:t>
      </w:r>
    </w:p>
    <w:p>
      <w:pPr>
        <w:pStyle w:val="Normal"/>
        <w:rPr>
          <w:rFonts w:ascii="Times New Roman" w:hAnsi="Times New Roman" w:cs="Times New Roman"/>
          <w:sz w:val="24"/>
          <w:szCs w:val="24"/>
        </w:rPr>
      </w:pPr>
      <w:r>
        <w:rPr>
          <w:rFonts w:cs="Times New Roman" w:ascii="Times New Roman" w:hAnsi="Times New Roman"/>
          <w:sz w:val="24"/>
          <w:szCs w:val="24"/>
        </w:rPr>
        <w:t>Co najmniej 2 uchwyty do montażu mechanicznych zabezpieczeń przeciw kradzieżowych – przygotowane przez producenta projektora</w:t>
      </w:r>
    </w:p>
    <w:p>
      <w:pPr>
        <w:pStyle w:val="Normal"/>
        <w:rPr>
          <w:rFonts w:ascii="Times New Roman" w:hAnsi="Times New Roman" w:cs="Times New Roman"/>
          <w:sz w:val="24"/>
          <w:szCs w:val="24"/>
        </w:rPr>
      </w:pPr>
      <w:r>
        <w:rPr>
          <w:rFonts w:cs="Times New Roman" w:ascii="Times New Roman" w:hAnsi="Times New Roman"/>
          <w:sz w:val="24"/>
          <w:szCs w:val="24"/>
        </w:rPr>
        <w:t>Uchwyt mocujący do ściany tego samego producenta co  projektor</w:t>
      </w:r>
    </w:p>
    <w:p>
      <w:pPr>
        <w:pStyle w:val="Normal"/>
        <w:rPr>
          <w:rFonts w:ascii="Times New Roman" w:hAnsi="Times New Roman" w:cs="Times New Roman"/>
          <w:sz w:val="24"/>
          <w:szCs w:val="24"/>
        </w:rPr>
      </w:pPr>
      <w:r>
        <w:rPr>
          <w:rFonts w:cs="Times New Roman" w:ascii="Times New Roman" w:hAnsi="Times New Roman"/>
          <w:sz w:val="24"/>
          <w:szCs w:val="24"/>
        </w:rPr>
        <w:t>Minimalne płynne regulacje:  wysokość góra/dół, odległość od ściany bliżej/dalej, pochylenie projektora przód/tył, pochylenie na prawo/lewo, odchylenie od ściany  prawo/lewo</w:t>
      </w:r>
    </w:p>
    <w:p>
      <w:pPr>
        <w:pStyle w:val="Normal"/>
        <w:rPr>
          <w:rFonts w:ascii="Times New Roman" w:hAnsi="Times New Roman" w:cs="Times New Roman"/>
          <w:sz w:val="24"/>
          <w:szCs w:val="24"/>
        </w:rPr>
      </w:pPr>
      <w:r>
        <w:rPr>
          <w:rFonts w:cs="Times New Roman" w:ascii="Times New Roman" w:hAnsi="Times New Roman"/>
          <w:sz w:val="24"/>
          <w:szCs w:val="24"/>
        </w:rPr>
        <w:t>Elektroniczna regulacja geometrii obrazu pozwalająca na regulację każdego narożnika i krawędzi obrazu z osobna</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jc w:val="both"/>
        <w:rPr>
          <w:rFonts w:ascii="Times New Roman" w:hAnsi="Times New Roman" w:eastAsia="ArialNarrow;MS Gothic" w:cs="Times New Roman"/>
          <w:color w:val="000000"/>
          <w:sz w:val="24"/>
          <w:szCs w:val="24"/>
          <w:lang w:eastAsia="pl-PL"/>
        </w:rPr>
      </w:pPr>
      <w:r>
        <w:rPr>
          <w:rFonts w:cs="Times New Roman" w:ascii="Times New Roman" w:hAnsi="Times New Roman"/>
          <w:b/>
          <w:bCs/>
          <w:sz w:val="28"/>
          <w:szCs w:val="28"/>
          <w:shd w:fill="FFFFFF" w:val="clear"/>
        </w:rPr>
        <w:t>IV. szafki dokujące na laptopy (1 na 16 laptopów) – 2 sztuki</w:t>
      </w:r>
    </w:p>
    <w:p>
      <w:pPr>
        <w:pStyle w:val="Normal"/>
        <w:rPr>
          <w:rFonts w:ascii="Times New Roman" w:hAnsi="Times New Roman" w:eastAsia="ArialNarrow;MS Gothic" w:cs="Times New Roman"/>
          <w:sz w:val="24"/>
          <w:szCs w:val="24"/>
          <w:lang w:eastAsia="pl-PL"/>
        </w:rPr>
      </w:pPr>
      <w:r>
        <w:rPr>
          <w:rFonts w:eastAsia="ArialNarrow;MS Gothic" w:cs="Times New Roman" w:ascii="Times New Roman" w:hAnsi="Times New Roman"/>
          <w:color w:val="000000"/>
          <w:sz w:val="24"/>
          <w:szCs w:val="24"/>
          <w:lang w:eastAsia="pl-PL"/>
        </w:rPr>
        <w:t xml:space="preserve">Szafa/wózek do przechowywania laptopów z jednoczesną funkcją przewożenia i ładowania baterii - </w:t>
      </w:r>
      <w:r>
        <w:rPr>
          <w:rFonts w:eastAsia="Times New Roman" w:cs="Times New Roman" w:ascii="Times New Roman" w:hAnsi="Times New Roman"/>
          <w:b/>
          <w:bCs/>
          <w:color w:val="000000"/>
          <w:sz w:val="24"/>
          <w:szCs w:val="24"/>
          <w:lang w:eastAsia="pl-PL"/>
        </w:rPr>
        <w:t xml:space="preserve">szafka dokująca na laptopy ( 1 na 16 laptopów )   </w:t>
      </w:r>
    </w:p>
    <w:p>
      <w:pPr>
        <w:pStyle w:val="Normal"/>
        <w:rPr>
          <w:rFonts w:ascii="Times New Roman" w:hAnsi="Times New Roman" w:eastAsia="ArialNarrow;MS Gothic" w:cs="Times New Roman"/>
          <w:sz w:val="24"/>
          <w:szCs w:val="24"/>
          <w:lang w:eastAsia="pl-PL"/>
        </w:rPr>
      </w:pPr>
      <w:r>
        <w:rPr>
          <w:rFonts w:eastAsia="ArialNarrow;MS Gothic" w:cs="Times New Roman" w:ascii="Times New Roman" w:hAnsi="Times New Roman"/>
          <w:sz w:val="24"/>
          <w:szCs w:val="24"/>
          <w:lang w:eastAsia="pl-PL"/>
        </w:rPr>
        <w:t>2 kolumny po 8 gniazdek</w:t>
      </w:r>
    </w:p>
    <w:p>
      <w:pPr>
        <w:pStyle w:val="Normal"/>
        <w:rPr>
          <w:rFonts w:ascii="Times New Roman" w:hAnsi="Times New Roman" w:eastAsia="ArialNarrow;MS Gothic" w:cs="Times New Roman"/>
          <w:sz w:val="24"/>
          <w:szCs w:val="24"/>
          <w:lang w:eastAsia="pl-PL"/>
        </w:rPr>
      </w:pPr>
      <w:r>
        <w:rPr>
          <w:rFonts w:eastAsia="ArialNarrow;MS Gothic" w:cs="Times New Roman" w:ascii="Times New Roman" w:hAnsi="Times New Roman"/>
          <w:sz w:val="24"/>
          <w:szCs w:val="24"/>
          <w:lang w:eastAsia="pl-PL"/>
        </w:rPr>
        <w:t>(Σ 16 laptopów)</w:t>
      </w:r>
    </w:p>
    <w:p>
      <w:pPr>
        <w:pStyle w:val="Normal"/>
        <w:rPr>
          <w:rFonts w:ascii="Times New Roman" w:hAnsi="Times New Roman" w:eastAsia="ArialNarrow;MS Gothic" w:cs="Times New Roman"/>
          <w:sz w:val="24"/>
          <w:szCs w:val="24"/>
          <w:lang w:eastAsia="pl-PL"/>
        </w:rPr>
      </w:pPr>
      <w:r>
        <w:rPr>
          <w:rFonts w:eastAsia="ArialNarrow;MS Gothic" w:cs="Times New Roman" w:ascii="Times New Roman" w:hAnsi="Times New Roman"/>
          <w:sz w:val="24"/>
          <w:szCs w:val="24"/>
          <w:lang w:eastAsia="pl-PL"/>
        </w:rPr>
        <w:t>Wymiary - 1060 x 920 x 500 mm</w:t>
      </w:r>
    </w:p>
    <w:p>
      <w:pPr>
        <w:pStyle w:val="Normal"/>
        <w:rPr>
          <w:rFonts w:ascii="Times New Roman" w:hAnsi="Times New Roman" w:eastAsia="ArialNarrow;MS Gothic" w:cs="Times New Roman"/>
          <w:sz w:val="24"/>
          <w:szCs w:val="24"/>
          <w:lang w:eastAsia="pl-PL"/>
        </w:rPr>
      </w:pPr>
      <w:r>
        <w:rPr>
          <w:rFonts w:eastAsia="ArialNarrow;MS Gothic" w:cs="Times New Roman" w:ascii="Times New Roman" w:hAnsi="Times New Roman"/>
          <w:sz w:val="24"/>
          <w:szCs w:val="24"/>
          <w:lang w:eastAsia="pl-PL"/>
        </w:rPr>
        <w:t>Wózki przystosowane są do pracy z napięciem ~230 V. Instalacja składa się z możliwej do zdemontowania listwy przyłączeniowej wyposażonej w gniazda z uziemieniem oraz skrzynki sekwensera.</w:t>
      </w:r>
    </w:p>
    <w:p>
      <w:pPr>
        <w:pStyle w:val="Normal"/>
        <w:rPr>
          <w:rFonts w:ascii="Times New Roman" w:hAnsi="Times New Roman" w:eastAsia="ArialNarrow;MS Gothic" w:cs="Times New Roman"/>
          <w:sz w:val="24"/>
          <w:szCs w:val="24"/>
          <w:lang w:eastAsia="pl-PL"/>
        </w:rPr>
      </w:pPr>
      <w:r>
        <w:rPr>
          <w:rFonts w:eastAsia="ArialNarrow;MS Gothic" w:cs="Times New Roman" w:ascii="Times New Roman" w:hAnsi="Times New Roman"/>
          <w:sz w:val="24"/>
          <w:szCs w:val="24"/>
          <w:lang w:eastAsia="pl-PL"/>
        </w:rPr>
        <w:t xml:space="preserve">Ilość listew przyłączeniowych w wózku odpowiada ilości kolumn. </w:t>
      </w:r>
    </w:p>
    <w:p>
      <w:pPr>
        <w:pStyle w:val="Normal"/>
        <w:rPr>
          <w:rFonts w:ascii="Times New Roman" w:hAnsi="Times New Roman" w:eastAsia="ArialNarrow;MS Gothic" w:cs="Times New Roman"/>
          <w:sz w:val="24"/>
          <w:szCs w:val="24"/>
          <w:lang w:eastAsia="pl-PL"/>
        </w:rPr>
      </w:pPr>
      <w:r>
        <w:rPr>
          <w:rFonts w:eastAsia="ArialNarrow;MS Gothic" w:cs="Times New Roman" w:ascii="Times New Roman" w:hAnsi="Times New Roman"/>
          <w:sz w:val="24"/>
          <w:szCs w:val="24"/>
          <w:lang w:eastAsia="pl-PL"/>
        </w:rPr>
        <w:t xml:space="preserve">Dla zabezpieczenia przeciążeniowego i przeciwprzepięciowego jest stosowany sekwenser, który umożliwia włączanie się poszczególnych listew przyłączeniowych po upływie określonego czasu (~3 minut), co skutkuje utrzymanie się niskiego obciążenia instalacji elektrycznej wózka podczas sekwencji ładowania. </w:t>
      </w:r>
    </w:p>
    <w:p>
      <w:pPr>
        <w:pStyle w:val="Normal"/>
        <w:rPr>
          <w:rFonts w:ascii="Times New Roman" w:hAnsi="Times New Roman" w:eastAsia="ArialNarrow;MS Gothic" w:cs="Times New Roman"/>
          <w:sz w:val="24"/>
          <w:szCs w:val="24"/>
          <w:lang w:eastAsia="pl-PL"/>
        </w:rPr>
      </w:pPr>
      <w:r>
        <w:rPr>
          <w:rFonts w:eastAsia="ArialNarrow;MS Gothic" w:cs="Times New Roman" w:ascii="Times New Roman" w:hAnsi="Times New Roman"/>
          <w:sz w:val="24"/>
          <w:szCs w:val="24"/>
          <w:lang w:eastAsia="pl-PL"/>
        </w:rPr>
        <w:t xml:space="preserve">Sygnalizacją pracy poszczególnych listew przyłączeniowych wózka jest świecąca dioda. </w:t>
      </w:r>
    </w:p>
    <w:p>
      <w:pPr>
        <w:pStyle w:val="Normal"/>
        <w:rPr>
          <w:rFonts w:ascii="Times New Roman" w:hAnsi="Times New Roman" w:eastAsia="ArialNarrow;MS Gothic" w:cs="Times New Roman"/>
          <w:sz w:val="24"/>
          <w:szCs w:val="24"/>
          <w:lang w:eastAsia="pl-PL"/>
        </w:rPr>
      </w:pPr>
      <w:r>
        <w:rPr>
          <w:rFonts w:eastAsia="ArialNarrow;MS Gothic" w:cs="Times New Roman" w:ascii="Times New Roman" w:hAnsi="Times New Roman"/>
          <w:sz w:val="24"/>
          <w:szCs w:val="24"/>
          <w:lang w:eastAsia="pl-PL"/>
        </w:rPr>
        <w:t xml:space="preserve">Na prawym boku wózek posiada jeden wtyk przyłączeniowy oraz gniazdo bezpiecznika przeciążeniowego. </w:t>
      </w:r>
    </w:p>
    <w:p>
      <w:pPr>
        <w:pStyle w:val="Normal"/>
        <w:rPr>
          <w:rFonts w:ascii="Times New Roman" w:hAnsi="Times New Roman" w:eastAsia="ArialNarrow;MS Gothic" w:cs="Times New Roman"/>
          <w:sz w:val="24"/>
          <w:szCs w:val="24"/>
          <w:lang w:eastAsia="pl-PL"/>
        </w:rPr>
      </w:pPr>
      <w:r>
        <w:rPr>
          <w:rFonts w:eastAsia="ArialNarrow;MS Gothic" w:cs="Times New Roman" w:ascii="Times New Roman" w:hAnsi="Times New Roman"/>
          <w:sz w:val="24"/>
          <w:szCs w:val="24"/>
          <w:lang w:eastAsia="pl-PL"/>
        </w:rPr>
        <w:t>Do wózka jest dołączany przewód przyłączeniowy o długości 3 metrów.</w:t>
      </w:r>
    </w:p>
    <w:p>
      <w:pPr>
        <w:pStyle w:val="Normal"/>
        <w:rPr>
          <w:rFonts w:ascii="Times New Roman" w:hAnsi="Times New Roman" w:eastAsia="ArialNarrow;MS Gothic" w:cs="Times New Roman"/>
          <w:sz w:val="24"/>
          <w:szCs w:val="24"/>
          <w:lang w:eastAsia="pl-PL"/>
        </w:rPr>
      </w:pPr>
      <w:r>
        <w:rPr>
          <w:rFonts w:eastAsia="ArialNarrow;MS Gothic" w:cs="Times New Roman" w:ascii="Times New Roman" w:hAnsi="Times New Roman"/>
          <w:sz w:val="24"/>
          <w:szCs w:val="24"/>
          <w:lang w:eastAsia="pl-PL"/>
        </w:rPr>
        <w:t>Wózki posiadają dwoje drzwi skrzydłowych otwieranych od środka.</w:t>
      </w:r>
    </w:p>
    <w:p>
      <w:pPr>
        <w:pStyle w:val="Normal"/>
        <w:rPr>
          <w:rFonts w:ascii="Times New Roman" w:hAnsi="Times New Roman" w:eastAsia="ArialNarrow;MS Gothic" w:cs="Times New Roman"/>
          <w:sz w:val="24"/>
          <w:szCs w:val="24"/>
          <w:lang w:eastAsia="pl-PL"/>
        </w:rPr>
      </w:pPr>
      <w:r>
        <w:rPr>
          <w:rFonts w:eastAsia="ArialNarrow;MS Gothic" w:cs="Times New Roman" w:ascii="Times New Roman" w:hAnsi="Times New Roman"/>
          <w:sz w:val="24"/>
          <w:szCs w:val="24"/>
          <w:lang w:eastAsia="pl-PL"/>
        </w:rPr>
        <w:t xml:space="preserve">Wózki posiadają uchwyty do przemieszczania po obu stronach. </w:t>
      </w:r>
    </w:p>
    <w:p>
      <w:pPr>
        <w:pStyle w:val="Normal"/>
        <w:rPr>
          <w:rFonts w:ascii="Times New Roman" w:hAnsi="Times New Roman" w:eastAsia="ArialNarrow;MS Gothic" w:cs="Times New Roman"/>
          <w:sz w:val="24"/>
          <w:szCs w:val="24"/>
          <w:lang w:eastAsia="pl-PL"/>
        </w:rPr>
      </w:pPr>
      <w:r>
        <w:rPr>
          <w:rFonts w:eastAsia="ArialNarrow;MS Gothic" w:cs="Times New Roman" w:ascii="Times New Roman" w:hAnsi="Times New Roman"/>
          <w:sz w:val="24"/>
          <w:szCs w:val="24"/>
          <w:lang w:eastAsia="pl-PL"/>
        </w:rPr>
        <w:t>Wózki wyposażone są w cztery kołka jezdne o średnicy 100 mm i nośności 150 kg na kółko, w tym dwa z hamulcem.</w:t>
      </w:r>
    </w:p>
    <w:p>
      <w:pPr>
        <w:pStyle w:val="Normal"/>
        <w:rPr>
          <w:rFonts w:ascii="Times New Roman" w:hAnsi="Times New Roman" w:eastAsia="ArialNarrow;MS Gothic" w:cs="Times New Roman"/>
          <w:sz w:val="24"/>
          <w:szCs w:val="24"/>
          <w:lang w:eastAsia="pl-PL"/>
        </w:rPr>
      </w:pPr>
      <w:r>
        <w:rPr>
          <w:rFonts w:eastAsia="ArialNarrow;MS Gothic" w:cs="Times New Roman" w:ascii="Times New Roman" w:hAnsi="Times New Roman"/>
          <w:sz w:val="24"/>
          <w:szCs w:val="24"/>
          <w:lang w:eastAsia="pl-PL"/>
        </w:rPr>
        <w:t>Powierzchnia toczna kołek wykonania z gumy niebrudzącej powierzchni. Krawędzie dolne wózka zabezpieczone są narożnikami gumowymi.</w:t>
      </w:r>
    </w:p>
    <w:p>
      <w:pPr>
        <w:pStyle w:val="Normal"/>
        <w:rPr>
          <w:rFonts w:ascii="Times New Roman" w:hAnsi="Times New Roman" w:eastAsia="ArialNarrow;MS Gothic" w:cs="Times New Roman"/>
          <w:sz w:val="24"/>
          <w:szCs w:val="24"/>
          <w:lang w:eastAsia="pl-PL"/>
        </w:rPr>
      </w:pPr>
      <w:r>
        <w:rPr>
          <w:rFonts w:eastAsia="ArialNarrow;MS Gothic" w:cs="Times New Roman" w:ascii="Times New Roman" w:hAnsi="Times New Roman"/>
          <w:sz w:val="24"/>
          <w:szCs w:val="24"/>
          <w:lang w:eastAsia="pl-PL"/>
        </w:rPr>
        <w:t>Drzwi szafy zamykane zamkiem zabezpieczającym z blokadą w dwóch punktach. Wierzch wózka pokryty blatem z melaminy gr. 18 mm, klasa higieniczności E1.</w:t>
      </w:r>
      <w:bookmarkStart w:id="0" w:name="_GoBack14"/>
      <w:bookmarkEnd w:id="0"/>
      <w:r>
        <w:rPr>
          <w:rFonts w:eastAsia="ArialNarrow;MS Gothic" w:cs="Times New Roman" w:ascii="Times New Roman" w:hAnsi="Times New Roman"/>
          <w:sz w:val="24"/>
          <w:szCs w:val="24"/>
          <w:lang w:eastAsia="pl-PL"/>
        </w:rPr>
        <w:t xml:space="preserve"> Korpus wózka posiada otwory wentylacyjne do cyrkulacji powietrza (chłodzenie ładujących się laptopów). Maksymalny wymiar przestrzeni roboczej 96 x 340 x 470 mm (17´). </w:t>
      </w:r>
    </w:p>
    <w:p>
      <w:pPr>
        <w:pStyle w:val="Normal"/>
        <w:rPr>
          <w:rFonts w:ascii="Times New Roman" w:hAnsi="Times New Roman" w:eastAsia="ArialNarrow;MS Gothic" w:cs="Times New Roman"/>
          <w:b/>
          <w:b/>
          <w:bCs/>
          <w:sz w:val="24"/>
          <w:szCs w:val="24"/>
          <w:shd w:fill="FFFFFF" w:val="clear"/>
          <w:lang w:eastAsia="pl-PL"/>
        </w:rPr>
      </w:pPr>
      <w:r>
        <w:rPr>
          <w:rFonts w:eastAsia="ArialNarrow;MS Gothic" w:cs="Times New Roman" w:ascii="Times New Roman" w:hAnsi="Times New Roman"/>
          <w:sz w:val="24"/>
          <w:szCs w:val="24"/>
          <w:lang w:eastAsia="pl-PL"/>
        </w:rPr>
        <w:t>Korpus wózka wykonany z blachy stalowej malowanej farbami proszkowymi poliestrowo-epoksydowymi.</w:t>
      </w:r>
    </w:p>
    <w:p>
      <w:pPr>
        <w:pStyle w:val="Normal"/>
        <w:jc w:val="both"/>
        <w:rPr>
          <w:rFonts w:ascii="Times New Roman" w:hAnsi="Times New Roman" w:eastAsia="ArialNarrow;MS Gothic" w:cs="Times New Roman"/>
          <w:b/>
          <w:b/>
          <w:bCs/>
          <w:sz w:val="24"/>
          <w:szCs w:val="24"/>
          <w:shd w:fill="FFFFFF" w:val="clear"/>
          <w:lang w:eastAsia="pl-PL"/>
        </w:rPr>
      </w:pPr>
      <w:r>
        <w:rPr>
          <w:rFonts w:eastAsia="ArialNarrow;MS Gothic" w:cs="Times New Roman" w:ascii="Times New Roman" w:hAnsi="Times New Roman"/>
          <w:b/>
          <w:bCs/>
          <w:sz w:val="24"/>
          <w:szCs w:val="24"/>
          <w:shd w:fill="FFFFFF" w:val="clear"/>
          <w:lang w:eastAsia="pl-PL"/>
        </w:rPr>
        <w:t>Wózki posiadają deklarację zgodności z Dyrektywami Parlamentu Europejskiego 2001/95 dotyczącymi bezpieczeństwa użytkowania.</w:t>
      </w:r>
    </w:p>
    <w:p>
      <w:pPr>
        <w:pStyle w:val="Normal"/>
        <w:jc w:val="both"/>
        <w:rPr>
          <w:rFonts w:ascii="Times New Roman" w:hAnsi="Times New Roman" w:eastAsia="ArialNarrow;MS Gothic" w:cs="Times New Roman"/>
          <w:b/>
          <w:b/>
          <w:bCs/>
          <w:sz w:val="24"/>
          <w:szCs w:val="24"/>
          <w:shd w:fill="FFFFFF" w:val="clear"/>
          <w:lang w:eastAsia="pl-PL"/>
        </w:rPr>
      </w:pPr>
      <w:r>
        <w:rPr>
          <w:rFonts w:eastAsia="ArialNarrow;MS Gothic" w:cs="Times New Roman" w:ascii="Times New Roman" w:hAnsi="Times New Roman"/>
          <w:b/>
          <w:bCs/>
          <w:sz w:val="24"/>
          <w:szCs w:val="24"/>
          <w:shd w:fill="FFFFFF" w:val="clear"/>
          <w:lang w:eastAsia="pl-PL"/>
        </w:rPr>
      </w:r>
    </w:p>
    <w:p>
      <w:pPr>
        <w:pStyle w:val="Normal"/>
        <w:jc w:val="both"/>
        <w:rPr>
          <w:rFonts w:ascii="Times New Roman" w:hAnsi="Times New Roman" w:eastAsia="ArialNarrow;MS Gothic" w:cs="Times New Roman"/>
          <w:b/>
          <w:b/>
          <w:bCs/>
          <w:sz w:val="24"/>
          <w:szCs w:val="24"/>
          <w:shd w:fill="FFFFFF" w:val="clear"/>
          <w:lang w:eastAsia="pl-PL"/>
        </w:rPr>
      </w:pPr>
      <w:r>
        <w:rPr>
          <w:rFonts w:eastAsia="ArialNarrow;MS Gothic" w:cs="Times New Roman" w:ascii="Times New Roman" w:hAnsi="Times New Roman"/>
          <w:b/>
          <w:bCs/>
          <w:sz w:val="24"/>
          <w:szCs w:val="24"/>
          <w:shd w:fill="FFFFFF" w:val="clear"/>
          <w:lang w:eastAsia="pl-PL"/>
        </w:rPr>
      </w:r>
    </w:p>
    <w:p>
      <w:pPr>
        <w:pStyle w:val="Normal"/>
        <w:jc w:val="both"/>
        <w:rPr>
          <w:rFonts w:ascii="Times New Roman" w:hAnsi="Times New Roman" w:eastAsia="ArialNarrow;MS Gothic" w:cs="Times New Roman"/>
          <w:b/>
          <w:b/>
          <w:bCs/>
          <w:sz w:val="24"/>
          <w:szCs w:val="24"/>
          <w:shd w:fill="FFFFFF" w:val="clear"/>
          <w:lang w:eastAsia="pl-PL"/>
        </w:rPr>
      </w:pPr>
      <w:r>
        <w:rPr>
          <w:rFonts w:eastAsia="ArialNarrow;MS Gothic" w:cs="Times New Roman" w:ascii="Times New Roman" w:hAnsi="Times New Roman"/>
          <w:b/>
          <w:bCs/>
          <w:sz w:val="24"/>
          <w:szCs w:val="24"/>
          <w:shd w:fill="FFFFFF" w:val="clear"/>
          <w:lang w:eastAsia="pl-PL"/>
        </w:rPr>
      </w:r>
    </w:p>
    <w:p>
      <w:pPr>
        <w:pStyle w:val="Normal"/>
        <w:jc w:val="both"/>
        <w:rPr>
          <w:rFonts w:ascii="Times New Roman" w:hAnsi="Times New Roman" w:eastAsia="ArialNarrow;MS Gothic" w:cs="Times New Roman"/>
          <w:b/>
          <w:b/>
          <w:bCs/>
          <w:sz w:val="24"/>
          <w:szCs w:val="24"/>
          <w:shd w:fill="FFFFFF" w:val="clear"/>
          <w:lang w:eastAsia="pl-PL"/>
        </w:rPr>
      </w:pPr>
      <w:r>
        <w:rPr>
          <w:rFonts w:eastAsia="ArialNarrow;MS Gothic" w:cs="Times New Roman" w:ascii="Times New Roman" w:hAnsi="Times New Roman"/>
          <w:b/>
          <w:bCs/>
          <w:sz w:val="24"/>
          <w:szCs w:val="24"/>
          <w:shd w:fill="FFFFFF" w:val="clear"/>
          <w:lang w:eastAsia="pl-PL"/>
        </w:rPr>
      </w:r>
    </w:p>
    <w:p>
      <w:pPr>
        <w:pStyle w:val="Normal"/>
        <w:jc w:val="both"/>
        <w:rPr>
          <w:rFonts w:ascii="Times New Roman" w:hAnsi="Times New Roman" w:eastAsia="ArialNarrow;MS Gothic" w:cs="Times New Roman"/>
          <w:b/>
          <w:b/>
          <w:bCs/>
          <w:sz w:val="24"/>
          <w:szCs w:val="24"/>
          <w:shd w:fill="FFFFFF" w:val="clear"/>
          <w:lang w:eastAsia="pl-PL"/>
        </w:rPr>
      </w:pPr>
      <w:r>
        <w:rPr>
          <w:rFonts w:eastAsia="ArialNarrow;MS Gothic" w:cs="Times New Roman" w:ascii="Times New Roman" w:hAnsi="Times New Roman"/>
          <w:b/>
          <w:bCs/>
          <w:sz w:val="24"/>
          <w:szCs w:val="24"/>
          <w:shd w:fill="FFFFFF" w:val="clear"/>
          <w:lang w:eastAsia="pl-PL"/>
        </w:rPr>
      </w:r>
    </w:p>
    <w:p>
      <w:pPr>
        <w:pStyle w:val="Normal"/>
        <w:jc w:val="both"/>
        <w:rPr>
          <w:rFonts w:ascii="Times New Roman" w:hAnsi="Times New Roman" w:eastAsia="ArialNarrow;MS Gothic" w:cs="Times New Roman"/>
          <w:b/>
          <w:b/>
          <w:bCs/>
          <w:sz w:val="24"/>
          <w:szCs w:val="24"/>
          <w:shd w:fill="FFFFFF" w:val="clear"/>
          <w:lang w:eastAsia="pl-PL"/>
        </w:rPr>
      </w:pPr>
      <w:r>
        <w:rPr>
          <w:rFonts w:eastAsia="ArialNarrow;MS Gothic" w:cs="Times New Roman" w:ascii="Times New Roman" w:hAnsi="Times New Roman"/>
          <w:b/>
          <w:bCs/>
          <w:sz w:val="24"/>
          <w:szCs w:val="24"/>
          <w:shd w:fill="FFFFFF" w:val="clear"/>
          <w:lang w:eastAsia="pl-PL"/>
        </w:rPr>
      </w:r>
    </w:p>
    <w:p>
      <w:pPr>
        <w:pStyle w:val="Normal"/>
        <w:jc w:val="both"/>
        <w:rPr>
          <w:rFonts w:ascii="Times New Roman" w:hAnsi="Times New Roman" w:cs="Times New Roman"/>
          <w:color w:val="000000"/>
          <w:sz w:val="24"/>
          <w:szCs w:val="24"/>
        </w:rPr>
      </w:pPr>
      <w:r>
        <w:rPr>
          <w:rFonts w:eastAsia="ArialNarrow;MS Gothic" w:cs="Times New Roman" w:ascii="Times New Roman" w:hAnsi="Times New Roman"/>
          <w:b/>
          <w:bCs/>
          <w:sz w:val="28"/>
          <w:szCs w:val="28"/>
          <w:shd w:fill="FFFFFF" w:val="clear"/>
          <w:lang w:eastAsia="pl-PL"/>
        </w:rPr>
        <w:t>V. Oprogramowanie Pakiet Microsoft Office</w:t>
      </w:r>
      <w:r>
        <w:rPr>
          <w:rFonts w:eastAsia="ArialNarrow;MS Gothic" w:cs="Times New Roman" w:ascii="Times New Roman" w:hAnsi="Times New Roman"/>
          <w:b/>
          <w:bCs/>
          <w:color w:val="FF0000"/>
          <w:sz w:val="28"/>
          <w:szCs w:val="28"/>
          <w:shd w:fill="FFFFFF" w:val="clear"/>
          <w:lang w:eastAsia="pl-PL"/>
        </w:rPr>
        <w:t xml:space="preserve">  </w:t>
      </w:r>
      <w:r>
        <w:rPr>
          <w:rFonts w:eastAsia="ArialNarrow;MS Gothic" w:cs="Times New Roman" w:ascii="Times New Roman" w:hAnsi="Times New Roman"/>
          <w:b/>
          <w:bCs/>
          <w:color w:val="000000"/>
          <w:sz w:val="28"/>
          <w:szCs w:val="28"/>
          <w:shd w:fill="FFFFFF" w:val="clear"/>
          <w:lang w:eastAsia="pl-PL"/>
        </w:rPr>
        <w:t>lub równoważny</w:t>
      </w:r>
      <w:r>
        <w:rPr>
          <w:rFonts w:eastAsia="ArialNarrow;MS Gothic" w:cs="Times New Roman" w:ascii="Times New Roman" w:hAnsi="Times New Roman"/>
          <w:b/>
          <w:bCs/>
          <w:sz w:val="28"/>
          <w:szCs w:val="28"/>
          <w:shd w:fill="FFFFFF" w:val="clear"/>
          <w:lang w:eastAsia="pl-PL"/>
        </w:rPr>
        <w:t xml:space="preserve"> – 33 sztuki</w:t>
      </w:r>
    </w:p>
    <w:p>
      <w:pPr>
        <w:pStyle w:val="Normal"/>
        <w:spacing w:before="0" w:after="0"/>
        <w:rPr>
          <w:rFonts w:ascii="Times New Roman" w:hAnsi="Times New Roman" w:cs="Times New Roman"/>
          <w:color w:val="000000"/>
          <w:sz w:val="24"/>
          <w:szCs w:val="24"/>
        </w:rPr>
      </w:pPr>
      <w:r>
        <w:rPr>
          <w:rFonts w:cs="Times New Roman" w:ascii="Times New Roman" w:hAnsi="Times New Roman"/>
          <w:color w:val="000000"/>
          <w:sz w:val="24"/>
          <w:szCs w:val="24"/>
        </w:rPr>
        <w:t>Pakiet  biurowy dla edukacji , wbudowane narzędzia do współpracy. Dzięki  przestrzeni dyskowej w chmurze (5 GB bezpłatnej przestrzeni dyskowej) można zapisywać swoje dokumenty i mieć do nich dostęp z dowolnego miejsca.</w:t>
        <w:br/>
        <w:t> </w:t>
      </w:r>
      <w:r>
        <w:rPr>
          <w:rFonts w:cs="Times New Roman" w:ascii="Times New Roman" w:hAnsi="Times New Roman"/>
          <w:bCs/>
          <w:color w:val="000000"/>
          <w:sz w:val="24"/>
          <w:szCs w:val="24"/>
        </w:rPr>
        <w:t>Skład pakietu</w:t>
      </w:r>
    </w:p>
    <w:p>
      <w:pPr>
        <w:pStyle w:val="Normal"/>
        <w:numPr>
          <w:ilvl w:val="0"/>
          <w:numId w:val="3"/>
        </w:numPr>
        <w:tabs>
          <w:tab w:val="left" w:pos="360" w:leader="none"/>
        </w:tabs>
        <w:spacing w:lineRule="auto" w:line="240" w:before="0" w:after="0"/>
        <w:ind w:left="360" w:right="0" w:hanging="360"/>
        <w:rPr>
          <w:rFonts w:ascii="Times New Roman" w:hAnsi="Times New Roman" w:cs="Times New Roman"/>
          <w:color w:val="000000"/>
          <w:sz w:val="24"/>
          <w:szCs w:val="24"/>
        </w:rPr>
      </w:pPr>
      <w:r>
        <w:rPr>
          <w:rFonts w:cs="Times New Roman" w:ascii="Times New Roman" w:hAnsi="Times New Roman"/>
          <w:color w:val="000000"/>
          <w:sz w:val="24"/>
          <w:szCs w:val="24"/>
        </w:rPr>
        <w:t>Pełne, zainstalowane programy edytor tekstu, arkusz kalkulacyjny, aplikacje do tworzenia prezentacji multimedialnych i notatek w pełnych wersjach,  Do zainstalowania na 1 komputerze PC z systemem Windows 7 lub nowszym, do użytku domowego i szkolnego.</w:t>
      </w:r>
    </w:p>
    <w:p>
      <w:pPr>
        <w:pStyle w:val="Normal"/>
        <w:numPr>
          <w:ilvl w:val="0"/>
          <w:numId w:val="3"/>
        </w:numPr>
        <w:tabs>
          <w:tab w:val="left" w:pos="360" w:leader="none"/>
        </w:tabs>
        <w:spacing w:lineRule="auto" w:line="240" w:before="0" w:after="0"/>
        <w:ind w:left="360" w:right="0" w:hanging="360"/>
        <w:rPr>
          <w:rFonts w:ascii="Times New Roman" w:hAnsi="Times New Roman" w:cs="Times New Roman"/>
          <w:color w:val="000000"/>
          <w:sz w:val="24"/>
          <w:szCs w:val="24"/>
        </w:rPr>
      </w:pPr>
      <w:r>
        <w:rPr>
          <w:rFonts w:cs="Times New Roman" w:ascii="Times New Roman" w:hAnsi="Times New Roman"/>
          <w:color w:val="000000"/>
          <w:sz w:val="24"/>
          <w:szCs w:val="24"/>
        </w:rPr>
        <w:t>Łatwe zapisywanie i przechowywanie dokumentów w chmurze dzięki usłudze przestrzeni dyskowej.</w:t>
      </w:r>
    </w:p>
    <w:p>
      <w:pPr>
        <w:pStyle w:val="Normal"/>
        <w:spacing w:before="0" w:after="0"/>
        <w:rPr>
          <w:rFonts w:ascii="Times New Roman" w:hAnsi="Times New Roman" w:cs="Times New Roman"/>
          <w:bCs/>
          <w:color w:val="000000"/>
          <w:sz w:val="24"/>
          <w:szCs w:val="24"/>
        </w:rPr>
      </w:pPr>
      <w:r>
        <w:rPr>
          <w:rFonts w:cs="Times New Roman" w:ascii="Times New Roman" w:hAnsi="Times New Roman"/>
          <w:color w:val="000000"/>
          <w:sz w:val="24"/>
          <w:szCs w:val="24"/>
        </w:rPr>
        <w:t xml:space="preserve">Wbudowana szeroka gama narzędzi wspomagających współpracę, które ułatwiają udostępnianie dokumentów programu składowym  oraz ich wspólne edytowanie </w:t>
      </w:r>
    </w:p>
    <w:p>
      <w:pPr>
        <w:pStyle w:val="Normal"/>
        <w:spacing w:before="0" w:after="0"/>
        <w:rPr>
          <w:rFonts w:ascii="Times New Roman" w:hAnsi="Times New Roman" w:cs="Times New Roman"/>
          <w:color w:val="000000"/>
          <w:sz w:val="24"/>
          <w:szCs w:val="24"/>
        </w:rPr>
      </w:pPr>
      <w:r>
        <w:rPr>
          <w:rFonts w:cs="Times New Roman" w:ascii="Times New Roman" w:hAnsi="Times New Roman"/>
          <w:bCs/>
          <w:color w:val="000000"/>
          <w:sz w:val="24"/>
          <w:szCs w:val="24"/>
        </w:rPr>
        <w:t>Opis aplikacji</w:t>
      </w:r>
    </w:p>
    <w:p>
      <w:pPr>
        <w:pStyle w:val="Normal"/>
        <w:spacing w:before="0" w:after="0"/>
        <w:rPr>
          <w:rFonts w:ascii="Times New Roman" w:hAnsi="Times New Roman" w:cs="Times New Roman"/>
          <w:color w:val="000000"/>
          <w:sz w:val="24"/>
          <w:szCs w:val="24"/>
        </w:rPr>
      </w:pPr>
      <w:r>
        <w:rPr>
          <w:rFonts w:cs="Times New Roman" w:ascii="Times New Roman" w:hAnsi="Times New Roman"/>
          <w:color w:val="000000"/>
          <w:sz w:val="24"/>
          <w:szCs w:val="24"/>
        </w:rPr>
        <w:t>- edytor tekstu</w:t>
      </w:r>
    </w:p>
    <w:p>
      <w:pPr>
        <w:pStyle w:val="Normal"/>
        <w:spacing w:before="0" w:after="0"/>
        <w:rPr>
          <w:rFonts w:ascii="Times New Roman" w:hAnsi="Times New Roman" w:cs="Times New Roman"/>
          <w:color w:val="000000"/>
          <w:sz w:val="24"/>
          <w:szCs w:val="24"/>
        </w:rPr>
      </w:pPr>
      <w:r>
        <w:rPr>
          <w:rFonts w:cs="Times New Roman" w:ascii="Times New Roman" w:hAnsi="Times New Roman"/>
          <w:color w:val="000000"/>
          <w:sz w:val="24"/>
          <w:szCs w:val="24"/>
        </w:rPr>
        <w:t xml:space="preserve">Nowy program pozwala współtworzyć dokumenty z wieloma osobami i edytować je </w:t>
      </w:r>
    </w:p>
    <w:p>
      <w:pPr>
        <w:pStyle w:val="Normal"/>
        <w:spacing w:before="0" w:after="0"/>
        <w:rPr>
          <w:rFonts w:ascii="Times New Roman" w:hAnsi="Times New Roman" w:cs="Times New Roman"/>
          <w:color w:val="000000"/>
          <w:sz w:val="24"/>
          <w:szCs w:val="24"/>
        </w:rPr>
      </w:pPr>
      <w:r>
        <w:rPr>
          <w:rFonts w:cs="Times New Roman" w:ascii="Times New Roman" w:hAnsi="Times New Roman"/>
          <w:color w:val="000000"/>
          <w:sz w:val="24"/>
          <w:szCs w:val="24"/>
        </w:rPr>
        <w:t>równocześnie z dowolnego urządzenia w dowolnej lokalizacji.</w:t>
      </w:r>
    </w:p>
    <w:p>
      <w:pPr>
        <w:pStyle w:val="Normal"/>
        <w:spacing w:before="0" w:after="0"/>
        <w:rPr>
          <w:rFonts w:ascii="Times New Roman" w:hAnsi="Times New Roman" w:cs="Times New Roman"/>
          <w:color w:val="000000"/>
          <w:sz w:val="24"/>
          <w:szCs w:val="24"/>
        </w:rPr>
      </w:pPr>
      <w:r>
        <w:rPr>
          <w:rFonts w:cs="Times New Roman" w:ascii="Times New Roman" w:hAnsi="Times New Roman"/>
          <w:color w:val="000000"/>
          <w:sz w:val="24"/>
          <w:szCs w:val="24"/>
        </w:rPr>
        <w:t>- arkusz kalkulacyjny</w:t>
      </w:r>
    </w:p>
    <w:p>
      <w:pPr>
        <w:pStyle w:val="Normal"/>
        <w:spacing w:before="0" w:after="0"/>
        <w:rPr>
          <w:rFonts w:ascii="Times New Roman" w:hAnsi="Times New Roman" w:cs="Times New Roman"/>
          <w:color w:val="000000"/>
          <w:sz w:val="24"/>
          <w:szCs w:val="24"/>
        </w:rPr>
      </w:pPr>
      <w:r>
        <w:rPr>
          <w:rFonts w:cs="Times New Roman" w:ascii="Times New Roman" w:hAnsi="Times New Roman"/>
          <w:color w:val="000000"/>
          <w:sz w:val="24"/>
          <w:szCs w:val="24"/>
        </w:rPr>
        <w:t>intuicyjne sposoby analizowania danych oraz ich wizualizacji Fragmentatory tabel przestawnych pozwalają odkrywać zależności w dużych zbiorach danych, narzędzie do prognozowania automatycznie przeszukuje arkusze robocze, wyszukując tendencje i przedstawiając je w formie wykresów i tabel</w:t>
      </w:r>
    </w:p>
    <w:p>
      <w:pPr>
        <w:pStyle w:val="Normal"/>
        <w:spacing w:before="0" w:after="0"/>
        <w:rPr>
          <w:rFonts w:ascii="Times New Roman" w:hAnsi="Times New Roman" w:cs="Times New Roman"/>
          <w:color w:val="000000"/>
          <w:sz w:val="24"/>
          <w:szCs w:val="24"/>
        </w:rPr>
      </w:pPr>
      <w:r>
        <w:rPr>
          <w:rFonts w:cs="Times New Roman" w:ascii="Times New Roman" w:hAnsi="Times New Roman"/>
          <w:color w:val="000000"/>
          <w:sz w:val="24"/>
          <w:szCs w:val="24"/>
        </w:rPr>
        <w:t>- aplikacja do tworzenia prezentacji multimedialnych</w:t>
      </w:r>
    </w:p>
    <w:p>
      <w:pPr>
        <w:pStyle w:val="Normal"/>
        <w:spacing w:before="0" w:after="0"/>
        <w:rPr>
          <w:rFonts w:ascii="Times New Roman" w:hAnsi="Times New Roman" w:cs="Times New Roman"/>
          <w:color w:val="000000"/>
          <w:sz w:val="24"/>
          <w:szCs w:val="24"/>
        </w:rPr>
      </w:pPr>
      <w:r>
        <w:rPr>
          <w:rFonts w:cs="Times New Roman" w:ascii="Times New Roman" w:hAnsi="Times New Roman"/>
          <w:color w:val="000000"/>
          <w:sz w:val="24"/>
          <w:szCs w:val="24"/>
        </w:rPr>
        <w:t xml:space="preserve">tworzenie prezentacji w zespole jednocześnie z innymi,. dodawanie komentarzy do tekstów i obrazów oraz porównywanie różnych wersji danej prezentacji za pomocą widoku rozwiązywania konfliktów. </w:t>
        <w:br/>
        <w:t>- notatnik cyfrowy</w:t>
      </w:r>
    </w:p>
    <w:p>
      <w:pPr>
        <w:pStyle w:val="Normal"/>
        <w:spacing w:before="0" w:after="0"/>
        <w:rPr>
          <w:rFonts w:ascii="Times New Roman" w:hAnsi="Times New Roman" w:cs="Times New Roman"/>
          <w:color w:val="000000"/>
          <w:sz w:val="24"/>
          <w:szCs w:val="24"/>
        </w:rPr>
      </w:pPr>
      <w:r>
        <w:rPr>
          <w:rFonts w:cs="Times New Roman" w:ascii="Times New Roman" w:hAnsi="Times New Roman"/>
          <w:color w:val="000000"/>
          <w:sz w:val="24"/>
          <w:szCs w:val="24"/>
        </w:rPr>
        <w:t>otwierany z dowolnego urządzenia,  szybko wyszukuje potrzebne rzeczy przy użyciu wszechstronnej wyszukiwarki, która między innymi pamięta wprowadzone znaczniki.</w:t>
      </w:r>
    </w:p>
    <w:p>
      <w:pPr>
        <w:pStyle w:val="Normal"/>
        <w:spacing w:before="0" w:after="0"/>
        <w:rPr>
          <w:rFonts w:ascii="Times New Roman" w:hAnsi="Times New Roman" w:eastAsia="ArialNarrow;MS Gothic" w:cs="Times New Roman"/>
          <w:b w:val="false"/>
          <w:b w:val="false"/>
          <w:color w:val="000000"/>
          <w:sz w:val="24"/>
          <w:szCs w:val="24"/>
          <w:shd w:fill="FFFFFF" w:val="clear"/>
          <w:lang w:eastAsia="pl-PL"/>
        </w:rPr>
      </w:pPr>
      <w:r>
        <w:rPr>
          <w:rFonts w:cs="Times New Roman" w:ascii="Times New Roman" w:hAnsi="Times New Roman"/>
          <w:color w:val="000000"/>
          <w:sz w:val="24"/>
          <w:szCs w:val="24"/>
        </w:rPr>
        <w:t>- usługa pamięci dyskowej</w:t>
      </w:r>
    </w:p>
    <w:p>
      <w:pPr>
        <w:pStyle w:val="Nagwek1"/>
        <w:numPr>
          <w:ilvl w:val="0"/>
          <w:numId w:val="0"/>
        </w:numPr>
        <w:snapToGrid w:val="false"/>
        <w:spacing w:before="280" w:after="0"/>
        <w:ind w:left="0" w:right="0" w:hanging="0"/>
        <w:rPr>
          <w:rFonts w:ascii="Times New Roman" w:hAnsi="Times New Roman" w:eastAsia="ArialNarrow;MS Gothic" w:cs="Times New Roman"/>
          <w:b/>
          <w:b/>
          <w:bCs/>
          <w:sz w:val="28"/>
          <w:szCs w:val="28"/>
          <w:shd w:fill="FFFFFF" w:val="clear"/>
          <w:lang w:eastAsia="pl-PL"/>
        </w:rPr>
      </w:pPr>
      <w:r>
        <w:rPr>
          <w:rFonts w:eastAsia="ArialNarrow;MS Gothic" w:cs="Times New Roman" w:ascii="Times New Roman" w:hAnsi="Times New Roman"/>
          <w:b w:val="false"/>
          <w:color w:val="000000"/>
          <w:sz w:val="24"/>
          <w:szCs w:val="24"/>
          <w:shd w:fill="FFFFFF" w:val="clear"/>
          <w:lang w:eastAsia="pl-PL"/>
        </w:rPr>
        <w:t>5 GB bezpłatnej przestrzeni dyskowej do przechowywania plików online pozwala by dokumenty, fotografie, prezentacje i inne pliki, żeby potem mieć do nich dostęp z komputera Mac lub PC, tabletu lub telefonu.</w:t>
        <w:br/>
      </w:r>
    </w:p>
    <w:p>
      <w:pPr>
        <w:pStyle w:val="Normal"/>
        <w:spacing w:lineRule="auto" w:line="276"/>
        <w:jc w:val="both"/>
        <w:rPr>
          <w:rFonts w:ascii="Times New Roman" w:hAnsi="Times New Roman" w:eastAsia="ArialNarrow;MS Gothic" w:cs="Times New Roman"/>
          <w:b/>
          <w:b/>
          <w:bCs/>
          <w:color w:val="000000"/>
          <w:highlight w:val="white"/>
          <w:lang w:eastAsia="pl-PL"/>
        </w:rPr>
      </w:pPr>
      <w:r>
        <w:rPr>
          <w:rFonts w:eastAsia="ArialNarrow;MS Gothic" w:cs="Times New Roman" w:ascii="Times New Roman" w:hAnsi="Times New Roman"/>
          <w:b/>
          <w:bCs/>
          <w:sz w:val="28"/>
          <w:szCs w:val="28"/>
          <w:shd w:fill="FFFFFF" w:val="clear"/>
          <w:lang w:eastAsia="pl-PL"/>
        </w:rPr>
        <w:t xml:space="preserve">VI. </w:t>
      </w:r>
      <w:r>
        <w:rPr>
          <w:rFonts w:eastAsia="ArialNarrow;MS Gothic" w:cs="Times New Roman" w:ascii="Times New Roman" w:hAnsi="Times New Roman"/>
          <w:b/>
          <w:bCs/>
          <w:color w:val="000000"/>
          <w:sz w:val="28"/>
          <w:szCs w:val="28"/>
          <w:shd w:fill="FFFFFF" w:val="clear"/>
          <w:lang w:eastAsia="pl-PL"/>
        </w:rPr>
        <w:t xml:space="preserve">Dodatkowe oprogramowanie eKlasa  </w:t>
      </w:r>
      <w:r>
        <w:rPr>
          <w:rFonts w:eastAsia="ArialNarrow;MS Gothic" w:cs="Times New Roman" w:ascii="Times New Roman" w:hAnsi="Times New Roman"/>
          <w:b/>
          <w:bCs/>
          <w:color w:val="FF0000"/>
          <w:sz w:val="28"/>
          <w:szCs w:val="28"/>
          <w:shd w:fill="FFFFFF" w:val="clear"/>
          <w:lang w:eastAsia="pl-PL"/>
        </w:rPr>
        <w:t>l</w:t>
      </w:r>
      <w:r>
        <w:rPr>
          <w:rFonts w:eastAsia="ArialNarrow;MS Gothic" w:cs="Times New Roman" w:ascii="Times New Roman" w:hAnsi="Times New Roman"/>
          <w:b/>
          <w:bCs/>
          <w:color w:val="000000"/>
          <w:sz w:val="28"/>
          <w:szCs w:val="28"/>
          <w:shd w:fill="FFFFFF" w:val="clear"/>
          <w:lang w:eastAsia="pl-PL"/>
        </w:rPr>
        <w:t xml:space="preserve">ub równoważne   - 31 szt.   </w:t>
      </w:r>
    </w:p>
    <w:p>
      <w:pPr>
        <w:pStyle w:val="Normal"/>
        <w:spacing w:lineRule="auto" w:line="276"/>
        <w:jc w:val="both"/>
        <w:rPr>
          <w:rFonts w:ascii="Times New Roman" w:hAnsi="Times New Roman" w:eastAsia="ArialNarrow;MS Gothic" w:cs="Times New Roman"/>
          <w:color w:val="000000"/>
          <w:sz w:val="24"/>
          <w:szCs w:val="24"/>
          <w:shd w:fill="FFFFFF" w:val="clear"/>
          <w:lang w:eastAsia="pl-PL"/>
        </w:rPr>
      </w:pPr>
      <w:r>
        <w:rPr>
          <w:rFonts w:eastAsia="ArialNarrow;MS Gothic" w:cs="Times New Roman" w:ascii="Times New Roman" w:hAnsi="Times New Roman"/>
          <w:b/>
          <w:bCs/>
          <w:color w:val="000000"/>
          <w:shd w:fill="FFFFFF" w:val="clear"/>
          <w:lang w:eastAsia="pl-PL"/>
        </w:rPr>
        <w:t>Funkcjonalność oprogramowania:</w:t>
      </w:r>
    </w:p>
    <w:p>
      <w:pPr>
        <w:pStyle w:val="Zawartotabeli"/>
        <w:snapToGrid w:val="false"/>
        <w:spacing w:lineRule="auto" w:line="276"/>
        <w:rPr>
          <w:rFonts w:ascii="Times New Roman" w:hAnsi="Times New Roman" w:eastAsia="Times New Roman" w:cs="Times New Roman"/>
          <w:color w:val="000000"/>
          <w:sz w:val="24"/>
          <w:szCs w:val="24"/>
          <w:lang w:eastAsia="pl-PL"/>
        </w:rPr>
      </w:pPr>
      <w:r>
        <w:rPr>
          <w:rFonts w:eastAsia="ArialNarrow;MS Gothic" w:cs="Times New Roman" w:ascii="Times New Roman" w:hAnsi="Times New Roman"/>
          <w:color w:val="000000"/>
          <w:sz w:val="24"/>
          <w:szCs w:val="24"/>
          <w:shd w:fill="FFFFFF" w:val="clear"/>
          <w:lang w:eastAsia="pl-PL"/>
        </w:rPr>
        <w:t xml:space="preserve">Oprogramowanie usprawniające funkcje nauczycielskie eKlasa lub równoważne. </w:t>
      </w:r>
    </w:p>
    <w:p>
      <w:pPr>
        <w:pStyle w:val="Normal"/>
        <w:shd w:fill="FFFFFF" w:val="clear"/>
        <w:suppressAutoHyphens w:val="false"/>
        <w:spacing w:lineRule="auto" w:line="276" w:before="0" w:after="0"/>
        <w:jc w:val="both"/>
        <w:textAlignment w:val="baseline"/>
        <w:rPr>
          <w:rFonts w:ascii="Times New Roman" w:hAnsi="Times New Roman" w:eastAsia="Times New Roman" w:cs="Times New Roman"/>
          <w:color w:val="000000"/>
          <w:sz w:val="24"/>
          <w:szCs w:val="24"/>
          <w:lang w:eastAsia="pl-PL"/>
        </w:rPr>
      </w:pPr>
      <w:r>
        <w:rPr>
          <w:rFonts w:eastAsia="Times New Roman" w:cs="Times New Roman" w:ascii="Times New Roman" w:hAnsi="Times New Roman"/>
          <w:color w:val="000000"/>
          <w:sz w:val="24"/>
          <w:szCs w:val="24"/>
          <w:lang w:eastAsia="pl-PL"/>
        </w:rPr>
        <w:t>Oprogramowanie </w:t>
      </w:r>
      <w:r>
        <w:rPr>
          <w:rFonts w:eastAsia="Times New Roman" w:cs="Times New Roman" w:ascii="Times New Roman" w:hAnsi="Times New Roman"/>
          <w:b/>
          <w:bCs/>
          <w:color w:val="000000"/>
          <w:sz w:val="24"/>
          <w:szCs w:val="24"/>
          <w:lang w:eastAsia="pl-PL"/>
        </w:rPr>
        <w:t xml:space="preserve">- </w:t>
      </w:r>
      <w:r>
        <w:rPr>
          <w:rFonts w:eastAsia="Times New Roman" w:cs="Times New Roman" w:ascii="Times New Roman" w:hAnsi="Times New Roman"/>
          <w:color w:val="000000"/>
          <w:sz w:val="24"/>
          <w:szCs w:val="24"/>
          <w:lang w:eastAsia="pl-PL"/>
        </w:rPr>
        <w:t>usprawnia funkcje nauczycielskie oraz pozwala skutecznie wykorzystać sprzęt komputerowy i treści edukacyjne jako nowoczesne pomoce dydaktyczne. Lekcja prowadzona przy pomocy tego programu jest ciekawa i dynamiczna. Pliki tekstowe, multimedialne oraz kopie niektórych stron internetowych mogą być w dowolny sposób i w wybranej kolejności wklejane do scenariusza lekcji i przeplatane pytaniami lub testami. Wbudowany komunikator zapewnia utrzymanie indywidualnego kontaktu online między nauczycielem a poszczególnymi uczniami w czasie lekcji, jak również umożliwia komunikację dźwiękową i nagrywanie wypowiedzi ucznia, co jest niezwykle przydatne, na przykład w nauczaniu języków obcych.</w:t>
      </w:r>
    </w:p>
    <w:p>
      <w:pPr>
        <w:pStyle w:val="Normal"/>
        <w:shd w:fill="FFFFFF" w:val="clear"/>
        <w:suppressAutoHyphens w:val="false"/>
        <w:spacing w:lineRule="auto" w:line="276" w:before="0" w:after="0"/>
        <w:textAlignment w:val="baseline"/>
        <w:rPr>
          <w:rFonts w:ascii="Times New Roman" w:hAnsi="Times New Roman" w:eastAsia="Times New Roman" w:cs="Times New Roman"/>
          <w:color w:val="000000"/>
          <w:sz w:val="24"/>
          <w:szCs w:val="24"/>
          <w:lang w:eastAsia="pl-PL"/>
        </w:rPr>
      </w:pPr>
      <w:r>
        <w:rPr>
          <w:rFonts w:eastAsia="Times New Roman" w:cs="Times New Roman" w:ascii="Times New Roman" w:hAnsi="Times New Roman"/>
          <w:color w:val="000000"/>
          <w:sz w:val="24"/>
          <w:szCs w:val="24"/>
          <w:lang w:eastAsia="pl-PL"/>
        </w:rPr>
        <w:t>Wykorzystując oprogramowanie </w:t>
      </w:r>
      <w:r>
        <w:rPr>
          <w:rFonts w:eastAsia="Times New Roman" w:cs="Times New Roman" w:ascii="Times New Roman" w:hAnsi="Times New Roman"/>
          <w:b/>
          <w:bCs/>
          <w:color w:val="000000"/>
          <w:sz w:val="24"/>
          <w:szCs w:val="24"/>
          <w:lang w:eastAsia="pl-PL"/>
        </w:rPr>
        <w:t>, </w:t>
      </w:r>
      <w:r>
        <w:rPr>
          <w:rFonts w:eastAsia="Times New Roman" w:cs="Times New Roman" w:ascii="Times New Roman" w:hAnsi="Times New Roman"/>
          <w:color w:val="000000"/>
          <w:sz w:val="24"/>
          <w:szCs w:val="24"/>
          <w:lang w:eastAsia="pl-PL"/>
        </w:rPr>
        <w:t>nauczyciel nie musi już spędzać wieczorów na sprawdzaniu kartkówek, a prowadząc lekcję na bieżąco może weryfikować wiedzę uczniów i otrzymywać wyniki bezpośrednio po zakończeniu egzaminów. Ze swojego komputera widzi, czym aktualnie zajmuje się każdy uczeń, ale także może szybko pomóc mu, jeśli ten nie radzi sobie z wyznaczonym zadaniem. Może też zdalnie włączać lub blokować komputery uczniowskie, zarządzać dostępem do internetu i uruchamianymi przez ucznia programami. Podsumowując, może efektywnie i nowocześnie prowadzić lekcję.</w:t>
      </w:r>
    </w:p>
    <w:p>
      <w:pPr>
        <w:pStyle w:val="Normal"/>
        <w:shd w:fill="FFFFFF" w:val="clear"/>
        <w:suppressAutoHyphens w:val="false"/>
        <w:spacing w:lineRule="auto" w:line="276" w:before="0" w:after="225"/>
        <w:textAlignment w:val="baseline"/>
        <w:rPr>
          <w:rFonts w:ascii="Times New Roman" w:hAnsi="Times New Roman" w:eastAsia="ArialNarrow;MS Gothic" w:cs="Times New Roman"/>
          <w:color w:val="000000"/>
          <w:sz w:val="24"/>
          <w:szCs w:val="24"/>
          <w:shd w:fill="FFFFFF" w:val="clear"/>
          <w:lang w:eastAsia="pl-PL"/>
        </w:rPr>
      </w:pPr>
      <w:r>
        <w:rPr>
          <w:rFonts w:eastAsia="Times New Roman" w:cs="Times New Roman" w:ascii="Times New Roman" w:hAnsi="Times New Roman"/>
          <w:color w:val="000000"/>
          <w:sz w:val="24"/>
          <w:szCs w:val="24"/>
          <w:lang w:eastAsia="pl-PL"/>
        </w:rPr>
        <w:t>Oprogramowanie w polskiej wersji językowej a interfejs jest przyjazny i intuicyjny, co stanowi dodatkowe ułatwienie dla nauczycieli mających niewielki kontakt z technologiami informatyczno-komunikacyjnymi.</w:t>
      </w:r>
    </w:p>
    <w:p>
      <w:pPr>
        <w:pStyle w:val="Zawartotabeli"/>
        <w:snapToGrid w:val="false"/>
        <w:spacing w:lineRule="auto" w:line="276"/>
        <w:rPr>
          <w:rFonts w:ascii="Times New Roman" w:hAnsi="Times New Roman" w:eastAsia="ArialNarrow;MS Gothic" w:cs="Times New Roman"/>
          <w:color w:val="000000"/>
          <w:sz w:val="24"/>
          <w:szCs w:val="24"/>
          <w:shd w:fill="FFFFFF" w:val="clear"/>
          <w:lang w:eastAsia="pl-PL"/>
        </w:rPr>
      </w:pPr>
      <w:r>
        <w:rPr>
          <w:rFonts w:eastAsia="ArialNarrow;MS Gothic" w:cs="Times New Roman" w:ascii="Times New Roman" w:hAnsi="Times New Roman"/>
          <w:color w:val="000000"/>
          <w:sz w:val="24"/>
          <w:szCs w:val="24"/>
          <w:shd w:fill="FFFFFF" w:val="clear"/>
          <w:lang w:eastAsia="pl-PL"/>
        </w:rPr>
      </w:r>
    </w:p>
    <w:p>
      <w:pPr>
        <w:pStyle w:val="Zawartotabeli"/>
        <w:snapToGrid w:val="false"/>
        <w:spacing w:lineRule="auto" w:line="276"/>
        <w:rPr>
          <w:rFonts w:ascii="Times New Roman" w:hAnsi="Times New Roman" w:eastAsia="ArialNarrow;MS Gothic" w:cs="Times New Roman"/>
          <w:color w:val="000000"/>
          <w:sz w:val="24"/>
          <w:szCs w:val="24"/>
          <w:shd w:fill="FFFFFF" w:val="clear"/>
          <w:lang w:eastAsia="pl-PL"/>
        </w:rPr>
      </w:pPr>
      <w:r>
        <w:rPr>
          <w:rFonts w:eastAsia="ArialNarrow;MS Gothic" w:cs="Times New Roman" w:ascii="Times New Roman" w:hAnsi="Times New Roman"/>
          <w:color w:val="000000"/>
          <w:sz w:val="24"/>
          <w:szCs w:val="24"/>
          <w:shd w:fill="FFFFFF" w:val="clear"/>
          <w:lang w:eastAsia="pl-PL"/>
        </w:rPr>
      </w:r>
    </w:p>
    <w:p>
      <w:pPr>
        <w:pStyle w:val="Normal"/>
        <w:spacing w:lineRule="auto" w:line="276"/>
        <w:rPr>
          <w:rFonts w:ascii="Times New Roman" w:hAnsi="Times New Roman" w:eastAsia="ArialNarrow;MS Gothic" w:cs="Times New Roman"/>
          <w:b/>
          <w:b/>
          <w:bCs/>
          <w:color w:val="FF0000"/>
          <w:sz w:val="24"/>
          <w:szCs w:val="24"/>
          <w:shd w:fill="FFFFFF" w:val="clear"/>
          <w:lang w:eastAsia="pl-PL"/>
        </w:rPr>
      </w:pPr>
      <w:r>
        <w:rPr>
          <w:rFonts w:cs="Times New Roman" w:ascii="Times New Roman" w:hAnsi="Times New Roman"/>
          <w:color w:val="000000"/>
          <w:sz w:val="24"/>
          <w:szCs w:val="24"/>
        </w:rPr>
        <w:t>Za równoważne zamawiający uzna oprogramowanie   pozwalające  uzyskać  ww. funkcjonalności.</w:t>
      </w:r>
    </w:p>
    <w:p>
      <w:pPr>
        <w:pStyle w:val="Zawartotabeli"/>
        <w:snapToGrid w:val="false"/>
        <w:rPr>
          <w:rFonts w:ascii="Times New Roman" w:hAnsi="Times New Roman" w:eastAsia="ArialNarrow;MS Gothic" w:cs="Times New Roman"/>
          <w:b/>
          <w:b/>
          <w:bCs/>
          <w:color w:val="FF0000"/>
          <w:sz w:val="24"/>
          <w:szCs w:val="24"/>
          <w:shd w:fill="FFFFFF" w:val="clear"/>
          <w:lang w:eastAsia="pl-PL"/>
        </w:rPr>
      </w:pPr>
      <w:r>
        <w:rPr>
          <w:rFonts w:eastAsia="ArialNarrow;MS Gothic" w:cs="Times New Roman" w:ascii="Times New Roman" w:hAnsi="Times New Roman"/>
          <w:b/>
          <w:bCs/>
          <w:color w:val="FF0000"/>
          <w:sz w:val="24"/>
          <w:szCs w:val="24"/>
          <w:shd w:fill="FFFFFF" w:val="clear"/>
          <w:lang w:eastAsia="pl-PL"/>
        </w:rPr>
      </w:r>
    </w:p>
    <w:p>
      <w:pPr>
        <w:pStyle w:val="Normal"/>
        <w:jc w:val="both"/>
        <w:rPr>
          <w:rFonts w:ascii="Times New Roman" w:hAnsi="Times New Roman" w:eastAsia="ArialNarrow;MS Gothic" w:cs="Times New Roman"/>
          <w:b/>
          <w:b/>
          <w:bCs/>
          <w:color w:val="FF0000"/>
          <w:sz w:val="24"/>
          <w:szCs w:val="24"/>
          <w:shd w:fill="FFFFFF" w:val="clear"/>
          <w:lang w:eastAsia="pl-PL"/>
        </w:rPr>
      </w:pPr>
      <w:r>
        <w:rPr>
          <w:rFonts w:eastAsia="ArialNarrow;MS Gothic" w:cs="Times New Roman" w:ascii="Times New Roman" w:hAnsi="Times New Roman"/>
          <w:b/>
          <w:bCs/>
          <w:color w:val="FF0000"/>
          <w:sz w:val="24"/>
          <w:szCs w:val="24"/>
          <w:shd w:fill="FFFFFF" w:val="clear"/>
          <w:lang w:eastAsia="pl-PL"/>
        </w:rPr>
      </w:r>
    </w:p>
    <w:p>
      <w:pPr>
        <w:pStyle w:val="Normal"/>
        <w:jc w:val="both"/>
        <w:rPr>
          <w:rFonts w:ascii="Times New Roman" w:hAnsi="Times New Roman" w:cs="Times New Roman"/>
          <w:color w:val="000000"/>
          <w:sz w:val="24"/>
          <w:szCs w:val="24"/>
        </w:rPr>
      </w:pPr>
      <w:r>
        <w:rPr>
          <w:rFonts w:eastAsia="ArialNarrow;MS Gothic" w:cs="Times New Roman" w:ascii="Times New Roman" w:hAnsi="Times New Roman"/>
          <w:b/>
          <w:bCs/>
          <w:color w:val="000000"/>
          <w:sz w:val="28"/>
          <w:szCs w:val="28"/>
          <w:shd w:fill="FFFFFF" w:val="clear"/>
          <w:lang w:eastAsia="pl-PL"/>
        </w:rPr>
        <w:t xml:space="preserve">VII. Oprogramowanie </w:t>
      </w:r>
      <w:r>
        <w:rPr>
          <w:rFonts w:cs="Times New Roman" w:ascii="Times New Roman" w:hAnsi="Times New Roman"/>
          <w:b/>
          <w:bCs/>
          <w:color w:val="000000"/>
          <w:sz w:val="28"/>
          <w:szCs w:val="28"/>
        </w:rPr>
        <w:t xml:space="preserve">F-Secure Bezpieczna Szkoła </w:t>
      </w:r>
      <w:r>
        <w:rPr>
          <w:rFonts w:eastAsia="ArialNarrow;MS Gothic" w:cs="Times New Roman" w:ascii="Times New Roman" w:hAnsi="Times New Roman"/>
          <w:b/>
          <w:bCs/>
          <w:color w:val="000000"/>
          <w:sz w:val="28"/>
          <w:szCs w:val="28"/>
          <w:shd w:fill="FFFFFF" w:val="clear"/>
          <w:lang w:eastAsia="pl-PL"/>
        </w:rPr>
        <w:t>licencja 3 lata / 40 stan.  lub równoważne</w:t>
      </w:r>
    </w:p>
    <w:p>
      <w:pPr>
        <w:pStyle w:val="Normal"/>
        <w:rPr>
          <w:rFonts w:ascii="Times New Roman" w:hAnsi="Times New Roman" w:cs="Times New Roman"/>
          <w:b/>
          <w:b/>
          <w:bCs/>
          <w:color w:val="000000"/>
          <w:sz w:val="28"/>
          <w:szCs w:val="28"/>
        </w:rPr>
      </w:pPr>
      <w:r>
        <w:rPr>
          <w:rFonts w:cs="Times New Roman" w:ascii="Times New Roman" w:hAnsi="Times New Roman"/>
          <w:color w:val="000000"/>
          <w:sz w:val="24"/>
          <w:szCs w:val="24"/>
        </w:rPr>
        <w:t>Za równoważne zamawiający uzna oprogramowanie   zapewniające  następujące  min.  funkcjonalności:</w:t>
      </w:r>
    </w:p>
    <w:p>
      <w:pPr>
        <w:pStyle w:val="Normal"/>
        <w:jc w:val="both"/>
        <w:rPr>
          <w:rFonts w:ascii="Times New Roman" w:hAnsi="Times New Roman" w:cs="Times New Roman"/>
          <w:b/>
          <w:b/>
          <w:bCs/>
          <w:color w:val="000000"/>
          <w:sz w:val="28"/>
          <w:szCs w:val="28"/>
        </w:rPr>
      </w:pPr>
      <w:r>
        <w:rPr>
          <w:rFonts w:cs="Times New Roman" w:ascii="Times New Roman" w:hAnsi="Times New Roman"/>
          <w:b/>
          <w:bCs/>
          <w:color w:val="000000"/>
          <w:sz w:val="28"/>
          <w:szCs w:val="28"/>
        </w:rPr>
      </w:r>
    </w:p>
    <w:p>
      <w:pPr>
        <w:pStyle w:val="Normal"/>
        <w:snapToGrid w:val="false"/>
        <w:rPr>
          <w:rStyle w:val="Mocnowyrniony"/>
          <w:rFonts w:ascii="Times New Roman" w:hAnsi="Times New Roman" w:eastAsia="ArialNarrow;MS Gothic" w:cs="Times New Roman"/>
          <w:color w:val="000000"/>
          <w:sz w:val="24"/>
          <w:szCs w:val="24"/>
          <w:shd w:fill="FFFFFF" w:val="clear"/>
          <w:lang w:eastAsia="pl-PL"/>
        </w:rPr>
      </w:pPr>
      <w:r>
        <w:rPr>
          <w:rFonts w:cs="Times New Roman" w:ascii="Times New Roman" w:hAnsi="Times New Roman"/>
          <w:bCs/>
          <w:color w:val="2D2D2D"/>
          <w:sz w:val="24"/>
          <w:szCs w:val="24"/>
        </w:rPr>
        <w:t>O</w:t>
      </w:r>
      <w:r>
        <w:rPr>
          <w:rFonts w:cs="Times New Roman" w:ascii="Times New Roman" w:hAnsi="Times New Roman"/>
          <w:bCs/>
          <w:color w:val="000000"/>
          <w:sz w:val="24"/>
          <w:szCs w:val="24"/>
        </w:rPr>
        <w:t>programowanie zapewniające min. funkcjonalność:</w:t>
      </w:r>
    </w:p>
    <w:p>
      <w:pPr>
        <w:pStyle w:val="Normal"/>
        <w:spacing w:before="0" w:after="0"/>
        <w:rPr>
          <w:rFonts w:ascii="Times New Roman" w:hAnsi="Times New Roman" w:cs="Times New Roman"/>
          <w:b/>
          <w:b/>
          <w:bCs/>
          <w:color w:val="000000"/>
          <w:sz w:val="28"/>
          <w:szCs w:val="28"/>
        </w:rPr>
      </w:pPr>
      <w:r>
        <w:rPr>
          <w:rStyle w:val="Mocnowyrniony"/>
          <w:rFonts w:eastAsia="ArialNarrow;MS Gothic" w:cs="Times New Roman" w:ascii="Times New Roman" w:hAnsi="Times New Roman"/>
          <w:color w:val="000000"/>
          <w:sz w:val="24"/>
          <w:szCs w:val="24"/>
          <w:shd w:fill="FFFFFF" w:val="clear"/>
          <w:lang w:eastAsia="pl-PL"/>
        </w:rPr>
        <w:t>- Ochrona antywirusowa</w:t>
      </w:r>
      <w:r>
        <w:rPr>
          <w:rFonts w:eastAsia="ArialNarrow;MS Gothic" w:cs="Times New Roman" w:ascii="Times New Roman" w:hAnsi="Times New Roman"/>
          <w:bCs/>
          <w:color w:val="000000"/>
          <w:sz w:val="24"/>
          <w:szCs w:val="24"/>
          <w:shd w:fill="FFFFFF" w:val="clear"/>
          <w:lang w:eastAsia="pl-PL"/>
        </w:rPr>
        <w:br/>
      </w:r>
      <w:r>
        <w:rPr>
          <w:rStyle w:val="Mocnowyrniony"/>
          <w:rFonts w:eastAsia="ArialNarrow;MS Gothic" w:cs="Times New Roman" w:ascii="Times New Roman" w:hAnsi="Times New Roman"/>
          <w:color w:val="000000"/>
          <w:sz w:val="24"/>
          <w:szCs w:val="24"/>
          <w:shd w:fill="FFFFFF" w:val="clear"/>
          <w:lang w:eastAsia="pl-PL"/>
        </w:rPr>
        <w:t>- Ochrona przeglądania internetu</w:t>
      </w:r>
      <w:r>
        <w:rPr>
          <w:rFonts w:eastAsia="ArialNarrow;MS Gothic" w:cs="Times New Roman" w:ascii="Times New Roman" w:hAnsi="Times New Roman"/>
          <w:bCs/>
          <w:color w:val="000000"/>
          <w:sz w:val="24"/>
          <w:szCs w:val="24"/>
          <w:shd w:fill="FFFFFF" w:val="clear"/>
          <w:lang w:eastAsia="pl-PL"/>
        </w:rPr>
        <w:br/>
      </w:r>
      <w:r>
        <w:rPr>
          <w:rStyle w:val="Mocnowyrniony"/>
          <w:rFonts w:eastAsia="ArialNarrow;MS Gothic" w:cs="Times New Roman" w:ascii="Times New Roman" w:hAnsi="Times New Roman"/>
          <w:color w:val="000000"/>
          <w:sz w:val="24"/>
          <w:szCs w:val="24"/>
          <w:shd w:fill="FFFFFF" w:val="clear"/>
          <w:lang w:eastAsia="pl-PL"/>
        </w:rPr>
        <w:t>- Ochrona rodziny</w:t>
      </w:r>
      <w:r>
        <w:rPr>
          <w:rFonts w:eastAsia="ArialNarrow;MS Gothic" w:cs="Times New Roman" w:ascii="Times New Roman" w:hAnsi="Times New Roman"/>
          <w:bCs/>
          <w:color w:val="000000"/>
          <w:sz w:val="24"/>
          <w:szCs w:val="24"/>
          <w:shd w:fill="FFFFFF" w:val="clear"/>
          <w:lang w:eastAsia="pl-PL"/>
        </w:rPr>
        <w:br/>
      </w:r>
      <w:r>
        <w:rPr>
          <w:rStyle w:val="Mocnowyrniony"/>
          <w:rFonts w:eastAsia="ArialNarrow;MS Gothic" w:cs="Times New Roman" w:ascii="Times New Roman" w:hAnsi="Times New Roman"/>
          <w:color w:val="000000"/>
          <w:sz w:val="24"/>
          <w:szCs w:val="24"/>
          <w:shd w:fill="FFFFFF" w:val="clear"/>
          <w:lang w:eastAsia="pl-PL"/>
        </w:rPr>
        <w:t>- Bezpieczne zakupy i bankowość internetowa</w:t>
      </w:r>
    </w:p>
    <w:p>
      <w:pPr>
        <w:pStyle w:val="Normal"/>
        <w:spacing w:before="0" w:after="0"/>
        <w:rPr>
          <w:rFonts w:ascii="Times New Roman" w:hAnsi="Times New Roman" w:cs="Times New Roman"/>
          <w:b/>
          <w:b/>
          <w:bCs/>
          <w:color w:val="000000"/>
          <w:sz w:val="28"/>
          <w:szCs w:val="28"/>
        </w:rPr>
      </w:pPr>
      <w:r>
        <w:rPr>
          <w:rFonts w:cs="Times New Roman" w:ascii="Times New Roman" w:hAnsi="Times New Roman"/>
          <w:b/>
          <w:bCs/>
          <w:color w:val="000000"/>
          <w:sz w:val="28"/>
          <w:szCs w:val="28"/>
        </w:rPr>
      </w:r>
    </w:p>
    <w:p>
      <w:pPr>
        <w:pStyle w:val="Normal"/>
        <w:spacing w:before="0" w:after="0"/>
        <w:rPr>
          <w:rFonts w:ascii="Times New Roman" w:hAnsi="Times New Roman" w:cs="Times New Roman"/>
          <w:b/>
          <w:b/>
          <w:bCs/>
          <w:color w:val="000000"/>
          <w:sz w:val="28"/>
          <w:szCs w:val="28"/>
        </w:rPr>
      </w:pPr>
      <w:r>
        <w:rPr>
          <w:rStyle w:val="Mocnowyrniony"/>
          <w:rFonts w:eastAsia="ArialNarrow;MS Gothic" w:cs="Times New Roman" w:ascii="Times New Roman" w:hAnsi="Times New Roman"/>
          <w:bCs w:val="false"/>
          <w:color w:val="000000"/>
          <w:sz w:val="28"/>
          <w:szCs w:val="28"/>
          <w:shd w:fill="FFFFFF" w:val="clear"/>
          <w:lang w:eastAsia="pl-PL"/>
        </w:rPr>
        <w:t>VIII. Tablet do laboratorium cyfrowego – 2 sztuki</w:t>
      </w:r>
    </w:p>
    <w:p>
      <w:pPr>
        <w:pStyle w:val="Normal"/>
        <w:spacing w:before="0" w:after="0"/>
        <w:rPr>
          <w:rFonts w:ascii="Times New Roman" w:hAnsi="Times New Roman" w:cs="Times New Roman"/>
          <w:b/>
          <w:b/>
          <w:bCs/>
          <w:color w:val="000000"/>
          <w:sz w:val="28"/>
          <w:szCs w:val="28"/>
        </w:rPr>
      </w:pPr>
      <w:r>
        <w:rPr>
          <w:rFonts w:cs="Times New Roman" w:ascii="Times New Roman" w:hAnsi="Times New Roman"/>
          <w:b/>
          <w:bCs/>
          <w:color w:val="000000"/>
          <w:sz w:val="28"/>
          <w:szCs w:val="28"/>
        </w:rPr>
      </w:r>
    </w:p>
    <w:p>
      <w:pPr>
        <w:pStyle w:val="Normal"/>
        <w:snapToGrid w:val="false"/>
        <w:rPr>
          <w:rFonts w:ascii="Times New Roman" w:hAnsi="Times New Roman" w:eastAsia="Times New Roman" w:cs="Times New Roman"/>
          <w:color w:val="000000"/>
          <w:sz w:val="24"/>
          <w:szCs w:val="24"/>
        </w:rPr>
      </w:pPr>
      <w:r>
        <w:rPr>
          <w:rFonts w:cs="Times New Roman" w:ascii="Times New Roman" w:hAnsi="Times New Roman"/>
          <w:color w:val="000000"/>
          <w:sz w:val="24"/>
          <w:szCs w:val="24"/>
        </w:rPr>
        <w:t>Przekątna ekranu: 10,1''</w:t>
      </w:r>
    </w:p>
    <w:p>
      <w:pPr>
        <w:pStyle w:val="Normal"/>
        <w:snapToGrid w:val="false"/>
        <w:rPr>
          <w:rFonts w:ascii="Times New Roman" w:hAnsi="Times New Roman" w:cs="Times New Roman"/>
          <w:color w:val="000000"/>
          <w:sz w:val="24"/>
          <w:szCs w:val="24"/>
        </w:rPr>
      </w:pPr>
      <w:r>
        <w:rPr>
          <w:rFonts w:eastAsia="Times New Roman" w:cs="Times New Roman" w:ascii="Times New Roman" w:hAnsi="Times New Roman"/>
          <w:color w:val="000000"/>
          <w:sz w:val="24"/>
          <w:szCs w:val="24"/>
        </w:rPr>
        <w:t xml:space="preserve"> </w:t>
      </w:r>
      <w:r>
        <w:rPr>
          <w:rFonts w:cs="Times New Roman" w:ascii="Times New Roman" w:hAnsi="Times New Roman"/>
          <w:color w:val="000000"/>
          <w:sz w:val="24"/>
          <w:szCs w:val="24"/>
        </w:rPr>
        <w:t xml:space="preserve">Rozdzielczość : min.  1920 x 1200 </w:t>
      </w:r>
    </w:p>
    <w:p>
      <w:pPr>
        <w:pStyle w:val="Normal"/>
        <w:snapToGrid w:val="false"/>
        <w:rPr>
          <w:rFonts w:ascii="Times New Roman" w:hAnsi="Times New Roman" w:cs="Times New Roman"/>
          <w:color w:val="000000"/>
          <w:sz w:val="24"/>
          <w:szCs w:val="24"/>
        </w:rPr>
      </w:pPr>
      <w:r>
        <w:rPr>
          <w:rFonts w:cs="Times New Roman" w:ascii="Times New Roman" w:hAnsi="Times New Roman"/>
          <w:color w:val="000000"/>
          <w:sz w:val="24"/>
          <w:szCs w:val="24"/>
        </w:rPr>
        <w:t xml:space="preserve">Pozostałe parametry wyświetlacza: </w:t>
      </w:r>
    </w:p>
    <w:p>
      <w:pPr>
        <w:pStyle w:val="Normal"/>
        <w:snapToGrid w:val="false"/>
        <w:rPr>
          <w:rFonts w:ascii="Times New Roman" w:hAnsi="Times New Roman" w:cs="Times New Roman"/>
          <w:color w:val="000000"/>
          <w:sz w:val="24"/>
          <w:szCs w:val="24"/>
        </w:rPr>
      </w:pPr>
      <w:r>
        <w:rPr>
          <w:rFonts w:cs="Times New Roman" w:ascii="Times New Roman" w:hAnsi="Times New Roman"/>
          <w:color w:val="000000"/>
          <w:sz w:val="24"/>
          <w:szCs w:val="24"/>
        </w:rPr>
        <w:t xml:space="preserve">- Technologia wyświetlacza: TFT- Głębia kolorów wyświetlacza: 16M: - Rysik Spen: Nie </w:t>
      </w:r>
    </w:p>
    <w:p>
      <w:pPr>
        <w:pStyle w:val="Normal"/>
        <w:snapToGrid w:val="false"/>
        <w:rPr>
          <w:rFonts w:ascii="Times New Roman" w:hAnsi="Times New Roman" w:cs="Times New Roman"/>
          <w:color w:val="000000"/>
          <w:sz w:val="24"/>
          <w:szCs w:val="24"/>
        </w:rPr>
      </w:pPr>
      <w:r>
        <w:rPr>
          <w:rFonts w:cs="Times New Roman" w:ascii="Times New Roman" w:hAnsi="Times New Roman"/>
          <w:color w:val="000000"/>
          <w:sz w:val="24"/>
          <w:szCs w:val="24"/>
        </w:rPr>
        <w:t xml:space="preserve">System operacyjny: Android 6.0 </w:t>
      </w:r>
    </w:p>
    <w:p>
      <w:pPr>
        <w:pStyle w:val="Normal"/>
        <w:snapToGrid w:val="false"/>
        <w:rPr>
          <w:rFonts w:ascii="Times New Roman" w:hAnsi="Times New Roman" w:cs="Times New Roman"/>
          <w:color w:val="000000"/>
          <w:sz w:val="24"/>
          <w:szCs w:val="24"/>
        </w:rPr>
      </w:pPr>
      <w:r>
        <w:rPr>
          <w:rFonts w:cs="Times New Roman" w:ascii="Times New Roman" w:hAnsi="Times New Roman"/>
          <w:color w:val="000000"/>
          <w:sz w:val="24"/>
          <w:szCs w:val="24"/>
        </w:rPr>
        <w:t>Procesor: Octo Core</w:t>
      </w:r>
    </w:p>
    <w:p>
      <w:pPr>
        <w:pStyle w:val="Normal"/>
        <w:snapToGrid w:val="false"/>
        <w:rPr>
          <w:rFonts w:ascii="Times New Roman" w:hAnsi="Times New Roman" w:cs="Times New Roman"/>
          <w:color w:val="000000"/>
          <w:sz w:val="24"/>
          <w:szCs w:val="24"/>
        </w:rPr>
      </w:pPr>
      <w:r>
        <w:rPr>
          <w:rFonts w:cs="Times New Roman" w:ascii="Times New Roman" w:hAnsi="Times New Roman"/>
          <w:color w:val="000000"/>
          <w:sz w:val="24"/>
          <w:szCs w:val="24"/>
        </w:rPr>
        <w:t xml:space="preserve">Taktowanie procesora: 1.6 GHz </w:t>
      </w:r>
    </w:p>
    <w:p>
      <w:pPr>
        <w:pStyle w:val="Normal"/>
        <w:snapToGrid w:val="false"/>
        <w:rPr>
          <w:rFonts w:ascii="Times New Roman" w:hAnsi="Times New Roman" w:cs="Times New Roman"/>
          <w:color w:val="000000"/>
          <w:sz w:val="24"/>
          <w:szCs w:val="24"/>
        </w:rPr>
      </w:pPr>
      <w:r>
        <w:rPr>
          <w:rFonts w:cs="Times New Roman" w:ascii="Times New Roman" w:hAnsi="Times New Roman"/>
          <w:color w:val="000000"/>
          <w:sz w:val="24"/>
          <w:szCs w:val="24"/>
        </w:rPr>
        <w:t xml:space="preserve">Pozostałe informacje o procesorze: </w:t>
      </w:r>
    </w:p>
    <w:p>
      <w:pPr>
        <w:pStyle w:val="Normal"/>
        <w:snapToGrid w:val="false"/>
        <w:rPr>
          <w:rFonts w:ascii="Times New Roman" w:hAnsi="Times New Roman" w:cs="Times New Roman"/>
          <w:color w:val="000000"/>
          <w:sz w:val="24"/>
          <w:szCs w:val="24"/>
        </w:rPr>
      </w:pPr>
      <w:r>
        <w:rPr>
          <w:rFonts w:cs="Times New Roman" w:ascii="Times New Roman" w:hAnsi="Times New Roman"/>
          <w:color w:val="000000"/>
          <w:sz w:val="24"/>
          <w:szCs w:val="24"/>
        </w:rPr>
        <w:t xml:space="preserve">Zainstalowana pamięć RAM: 2 GB </w:t>
      </w:r>
    </w:p>
    <w:p>
      <w:pPr>
        <w:pStyle w:val="Normal"/>
        <w:snapToGrid w:val="false"/>
        <w:rPr>
          <w:rFonts w:ascii="Times New Roman" w:hAnsi="Times New Roman" w:cs="Times New Roman"/>
          <w:color w:val="000000"/>
          <w:sz w:val="24"/>
          <w:szCs w:val="24"/>
        </w:rPr>
      </w:pPr>
      <w:r>
        <w:rPr>
          <w:rFonts w:cs="Times New Roman" w:ascii="Times New Roman" w:hAnsi="Times New Roman"/>
          <w:color w:val="000000"/>
          <w:sz w:val="24"/>
          <w:szCs w:val="24"/>
        </w:rPr>
        <w:t xml:space="preserve">Pamięć wewnętrzna: 32 GB </w:t>
      </w:r>
    </w:p>
    <w:p>
      <w:pPr>
        <w:pStyle w:val="Normal"/>
        <w:snapToGrid w:val="false"/>
        <w:rPr>
          <w:rFonts w:ascii="Times New Roman" w:hAnsi="Times New Roman" w:cs="Times New Roman"/>
          <w:color w:val="000000"/>
          <w:sz w:val="24"/>
          <w:szCs w:val="24"/>
        </w:rPr>
      </w:pPr>
      <w:r>
        <w:rPr>
          <w:rFonts w:cs="Times New Roman" w:ascii="Times New Roman" w:hAnsi="Times New Roman"/>
          <w:color w:val="000000"/>
          <w:sz w:val="24"/>
          <w:szCs w:val="24"/>
        </w:rPr>
        <w:t xml:space="preserve">Czytnik kart pamięci: Tak </w:t>
      </w:r>
    </w:p>
    <w:p>
      <w:pPr>
        <w:pStyle w:val="Normal"/>
        <w:snapToGrid w:val="false"/>
        <w:rPr>
          <w:rFonts w:ascii="Times New Roman" w:hAnsi="Times New Roman" w:cs="Times New Roman"/>
          <w:color w:val="000000"/>
          <w:sz w:val="24"/>
          <w:szCs w:val="24"/>
        </w:rPr>
      </w:pPr>
      <w:r>
        <w:rPr>
          <w:rFonts w:cs="Times New Roman" w:ascii="Times New Roman" w:hAnsi="Times New Roman"/>
          <w:color w:val="000000"/>
          <w:sz w:val="24"/>
          <w:szCs w:val="24"/>
        </w:rPr>
        <w:t xml:space="preserve">Typ kart pamięci: microSD </w:t>
      </w:r>
    </w:p>
    <w:p>
      <w:pPr>
        <w:pStyle w:val="Normal"/>
        <w:snapToGrid w:val="false"/>
        <w:rPr>
          <w:rFonts w:ascii="Times New Roman" w:hAnsi="Times New Roman" w:cs="Times New Roman"/>
          <w:color w:val="000000"/>
          <w:sz w:val="24"/>
          <w:szCs w:val="24"/>
        </w:rPr>
      </w:pPr>
      <w:r>
        <w:rPr>
          <w:rFonts w:cs="Times New Roman" w:ascii="Times New Roman" w:hAnsi="Times New Roman"/>
          <w:color w:val="000000"/>
          <w:sz w:val="24"/>
          <w:szCs w:val="24"/>
        </w:rPr>
        <w:t xml:space="preserve">Standard pamięci SD / CF: SD </w:t>
      </w:r>
    </w:p>
    <w:p>
      <w:pPr>
        <w:pStyle w:val="Normal"/>
        <w:snapToGrid w:val="false"/>
        <w:rPr>
          <w:rFonts w:ascii="Times New Roman" w:hAnsi="Times New Roman" w:cs="Times New Roman"/>
          <w:color w:val="000000"/>
          <w:sz w:val="24"/>
          <w:szCs w:val="24"/>
        </w:rPr>
      </w:pPr>
      <w:r>
        <w:rPr>
          <w:rFonts w:cs="Times New Roman" w:ascii="Times New Roman" w:hAnsi="Times New Roman"/>
          <w:color w:val="000000"/>
          <w:sz w:val="24"/>
          <w:szCs w:val="24"/>
        </w:rPr>
        <w:t xml:space="preserve">Standard pamięci SD / CF: SDHC </w:t>
      </w:r>
    </w:p>
    <w:p>
      <w:pPr>
        <w:pStyle w:val="Normal"/>
        <w:snapToGrid w:val="false"/>
        <w:rPr>
          <w:rFonts w:ascii="Times New Roman" w:hAnsi="Times New Roman" w:cs="Times New Roman"/>
          <w:color w:val="000000"/>
          <w:sz w:val="24"/>
          <w:szCs w:val="24"/>
        </w:rPr>
      </w:pPr>
      <w:r>
        <w:rPr>
          <w:rFonts w:cs="Times New Roman" w:ascii="Times New Roman" w:hAnsi="Times New Roman"/>
          <w:color w:val="000000"/>
          <w:sz w:val="24"/>
          <w:szCs w:val="24"/>
        </w:rPr>
        <w:t xml:space="preserve">Standard pamięci SD / CF: SDXC </w:t>
      </w:r>
    </w:p>
    <w:p>
      <w:pPr>
        <w:pStyle w:val="Normal"/>
        <w:snapToGrid w:val="false"/>
        <w:rPr>
          <w:rFonts w:ascii="Times New Roman" w:hAnsi="Times New Roman" w:cs="Times New Roman"/>
          <w:color w:val="000000"/>
          <w:sz w:val="24"/>
          <w:szCs w:val="24"/>
        </w:rPr>
      </w:pPr>
      <w:r>
        <w:rPr>
          <w:rFonts w:cs="Times New Roman" w:ascii="Times New Roman" w:hAnsi="Times New Roman"/>
          <w:color w:val="000000"/>
          <w:sz w:val="24"/>
          <w:szCs w:val="24"/>
        </w:rPr>
        <w:t xml:space="preserve">Aparat fotograficzny: Tak </w:t>
      </w:r>
    </w:p>
    <w:p>
      <w:pPr>
        <w:pStyle w:val="Normal"/>
        <w:snapToGrid w:val="false"/>
        <w:rPr>
          <w:rFonts w:ascii="Times New Roman" w:hAnsi="Times New Roman" w:cs="Times New Roman"/>
          <w:color w:val="000000"/>
          <w:sz w:val="24"/>
          <w:szCs w:val="24"/>
        </w:rPr>
      </w:pPr>
      <w:r>
        <w:rPr>
          <w:rFonts w:cs="Times New Roman" w:ascii="Times New Roman" w:hAnsi="Times New Roman"/>
          <w:color w:val="000000"/>
          <w:sz w:val="24"/>
          <w:szCs w:val="24"/>
        </w:rPr>
        <w:t xml:space="preserve">Aparat - Przód: 2 Mpix </w:t>
      </w:r>
    </w:p>
    <w:p>
      <w:pPr>
        <w:pStyle w:val="Normal"/>
        <w:snapToGrid w:val="false"/>
        <w:rPr>
          <w:rFonts w:ascii="Times New Roman" w:hAnsi="Times New Roman" w:cs="Times New Roman"/>
          <w:color w:val="000000"/>
          <w:sz w:val="24"/>
          <w:szCs w:val="24"/>
        </w:rPr>
      </w:pPr>
      <w:r>
        <w:rPr>
          <w:rFonts w:cs="Times New Roman" w:ascii="Times New Roman" w:hAnsi="Times New Roman"/>
          <w:color w:val="000000"/>
          <w:sz w:val="24"/>
          <w:szCs w:val="24"/>
        </w:rPr>
        <w:t xml:space="preserve">Aparat - Tył: 8 Mpix </w:t>
      </w:r>
    </w:p>
    <w:p>
      <w:pPr>
        <w:pStyle w:val="Normal"/>
        <w:snapToGrid w:val="false"/>
        <w:rPr>
          <w:rFonts w:ascii="Times New Roman" w:hAnsi="Times New Roman" w:cs="Times New Roman"/>
          <w:color w:val="000000"/>
          <w:sz w:val="24"/>
          <w:szCs w:val="24"/>
        </w:rPr>
      </w:pPr>
      <w:r>
        <w:rPr>
          <w:rFonts w:cs="Times New Roman" w:ascii="Times New Roman" w:hAnsi="Times New Roman"/>
          <w:color w:val="000000"/>
          <w:sz w:val="24"/>
          <w:szCs w:val="24"/>
        </w:rPr>
        <w:t xml:space="preserve">Szczegółowe dane aparatu: - Rozdzielczość nagrywania wideo: FHD (1920 x 1080), 30 klatek/sekundę - Lampa błyskowa aparatu: Tak - Auto Focus: Tak </w:t>
      </w:r>
    </w:p>
    <w:p>
      <w:pPr>
        <w:pStyle w:val="Normal"/>
        <w:snapToGrid w:val="false"/>
        <w:rPr>
          <w:rFonts w:ascii="Times New Roman" w:hAnsi="Times New Roman" w:cs="Times New Roman"/>
          <w:color w:val="000000"/>
          <w:sz w:val="24"/>
          <w:szCs w:val="24"/>
        </w:rPr>
      </w:pPr>
      <w:r>
        <w:rPr>
          <w:rFonts w:cs="Times New Roman" w:ascii="Times New Roman" w:hAnsi="Times New Roman"/>
          <w:color w:val="000000"/>
          <w:sz w:val="24"/>
          <w:szCs w:val="24"/>
        </w:rPr>
        <w:t xml:space="preserve">Komunikacja: </w:t>
      </w:r>
      <w:r>
        <w:rPr>
          <w:rFonts w:cs="Times New Roman" w:ascii="Times New Roman" w:hAnsi="Times New Roman"/>
          <w:b/>
          <w:bCs/>
          <w:color w:val="000000"/>
          <w:sz w:val="24"/>
          <w:szCs w:val="24"/>
        </w:rPr>
        <w:t>Tablet</w:t>
      </w:r>
      <w:r>
        <w:rPr>
          <w:rFonts w:cs="Times New Roman" w:ascii="Times New Roman" w:hAnsi="Times New Roman"/>
          <w:color w:val="000000"/>
          <w:sz w:val="24"/>
          <w:szCs w:val="24"/>
        </w:rPr>
        <w:t xml:space="preserve">Wi-Fi (802.11a/b/g/n/ac) </w:t>
      </w:r>
    </w:p>
    <w:p>
      <w:pPr>
        <w:pStyle w:val="Normal"/>
        <w:snapToGrid w:val="false"/>
        <w:rPr>
          <w:rFonts w:ascii="Times New Roman" w:hAnsi="Times New Roman" w:cs="Times New Roman"/>
          <w:color w:val="000000"/>
          <w:sz w:val="24"/>
          <w:szCs w:val="24"/>
        </w:rPr>
      </w:pPr>
      <w:r>
        <w:rPr>
          <w:rFonts w:cs="Times New Roman" w:ascii="Times New Roman" w:hAnsi="Times New Roman"/>
          <w:color w:val="000000"/>
          <w:sz w:val="24"/>
          <w:szCs w:val="24"/>
        </w:rPr>
        <w:t xml:space="preserve">Komunikacja: Bluetooth Modem WWAN (3G) / LTE (4G): Nie </w:t>
      </w:r>
    </w:p>
    <w:p>
      <w:pPr>
        <w:pStyle w:val="Normal"/>
        <w:snapToGrid w:val="false"/>
        <w:rPr>
          <w:rFonts w:ascii="Times New Roman" w:hAnsi="Times New Roman" w:cs="Times New Roman"/>
          <w:color w:val="000000"/>
          <w:sz w:val="24"/>
          <w:szCs w:val="24"/>
        </w:rPr>
      </w:pPr>
      <w:r>
        <w:rPr>
          <w:rFonts w:cs="Times New Roman" w:ascii="Times New Roman" w:hAnsi="Times New Roman"/>
          <w:color w:val="000000"/>
          <w:sz w:val="24"/>
          <w:szCs w:val="24"/>
        </w:rPr>
        <w:t xml:space="preserve">Funkcja telefonu komórkowego : Nie </w:t>
      </w:r>
    </w:p>
    <w:p>
      <w:pPr>
        <w:pStyle w:val="Normal"/>
        <w:snapToGrid w:val="false"/>
        <w:rPr>
          <w:rFonts w:ascii="Times New Roman" w:hAnsi="Times New Roman" w:cs="Times New Roman"/>
          <w:color w:val="000000"/>
          <w:sz w:val="24"/>
          <w:szCs w:val="24"/>
        </w:rPr>
      </w:pPr>
      <w:r>
        <w:rPr>
          <w:rFonts w:cs="Times New Roman" w:ascii="Times New Roman" w:hAnsi="Times New Roman"/>
          <w:color w:val="000000"/>
          <w:sz w:val="24"/>
          <w:szCs w:val="24"/>
        </w:rPr>
        <w:t xml:space="preserve">Karta SIM: Nie dotyczy </w:t>
      </w:r>
    </w:p>
    <w:p>
      <w:pPr>
        <w:pStyle w:val="Normal"/>
        <w:snapToGrid w:val="false"/>
        <w:rPr>
          <w:rFonts w:ascii="Times New Roman" w:hAnsi="Times New Roman" w:cs="Times New Roman"/>
          <w:color w:val="000000"/>
          <w:sz w:val="24"/>
          <w:szCs w:val="24"/>
        </w:rPr>
      </w:pPr>
      <w:r>
        <w:rPr>
          <w:rFonts w:cs="Times New Roman" w:ascii="Times New Roman" w:hAnsi="Times New Roman"/>
          <w:color w:val="000000"/>
          <w:sz w:val="24"/>
          <w:szCs w:val="24"/>
        </w:rPr>
        <w:t xml:space="preserve">GPS: Tak </w:t>
      </w:r>
    </w:p>
    <w:p>
      <w:pPr>
        <w:pStyle w:val="Normal"/>
        <w:snapToGrid w:val="false"/>
        <w:rPr>
          <w:rFonts w:ascii="Times New Roman" w:hAnsi="Times New Roman" w:cs="Times New Roman"/>
          <w:color w:val="000000"/>
          <w:sz w:val="24"/>
          <w:szCs w:val="24"/>
        </w:rPr>
      </w:pPr>
      <w:r>
        <w:rPr>
          <w:rFonts w:cs="Times New Roman" w:ascii="Times New Roman" w:hAnsi="Times New Roman"/>
          <w:color w:val="000000"/>
          <w:sz w:val="24"/>
          <w:szCs w:val="24"/>
        </w:rPr>
        <w:t xml:space="preserve">Gniazda we/wy: 1 x 3,5 mm minijack </w:t>
      </w:r>
    </w:p>
    <w:p>
      <w:pPr>
        <w:pStyle w:val="Normal"/>
        <w:snapToGrid w:val="false"/>
        <w:rPr>
          <w:rFonts w:ascii="Times New Roman" w:hAnsi="Times New Roman" w:cs="Times New Roman"/>
          <w:color w:val="000000"/>
          <w:sz w:val="24"/>
          <w:szCs w:val="24"/>
        </w:rPr>
      </w:pPr>
      <w:r>
        <w:rPr>
          <w:rFonts w:cs="Times New Roman" w:ascii="Times New Roman" w:hAnsi="Times New Roman"/>
          <w:color w:val="000000"/>
          <w:sz w:val="24"/>
          <w:szCs w:val="24"/>
        </w:rPr>
        <w:t xml:space="preserve">Gniazda we/wy: 1 x USB 2.0 </w:t>
      </w:r>
    </w:p>
    <w:p>
      <w:pPr>
        <w:pStyle w:val="Normal"/>
        <w:snapToGrid w:val="false"/>
        <w:rPr>
          <w:rFonts w:ascii="Times New Roman" w:hAnsi="Times New Roman" w:cs="Times New Roman"/>
          <w:color w:val="000000"/>
          <w:sz w:val="24"/>
          <w:szCs w:val="24"/>
        </w:rPr>
      </w:pPr>
      <w:r>
        <w:rPr>
          <w:rFonts w:cs="Times New Roman" w:ascii="Times New Roman" w:hAnsi="Times New Roman"/>
          <w:color w:val="000000"/>
          <w:sz w:val="24"/>
          <w:szCs w:val="24"/>
        </w:rPr>
        <w:t xml:space="preserve">Pojemność baterii: 7300 mAh </w:t>
      </w:r>
    </w:p>
    <w:p>
      <w:pPr>
        <w:pStyle w:val="Normal"/>
        <w:snapToGrid w:val="false"/>
        <w:rPr>
          <w:rFonts w:ascii="Times New Roman" w:hAnsi="Times New Roman" w:cs="Times New Roman"/>
          <w:color w:val="000000"/>
          <w:sz w:val="24"/>
          <w:szCs w:val="24"/>
        </w:rPr>
      </w:pPr>
      <w:r>
        <w:rPr>
          <w:rFonts w:cs="Times New Roman" w:ascii="Times New Roman" w:hAnsi="Times New Roman"/>
          <w:color w:val="000000"/>
          <w:sz w:val="24"/>
          <w:szCs w:val="24"/>
        </w:rPr>
        <w:t xml:space="preserve">Typ ogniwa: Li-ion </w:t>
      </w:r>
    </w:p>
    <w:p>
      <w:pPr>
        <w:pStyle w:val="Normal"/>
        <w:snapToGrid w:val="false"/>
        <w:rPr>
          <w:rStyle w:val="Mocnowyrniony"/>
          <w:rFonts w:ascii="Times New Roman" w:hAnsi="Times New Roman" w:eastAsia="ArialNarrow;MS Gothic" w:cs="Times New Roman"/>
          <w:bCs w:val="false"/>
          <w:color w:val="000000"/>
          <w:sz w:val="24"/>
          <w:szCs w:val="24"/>
          <w:shd w:fill="FFFFFF" w:val="clear"/>
          <w:lang w:eastAsia="pl-PL"/>
        </w:rPr>
      </w:pPr>
      <w:r>
        <w:rPr>
          <w:rFonts w:cs="Times New Roman" w:ascii="Times New Roman" w:hAnsi="Times New Roman"/>
          <w:color w:val="000000"/>
          <w:sz w:val="24"/>
          <w:szCs w:val="24"/>
        </w:rPr>
        <w:t xml:space="preserve">Akcesoria w zestawie: Kolor: Biały Wysokość: 254.2 mm Szerokość: 155.3 mm Głębokość: 8.2 mm  Waga: 525 g </w:t>
      </w:r>
    </w:p>
    <w:p>
      <w:pPr>
        <w:pStyle w:val="Normal"/>
        <w:snapToGrid w:val="false"/>
        <w:spacing w:before="0" w:after="0"/>
        <w:rPr>
          <w:rFonts w:ascii="Times New Roman" w:hAnsi="Times New Roman" w:cs="Times New Roman"/>
          <w:b/>
          <w:b/>
          <w:bCs/>
          <w:sz w:val="28"/>
          <w:szCs w:val="28"/>
          <w:highlight w:val="white"/>
        </w:rPr>
      </w:pPr>
      <w:r>
        <w:rPr>
          <w:rStyle w:val="Mocnowyrniony"/>
          <w:rFonts w:eastAsia="ArialNarrow;MS Gothic" w:cs="Times New Roman" w:ascii="Times New Roman" w:hAnsi="Times New Roman"/>
          <w:bCs w:val="false"/>
          <w:color w:val="000000"/>
          <w:sz w:val="24"/>
          <w:szCs w:val="24"/>
          <w:shd w:fill="FFFFFF" w:val="clear"/>
          <w:lang w:eastAsia="pl-PL"/>
        </w:rPr>
        <w:t xml:space="preserve">Pozostałe parametry: Czujniki: - Akcelerometr - Czujnik pola magnetycznego - Czujnik koloru RGB </w:t>
      </w:r>
    </w:p>
    <w:p>
      <w:pPr>
        <w:pStyle w:val="Normal"/>
        <w:jc w:val="both"/>
        <w:rPr>
          <w:rFonts w:ascii="Times New Roman" w:hAnsi="Times New Roman" w:cs="Times New Roman"/>
          <w:b/>
          <w:b/>
          <w:bCs/>
          <w:sz w:val="28"/>
          <w:szCs w:val="28"/>
          <w:shd w:fill="FFFFFF" w:val="clear"/>
        </w:rPr>
      </w:pPr>
      <w:r>
        <w:rPr>
          <w:rFonts w:cs="Times New Roman" w:ascii="Times New Roman" w:hAnsi="Times New Roman"/>
          <w:b/>
          <w:bCs/>
          <w:sz w:val="28"/>
          <w:szCs w:val="28"/>
          <w:shd w:fill="FFFFFF" w:val="clear"/>
        </w:rPr>
      </w:r>
    </w:p>
    <w:p>
      <w:pPr>
        <w:pStyle w:val="Normal"/>
        <w:jc w:val="both"/>
        <w:rPr>
          <w:rFonts w:ascii="Times New Roman" w:hAnsi="Times New Roman" w:cs="Times New Roman"/>
          <w:b/>
          <w:b/>
          <w:bCs/>
          <w:sz w:val="28"/>
          <w:szCs w:val="28"/>
          <w:shd w:fill="FFFFFF" w:val="clear"/>
        </w:rPr>
      </w:pPr>
      <w:r>
        <w:rPr>
          <w:rFonts w:cs="Times New Roman" w:ascii="Times New Roman" w:hAnsi="Times New Roman"/>
          <w:b/>
          <w:bCs/>
          <w:sz w:val="28"/>
          <w:szCs w:val="28"/>
          <w:shd w:fill="FFFFFF" w:val="clear"/>
        </w:rPr>
      </w:r>
    </w:p>
    <w:p>
      <w:pPr>
        <w:pStyle w:val="Normal"/>
        <w:jc w:val="both"/>
        <w:rPr>
          <w:rFonts w:ascii="Times New Roman" w:hAnsi="Times New Roman" w:cs="Times New Roman"/>
          <w:b/>
          <w:b/>
          <w:bCs/>
          <w:sz w:val="28"/>
          <w:szCs w:val="28"/>
          <w:shd w:fill="FFFFFF" w:val="clear"/>
        </w:rPr>
      </w:pPr>
      <w:r>
        <w:rPr>
          <w:rFonts w:cs="Times New Roman" w:ascii="Times New Roman" w:hAnsi="Times New Roman"/>
          <w:b/>
          <w:bCs/>
          <w:sz w:val="28"/>
          <w:szCs w:val="28"/>
          <w:shd w:fill="FFFFFF" w:val="clear"/>
        </w:rPr>
      </w:r>
    </w:p>
    <w:p>
      <w:pPr>
        <w:pStyle w:val="Normal"/>
        <w:jc w:val="both"/>
        <w:rPr>
          <w:rFonts w:ascii="Times New Roman" w:hAnsi="Times New Roman" w:cs="Times New Roman"/>
          <w:b/>
          <w:b/>
          <w:bCs/>
          <w:sz w:val="28"/>
          <w:szCs w:val="28"/>
          <w:highlight w:val="white"/>
        </w:rPr>
      </w:pPr>
      <w:r>
        <w:rPr>
          <w:rFonts w:cs="Times New Roman" w:ascii="Times New Roman" w:hAnsi="Times New Roman"/>
          <w:b/>
          <w:bCs/>
          <w:sz w:val="28"/>
          <w:szCs w:val="28"/>
          <w:shd w:fill="FFFFFF" w:val="clear"/>
        </w:rPr>
        <w:t>IX. Biologiczne bezprzewodowe laboratorium cyfrowe –  1 zestaw czujników z oprogramowaniem</w:t>
      </w:r>
    </w:p>
    <w:p>
      <w:pPr>
        <w:pStyle w:val="Normal"/>
        <w:jc w:val="both"/>
        <w:rPr>
          <w:rFonts w:ascii="Times New Roman" w:hAnsi="Times New Roman" w:cs="Times New Roman"/>
          <w:b/>
          <w:b/>
          <w:bCs/>
          <w:sz w:val="28"/>
          <w:szCs w:val="28"/>
          <w:shd w:fill="FFFFFF" w:val="clear"/>
        </w:rPr>
      </w:pPr>
      <w:r>
        <w:rPr>
          <w:rFonts w:cs="Times New Roman" w:ascii="Times New Roman" w:hAnsi="Times New Roman"/>
          <w:b/>
          <w:bCs/>
          <w:sz w:val="28"/>
          <w:szCs w:val="28"/>
          <w:shd w:fill="FFFFFF" w:val="clear"/>
        </w:rPr>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b/>
          <w:bCs/>
          <w:color w:val="000000"/>
        </w:rPr>
        <w:t>Bezprzewodowa stacja pogody z GPS</w:t>
      </w:r>
      <w:r>
        <w:rPr>
          <w:rFonts w:cs="Times New Roman" w:ascii="Times New Roman" w:hAnsi="Times New Roman"/>
          <w:b/>
          <w:bCs/>
          <w:color w:val="000000"/>
        </w:rPr>
        <w:t xml:space="preserve"> i akcesoriami wiatromierza </w:t>
      </w:r>
      <w:r>
        <w:rPr>
          <w:rFonts w:cs="Times New Roman" w:ascii="Times New Roman" w:hAnsi="Times New Roman"/>
          <w:color w:val="000000"/>
        </w:rPr>
        <w:t>(</w:t>
      </w:r>
      <w:r>
        <w:rPr>
          <w:rFonts w:cs="Times New Roman" w:ascii="Times New Roman" w:hAnsi="Times New Roman"/>
          <w:color w:val="000000"/>
        </w:rPr>
        <w:t>2</w:t>
      </w:r>
      <w:r>
        <w:rPr>
          <w:rFonts w:cs="Times New Roman" w:ascii="Times New Roman" w:hAnsi="Times New Roman"/>
          <w:color w:val="000000"/>
        </w:rPr>
        <w:t xml:space="preserve"> szt.)</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Dokonywane pomiary:</w:t>
      </w:r>
    </w:p>
    <w:p>
      <w:pPr>
        <w:pStyle w:val="Zawartotabeli"/>
        <w:numPr>
          <w:ilvl w:val="0"/>
          <w:numId w:val="6"/>
        </w:numPr>
        <w:tabs>
          <w:tab w:val="left" w:pos="0" w:leader="none"/>
        </w:tabs>
        <w:snapToGrid w:val="false"/>
        <w:ind w:left="720" w:right="0" w:hanging="360"/>
        <w:rPr>
          <w:rFonts w:ascii="Times New Roman" w:hAnsi="Times New Roman" w:cs="Times New Roman"/>
          <w:color w:val="000000"/>
        </w:rPr>
      </w:pPr>
      <w:r>
        <w:rPr>
          <w:rFonts w:cs="Times New Roman" w:ascii="Times New Roman" w:hAnsi="Times New Roman"/>
          <w:color w:val="000000"/>
        </w:rPr>
        <w:t>temperatura otoczenia</w:t>
      </w:r>
    </w:p>
    <w:p>
      <w:pPr>
        <w:pStyle w:val="Zawartotabeli"/>
        <w:numPr>
          <w:ilvl w:val="0"/>
          <w:numId w:val="6"/>
        </w:numPr>
        <w:tabs>
          <w:tab w:val="left" w:pos="0" w:leader="none"/>
        </w:tabs>
        <w:snapToGrid w:val="false"/>
        <w:ind w:left="720" w:right="0" w:hanging="360"/>
        <w:rPr>
          <w:rFonts w:ascii="Times New Roman" w:hAnsi="Times New Roman" w:cs="Times New Roman"/>
          <w:color w:val="000000"/>
        </w:rPr>
      </w:pPr>
      <w:r>
        <w:rPr>
          <w:rFonts w:cs="Times New Roman" w:ascii="Times New Roman" w:hAnsi="Times New Roman"/>
          <w:color w:val="000000"/>
        </w:rPr>
        <w:t>ciśnienie atmosferyczne</w:t>
      </w:r>
    </w:p>
    <w:p>
      <w:pPr>
        <w:pStyle w:val="Zawartotabeli"/>
        <w:numPr>
          <w:ilvl w:val="0"/>
          <w:numId w:val="6"/>
        </w:numPr>
        <w:tabs>
          <w:tab w:val="left" w:pos="0" w:leader="none"/>
        </w:tabs>
        <w:snapToGrid w:val="false"/>
        <w:ind w:left="720" w:right="0" w:hanging="360"/>
        <w:rPr>
          <w:rFonts w:ascii="Times New Roman" w:hAnsi="Times New Roman" w:cs="Times New Roman"/>
          <w:color w:val="000000"/>
        </w:rPr>
      </w:pPr>
      <w:r>
        <w:rPr>
          <w:rFonts w:cs="Times New Roman" w:ascii="Times New Roman" w:hAnsi="Times New Roman"/>
          <w:color w:val="000000"/>
        </w:rPr>
        <w:t>prędkość wiatru</w:t>
      </w:r>
    </w:p>
    <w:p>
      <w:pPr>
        <w:pStyle w:val="Zawartotabeli"/>
        <w:numPr>
          <w:ilvl w:val="0"/>
          <w:numId w:val="6"/>
        </w:numPr>
        <w:tabs>
          <w:tab w:val="left" w:pos="0" w:leader="none"/>
        </w:tabs>
        <w:snapToGrid w:val="false"/>
        <w:ind w:left="720" w:right="0" w:hanging="360"/>
        <w:rPr>
          <w:rFonts w:ascii="Times New Roman" w:hAnsi="Times New Roman" w:cs="Times New Roman"/>
          <w:color w:val="000000"/>
        </w:rPr>
      </w:pPr>
      <w:r>
        <w:rPr>
          <w:rFonts w:cs="Times New Roman" w:ascii="Times New Roman" w:hAnsi="Times New Roman"/>
          <w:color w:val="000000"/>
        </w:rPr>
        <w:t>kierunek wiatru</w:t>
      </w:r>
    </w:p>
    <w:p>
      <w:pPr>
        <w:pStyle w:val="Zawartotabeli"/>
        <w:numPr>
          <w:ilvl w:val="0"/>
          <w:numId w:val="6"/>
        </w:numPr>
        <w:tabs>
          <w:tab w:val="left" w:pos="0" w:leader="none"/>
        </w:tabs>
        <w:snapToGrid w:val="false"/>
        <w:ind w:left="720" w:right="0" w:hanging="360"/>
        <w:rPr>
          <w:rFonts w:ascii="Times New Roman" w:hAnsi="Times New Roman" w:cs="Times New Roman"/>
          <w:color w:val="000000"/>
        </w:rPr>
      </w:pPr>
      <w:r>
        <w:rPr>
          <w:rFonts w:cs="Times New Roman" w:ascii="Times New Roman" w:hAnsi="Times New Roman"/>
          <w:color w:val="000000"/>
        </w:rPr>
        <w:t>wilgotność względna</w:t>
      </w:r>
    </w:p>
    <w:p>
      <w:pPr>
        <w:pStyle w:val="Zawartotabeli"/>
        <w:numPr>
          <w:ilvl w:val="0"/>
          <w:numId w:val="6"/>
        </w:numPr>
        <w:tabs>
          <w:tab w:val="left" w:pos="0" w:leader="none"/>
        </w:tabs>
        <w:snapToGrid w:val="false"/>
        <w:ind w:left="720" w:right="0" w:hanging="360"/>
        <w:rPr>
          <w:rFonts w:ascii="Times New Roman" w:hAnsi="Times New Roman" w:cs="Times New Roman"/>
          <w:color w:val="000000"/>
        </w:rPr>
      </w:pPr>
      <w:r>
        <w:rPr>
          <w:rFonts w:cs="Times New Roman" w:ascii="Times New Roman" w:hAnsi="Times New Roman"/>
          <w:color w:val="000000"/>
        </w:rPr>
        <w:t>wilgotność absolutna</w:t>
      </w:r>
    </w:p>
    <w:p>
      <w:pPr>
        <w:pStyle w:val="Zawartotabeli"/>
        <w:numPr>
          <w:ilvl w:val="0"/>
          <w:numId w:val="6"/>
        </w:numPr>
        <w:tabs>
          <w:tab w:val="left" w:pos="0" w:leader="none"/>
        </w:tabs>
        <w:snapToGrid w:val="false"/>
        <w:ind w:left="720" w:right="0" w:hanging="360"/>
        <w:rPr>
          <w:rFonts w:ascii="Times New Roman" w:hAnsi="Times New Roman" w:cs="Times New Roman"/>
          <w:color w:val="000000"/>
        </w:rPr>
      </w:pPr>
      <w:r>
        <w:rPr>
          <w:rFonts w:cs="Times New Roman" w:ascii="Times New Roman" w:hAnsi="Times New Roman"/>
          <w:color w:val="000000"/>
        </w:rPr>
        <w:t>punkt rosy</w:t>
      </w:r>
    </w:p>
    <w:p>
      <w:pPr>
        <w:pStyle w:val="Zawartotabeli"/>
        <w:numPr>
          <w:ilvl w:val="0"/>
          <w:numId w:val="6"/>
        </w:numPr>
        <w:tabs>
          <w:tab w:val="left" w:pos="0" w:leader="none"/>
        </w:tabs>
        <w:snapToGrid w:val="false"/>
        <w:ind w:left="720" w:right="0" w:hanging="360"/>
        <w:rPr>
          <w:rFonts w:ascii="Times New Roman" w:hAnsi="Times New Roman" w:cs="Times New Roman"/>
          <w:color w:val="000000"/>
        </w:rPr>
      </w:pPr>
      <w:r>
        <w:rPr>
          <w:rFonts w:cs="Times New Roman" w:ascii="Times New Roman" w:hAnsi="Times New Roman"/>
          <w:color w:val="000000"/>
        </w:rPr>
        <w:t>temperatura odczuwalna</w:t>
      </w:r>
    </w:p>
    <w:p>
      <w:pPr>
        <w:pStyle w:val="Zawartotabeli"/>
        <w:numPr>
          <w:ilvl w:val="0"/>
          <w:numId w:val="6"/>
        </w:numPr>
        <w:tabs>
          <w:tab w:val="left" w:pos="0" w:leader="none"/>
        </w:tabs>
        <w:snapToGrid w:val="false"/>
        <w:ind w:left="720" w:right="0" w:hanging="360"/>
        <w:rPr>
          <w:rFonts w:ascii="Times New Roman" w:hAnsi="Times New Roman" w:cs="Times New Roman"/>
          <w:color w:val="000000"/>
        </w:rPr>
      </w:pPr>
      <w:r>
        <w:rPr>
          <w:rFonts w:cs="Times New Roman" w:ascii="Times New Roman" w:hAnsi="Times New Roman"/>
          <w:color w:val="000000"/>
        </w:rPr>
        <w:t>humidex</w:t>
      </w:r>
    </w:p>
    <w:p>
      <w:pPr>
        <w:pStyle w:val="Zawartotabeli"/>
        <w:numPr>
          <w:ilvl w:val="0"/>
          <w:numId w:val="6"/>
        </w:numPr>
        <w:tabs>
          <w:tab w:val="left" w:pos="0" w:leader="none"/>
        </w:tabs>
        <w:snapToGrid w:val="false"/>
        <w:ind w:left="720" w:right="0" w:hanging="360"/>
        <w:rPr>
          <w:rFonts w:ascii="Times New Roman" w:hAnsi="Times New Roman" w:cs="Times New Roman"/>
          <w:color w:val="000000"/>
        </w:rPr>
      </w:pPr>
      <w:r>
        <w:rPr>
          <w:rFonts w:cs="Times New Roman" w:ascii="Times New Roman" w:hAnsi="Times New Roman"/>
          <w:color w:val="000000"/>
        </w:rPr>
        <w:t>natężenie światła otoczenia (w luksach)</w:t>
      </w:r>
    </w:p>
    <w:p>
      <w:pPr>
        <w:pStyle w:val="Zawartotabeli"/>
        <w:numPr>
          <w:ilvl w:val="0"/>
          <w:numId w:val="6"/>
        </w:numPr>
        <w:tabs>
          <w:tab w:val="left" w:pos="0" w:leader="none"/>
        </w:tabs>
        <w:snapToGrid w:val="false"/>
        <w:ind w:left="720" w:right="0" w:hanging="360"/>
        <w:rPr>
          <w:rFonts w:ascii="Times New Roman" w:hAnsi="Times New Roman" w:cs="Times New Roman"/>
          <w:color w:val="000000"/>
        </w:rPr>
      </w:pPr>
      <w:r>
        <w:rPr>
          <w:rFonts w:cs="Times New Roman" w:ascii="Times New Roman" w:hAnsi="Times New Roman"/>
          <w:color w:val="000000"/>
        </w:rPr>
        <w:t>index UV</w:t>
      </w:r>
    </w:p>
    <w:p>
      <w:pPr>
        <w:pStyle w:val="Zawartotabeli"/>
        <w:numPr>
          <w:ilvl w:val="0"/>
          <w:numId w:val="6"/>
        </w:numPr>
        <w:tabs>
          <w:tab w:val="left" w:pos="0" w:leader="none"/>
        </w:tabs>
        <w:snapToGrid w:val="false"/>
        <w:ind w:left="720" w:right="0" w:hanging="360"/>
        <w:rPr>
          <w:rFonts w:ascii="Times New Roman" w:hAnsi="Times New Roman" w:cs="Times New Roman"/>
          <w:color w:val="000000"/>
        </w:rPr>
      </w:pPr>
      <w:r>
        <w:rPr>
          <w:rFonts w:cs="Times New Roman" w:ascii="Times New Roman" w:hAnsi="Times New Roman"/>
          <w:color w:val="000000"/>
        </w:rPr>
        <w:t>szerokość geograficzna</w:t>
      </w:r>
    </w:p>
    <w:p>
      <w:pPr>
        <w:pStyle w:val="Zawartotabeli"/>
        <w:numPr>
          <w:ilvl w:val="0"/>
          <w:numId w:val="6"/>
        </w:numPr>
        <w:tabs>
          <w:tab w:val="left" w:pos="0" w:leader="none"/>
        </w:tabs>
        <w:snapToGrid w:val="false"/>
        <w:ind w:left="720" w:right="0" w:hanging="360"/>
        <w:rPr>
          <w:rFonts w:ascii="Times New Roman" w:hAnsi="Times New Roman" w:cs="Times New Roman"/>
          <w:color w:val="000000"/>
        </w:rPr>
      </w:pPr>
      <w:r>
        <w:rPr>
          <w:rFonts w:cs="Times New Roman" w:ascii="Times New Roman" w:hAnsi="Times New Roman"/>
          <w:color w:val="000000"/>
        </w:rPr>
        <w:t>długość geograficzna</w:t>
      </w:r>
    </w:p>
    <w:p>
      <w:pPr>
        <w:pStyle w:val="Zawartotabeli"/>
        <w:numPr>
          <w:ilvl w:val="0"/>
          <w:numId w:val="6"/>
        </w:numPr>
        <w:tabs>
          <w:tab w:val="left" w:pos="0" w:leader="none"/>
        </w:tabs>
        <w:snapToGrid w:val="false"/>
        <w:ind w:left="720" w:right="0" w:hanging="360"/>
        <w:rPr>
          <w:rFonts w:ascii="Times New Roman" w:hAnsi="Times New Roman" w:cs="Times New Roman"/>
          <w:color w:val="000000"/>
        </w:rPr>
      </w:pPr>
      <w:r>
        <w:rPr>
          <w:rFonts w:cs="Times New Roman" w:ascii="Times New Roman" w:hAnsi="Times New Roman"/>
          <w:color w:val="000000"/>
        </w:rPr>
        <w:t>wysokość n.p.m.</w:t>
      </w:r>
    </w:p>
    <w:p>
      <w:pPr>
        <w:pStyle w:val="Zawartotabeli"/>
        <w:numPr>
          <w:ilvl w:val="0"/>
          <w:numId w:val="6"/>
        </w:numPr>
        <w:tabs>
          <w:tab w:val="left" w:pos="0" w:leader="none"/>
        </w:tabs>
        <w:snapToGrid w:val="false"/>
        <w:ind w:left="720" w:right="0" w:hanging="360"/>
        <w:rPr>
          <w:rFonts w:ascii="Times New Roman" w:hAnsi="Times New Roman" w:cs="Times New Roman"/>
          <w:color w:val="000000"/>
        </w:rPr>
      </w:pPr>
      <w:r>
        <w:rPr>
          <w:rFonts w:cs="Times New Roman" w:ascii="Times New Roman" w:hAnsi="Times New Roman"/>
          <w:color w:val="000000"/>
        </w:rPr>
        <w:t>prędkość</w:t>
      </w:r>
    </w:p>
    <w:p>
      <w:pPr>
        <w:pStyle w:val="Zawartotabeli"/>
        <w:numPr>
          <w:ilvl w:val="0"/>
          <w:numId w:val="6"/>
        </w:numPr>
        <w:tabs>
          <w:tab w:val="left" w:pos="0" w:leader="none"/>
        </w:tabs>
        <w:snapToGrid w:val="false"/>
        <w:ind w:left="720" w:right="0" w:hanging="360"/>
        <w:rPr>
          <w:rFonts w:ascii="Times New Roman" w:hAnsi="Times New Roman" w:cs="Times New Roman"/>
          <w:color w:val="000000"/>
        </w:rPr>
      </w:pPr>
      <w:r>
        <w:rPr>
          <w:rFonts w:cs="Times New Roman" w:ascii="Times New Roman" w:hAnsi="Times New Roman"/>
          <w:color w:val="000000"/>
        </w:rPr>
        <w:t>kierunek świata magnetyczny</w:t>
      </w:r>
    </w:p>
    <w:p>
      <w:pPr>
        <w:pStyle w:val="Zawartotabeli"/>
        <w:numPr>
          <w:ilvl w:val="0"/>
          <w:numId w:val="6"/>
        </w:numPr>
        <w:tabs>
          <w:tab w:val="left" w:pos="0" w:leader="none"/>
        </w:tabs>
        <w:snapToGrid w:val="false"/>
        <w:ind w:left="720" w:right="0" w:hanging="360"/>
        <w:rPr>
          <w:rFonts w:ascii="Times New Roman" w:hAnsi="Times New Roman" w:cs="Times New Roman"/>
          <w:color w:val="000000"/>
        </w:rPr>
      </w:pPr>
      <w:r>
        <w:rPr>
          <w:rFonts w:cs="Times New Roman" w:ascii="Times New Roman" w:hAnsi="Times New Roman"/>
          <w:color w:val="000000"/>
        </w:rPr>
        <w:t>kierunek świata geograficzny</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Możliwość wyświetlania zarejestrowanych danych na mapie Google</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Możliwość gromadzenia danych bezpośrednio w czujniku (co najmniej 30.000 próbek z włączonymi wszystkimi czujnikami)</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Obudowa strugoszczelna, odporna na uderzenia.</w:t>
      </w:r>
    </w:p>
    <w:p>
      <w:pPr>
        <w:pStyle w:val="Zawartotabeli"/>
        <w:snapToGrid w:val="false"/>
        <w:ind w:left="171" w:right="0" w:hanging="171"/>
        <w:rPr>
          <w:rFonts w:ascii="Times New Roman" w:hAnsi="Times New Roman" w:cs="Times New Roman"/>
          <w:b/>
          <w:b/>
          <w:bCs/>
          <w:color w:val="000000"/>
        </w:rPr>
      </w:pPr>
      <w:r>
        <w:rPr>
          <w:rFonts w:cs="Times New Roman" w:ascii="Times New Roman" w:hAnsi="Times New Roman"/>
          <w:color w:val="000000"/>
        </w:rPr>
        <w:t xml:space="preserve">Gwarancja – 5 lat. </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b/>
          <w:bCs/>
          <w:color w:val="000000"/>
        </w:rPr>
        <w:t>Bezprzewodowy czujnik CO2</w:t>
      </w:r>
      <w:r>
        <w:rPr>
          <w:rFonts w:cs="Times New Roman" w:ascii="Times New Roman" w:hAnsi="Times New Roman"/>
          <w:b/>
          <w:bCs/>
          <w:color w:val="000000"/>
        </w:rPr>
        <w:t xml:space="preserve"> do pomiarów w powietrzu i w wodzie</w:t>
      </w:r>
      <w:r>
        <w:rPr>
          <w:rFonts w:cs="Times New Roman" w:ascii="Times New Roman" w:hAnsi="Times New Roman"/>
          <w:color w:val="000000"/>
        </w:rPr>
        <w:t xml:space="preserve"> (</w:t>
      </w:r>
      <w:r>
        <w:rPr>
          <w:rFonts w:cs="Times New Roman" w:ascii="Times New Roman" w:hAnsi="Times New Roman"/>
          <w:color w:val="000000"/>
        </w:rPr>
        <w:t>2</w:t>
      </w:r>
      <w:r>
        <w:rPr>
          <w:rFonts w:cs="Times New Roman" w:ascii="Times New Roman" w:hAnsi="Times New Roman"/>
          <w:color w:val="000000"/>
        </w:rPr>
        <w:t>szt.)</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Zakres: 0 – 100 000 ppm</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Rozdzielczość: 2 ppm</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 xml:space="preserve">Zakres pracy: 0-50 </w:t>
      </w:r>
      <w:r>
        <w:rPr>
          <w:rFonts w:cs="Times New Roman" w:ascii="Times New Roman" w:hAnsi="Times New Roman"/>
          <w:color w:val="000000"/>
        </w:rPr>
        <w:t>°</w:t>
      </w:r>
      <w:r>
        <w:rPr>
          <w:rFonts w:cs="Times New Roman" w:ascii="Times New Roman" w:hAnsi="Times New Roman"/>
          <w:color w:val="000000"/>
        </w:rPr>
        <w:t>C, 0-95% wilgotności względnej</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Możliwość pomiaru stężenia CO2 w wodzie po dołączeniu osłony wodoodpornej</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Czas nagrzewania: nie więcej niż 180 sekund</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Zasilanie: akumulatorowe (co najmniej 18 h ciągłego używania)</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Możliwość gromadzenia danych bezpośrednio w czujniku</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Zmienna częstotliwość próbkowania umożliwiająca badania zarówno szybko zmiennych proces</w:t>
      </w:r>
      <w:r>
        <w:rPr>
          <w:rFonts w:cs="Times New Roman" w:ascii="Times New Roman" w:hAnsi="Times New Roman"/>
          <w:color w:val="000000"/>
        </w:rPr>
        <w:t>ó</w:t>
      </w:r>
      <w:r>
        <w:rPr>
          <w:rFonts w:cs="Times New Roman" w:ascii="Times New Roman" w:hAnsi="Times New Roman"/>
          <w:color w:val="000000"/>
        </w:rPr>
        <w:t>w jak i trwających wiele dni</w:t>
      </w:r>
    </w:p>
    <w:p>
      <w:pPr>
        <w:pStyle w:val="Zawartotabeli"/>
        <w:snapToGrid w:val="false"/>
        <w:ind w:left="171" w:right="0" w:hanging="171"/>
        <w:rPr>
          <w:rFonts w:ascii="Times New Roman" w:hAnsi="Times New Roman" w:cs="Times New Roman"/>
          <w:b/>
          <w:b/>
          <w:bCs/>
          <w:color w:val="000000"/>
        </w:rPr>
      </w:pPr>
      <w:r>
        <w:rPr>
          <w:rFonts w:cs="Times New Roman" w:ascii="Times New Roman" w:hAnsi="Times New Roman"/>
          <w:color w:val="000000"/>
        </w:rPr>
        <w:t>Gwarancja producenta 5 lat (60 miesięcy)</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b/>
          <w:bCs/>
          <w:color w:val="000000"/>
        </w:rPr>
        <w:t>Bezprzewodowy czujnik pH</w:t>
      </w:r>
      <w:r>
        <w:rPr>
          <w:rFonts w:cs="Times New Roman" w:ascii="Times New Roman" w:hAnsi="Times New Roman"/>
          <w:color w:val="000000"/>
        </w:rPr>
        <w:t xml:space="preserve"> (</w:t>
      </w:r>
      <w:r>
        <w:rPr>
          <w:rFonts w:cs="Times New Roman" w:ascii="Times New Roman" w:hAnsi="Times New Roman"/>
          <w:color w:val="000000"/>
        </w:rPr>
        <w:t>2</w:t>
      </w:r>
      <w:r>
        <w:rPr>
          <w:rFonts w:cs="Times New Roman" w:ascii="Times New Roman" w:hAnsi="Times New Roman"/>
          <w:color w:val="000000"/>
        </w:rPr>
        <w:t xml:space="preserve"> szt.)</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Zakres: 0-14 pH</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Dokładność: +/- 0.1 pH (po kalibracji), +/- 0.5 pH (bez kalibracji)</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Rozdzielczość: 0.02 pH</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Max częstotliwość odczyt</w:t>
      </w:r>
      <w:r>
        <w:rPr>
          <w:rFonts w:cs="Times New Roman" w:ascii="Times New Roman" w:hAnsi="Times New Roman"/>
          <w:color w:val="000000"/>
        </w:rPr>
        <w:t>ó</w:t>
      </w:r>
      <w:r>
        <w:rPr>
          <w:rFonts w:cs="Times New Roman" w:ascii="Times New Roman" w:hAnsi="Times New Roman"/>
          <w:color w:val="000000"/>
        </w:rPr>
        <w:t>w: 50 Hz</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Stopień ochrony: IP IP67</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Możliwość połączenia wymiennych sond pH, np. do powierzchni płaskich, elektrodą jonoselektywną (ISE), sondą redukcji oksydacji (ORP)</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 xml:space="preserve">Zasilanie: bateria pastylkowa, przewidywany czas pracy baterii – 1 rok </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Trwała, odporna na uderzenia obudowa</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Odporny na kurz, zabrudzenia i piasek</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 xml:space="preserve">Wodoszczelny (do 1m głębokości do 30 minut) </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Możliwość gromadzenia danych bezpośrednio w czujniku</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Zmienna częstotliwość próbkowania umożliwiająca badania zarówno szybko zmiennych proces</w:t>
      </w:r>
      <w:r>
        <w:rPr>
          <w:rFonts w:cs="Times New Roman" w:ascii="Times New Roman" w:hAnsi="Times New Roman"/>
          <w:color w:val="000000"/>
        </w:rPr>
        <w:t>ó</w:t>
      </w:r>
      <w:r>
        <w:rPr>
          <w:rFonts w:cs="Times New Roman" w:ascii="Times New Roman" w:hAnsi="Times New Roman"/>
          <w:color w:val="000000"/>
        </w:rPr>
        <w:t>w jak i trwających wiele dni.</w:t>
      </w:r>
    </w:p>
    <w:p>
      <w:pPr>
        <w:pStyle w:val="Zawartotabeli"/>
        <w:snapToGrid w:val="false"/>
        <w:ind w:left="171" w:right="0" w:hanging="171"/>
        <w:rPr>
          <w:rFonts w:ascii="Times New Roman" w:hAnsi="Times New Roman" w:cs="Times New Roman"/>
          <w:b/>
          <w:b/>
          <w:bCs/>
          <w:color w:val="000000"/>
        </w:rPr>
      </w:pPr>
      <w:r>
        <w:rPr>
          <w:rFonts w:cs="Times New Roman" w:ascii="Times New Roman" w:hAnsi="Times New Roman"/>
          <w:color w:val="000000"/>
        </w:rPr>
        <w:t>Gwarancja producenta na czujnik: 5 lat (60 miesięcy)</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b/>
          <w:bCs/>
          <w:color w:val="000000"/>
        </w:rPr>
        <w:t>Sonda pH do powierzchni płaskich</w:t>
      </w:r>
      <w:r>
        <w:rPr>
          <w:rFonts w:cs="Times New Roman" w:ascii="Times New Roman" w:hAnsi="Times New Roman"/>
          <w:color w:val="000000"/>
        </w:rPr>
        <w:t xml:space="preserve"> (2 szt)</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Sonda dołączana do czujnika pH przez złącze BNC</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Materiał konstrukcyjny: obudowa polimerowa, płaski, szklany element pomiarowy</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 xml:space="preserve">Zakres pH: 0 – 14 </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Temperatura pracy: 5 to 80 °C</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Punkt izopotencjalny: ~7.0 pH</w:t>
      </w:r>
    </w:p>
    <w:p>
      <w:pPr>
        <w:pStyle w:val="Zawartotabeli"/>
        <w:snapToGrid w:val="false"/>
        <w:ind w:left="171" w:right="0" w:hanging="171"/>
        <w:rPr>
          <w:rFonts w:ascii="Times New Roman" w:hAnsi="Times New Roman" w:cs="Times New Roman"/>
          <w:b/>
          <w:b/>
          <w:bCs/>
          <w:color w:val="000000"/>
        </w:rPr>
      </w:pPr>
      <w:r>
        <w:rPr>
          <w:rFonts w:cs="Times New Roman" w:ascii="Times New Roman" w:hAnsi="Times New Roman"/>
          <w:color w:val="000000"/>
        </w:rPr>
        <w:t>Dokładność: 0.02 pH</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b/>
          <w:bCs/>
          <w:color w:val="000000"/>
        </w:rPr>
        <w:t>Bezprzewodowy czujnik temperatury</w:t>
      </w:r>
      <w:r>
        <w:rPr>
          <w:rFonts w:cs="Times New Roman" w:ascii="Times New Roman" w:hAnsi="Times New Roman"/>
          <w:color w:val="000000"/>
        </w:rPr>
        <w:t xml:space="preserve"> (</w:t>
      </w:r>
      <w:r>
        <w:rPr>
          <w:rFonts w:cs="Times New Roman" w:ascii="Times New Roman" w:hAnsi="Times New Roman"/>
          <w:color w:val="000000"/>
        </w:rPr>
        <w:t>2</w:t>
      </w:r>
      <w:r>
        <w:rPr>
          <w:rFonts w:cs="Times New Roman" w:ascii="Times New Roman" w:hAnsi="Times New Roman"/>
          <w:color w:val="000000"/>
        </w:rPr>
        <w:t xml:space="preserve"> szt.)</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Zakres</w:t>
      </w:r>
      <w:r>
        <w:rPr>
          <w:rFonts w:cs="Times New Roman" w:ascii="Times New Roman" w:hAnsi="Times New Roman"/>
          <w:color w:val="000000"/>
        </w:rPr>
        <w:t xml:space="preserve"> pomiaru</w:t>
      </w:r>
      <w:r>
        <w:rPr>
          <w:rFonts w:cs="Times New Roman" w:ascii="Times New Roman" w:hAnsi="Times New Roman"/>
          <w:color w:val="000000"/>
        </w:rPr>
        <w:t xml:space="preserve">: od -40ºC do 125ºC  </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 xml:space="preserve">Dokładność: </w:t>
      </w:r>
      <w:r>
        <w:rPr>
          <w:rFonts w:cs="Times New Roman" w:ascii="Times New Roman" w:hAnsi="Times New Roman"/>
          <w:color w:val="000000"/>
        </w:rPr>
        <w:t>±</w:t>
      </w:r>
      <w:r>
        <w:rPr>
          <w:rFonts w:cs="Times New Roman" w:ascii="Times New Roman" w:hAnsi="Times New Roman"/>
          <w:color w:val="000000"/>
        </w:rPr>
        <w:t>0.5</w:t>
      </w:r>
      <w:r>
        <w:rPr>
          <w:rFonts w:cs="Times New Roman" w:ascii="Times New Roman" w:hAnsi="Times New Roman"/>
          <w:color w:val="000000"/>
        </w:rPr>
        <w:t>º</w:t>
      </w:r>
      <w:r>
        <w:rPr>
          <w:rFonts w:cs="Times New Roman" w:ascii="Times New Roman" w:hAnsi="Times New Roman"/>
          <w:color w:val="000000"/>
        </w:rPr>
        <w:t>C</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Rozdzielczość: 0.01</w:t>
      </w:r>
      <w:r>
        <w:rPr>
          <w:rFonts w:cs="Times New Roman" w:ascii="Times New Roman" w:hAnsi="Times New Roman"/>
          <w:color w:val="000000"/>
        </w:rPr>
        <w:t>º</w:t>
      </w:r>
      <w:r>
        <w:rPr>
          <w:rFonts w:cs="Times New Roman" w:ascii="Times New Roman" w:hAnsi="Times New Roman"/>
          <w:color w:val="000000"/>
        </w:rPr>
        <w:t>C</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Częstotliwość odczyt</w:t>
      </w:r>
      <w:r>
        <w:rPr>
          <w:rFonts w:cs="Times New Roman" w:ascii="Times New Roman" w:hAnsi="Times New Roman"/>
          <w:color w:val="000000"/>
        </w:rPr>
        <w:t>ó</w:t>
      </w:r>
      <w:r>
        <w:rPr>
          <w:rFonts w:cs="Times New Roman" w:ascii="Times New Roman" w:hAnsi="Times New Roman"/>
          <w:color w:val="000000"/>
        </w:rPr>
        <w:t>w: do 10 Hz</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 xml:space="preserve">Jednostki pomiaru: </w:t>
      </w:r>
      <w:r>
        <w:rPr>
          <w:rFonts w:cs="Times New Roman" w:ascii="Times New Roman" w:hAnsi="Times New Roman"/>
          <w:color w:val="000000"/>
          <w:vertAlign w:val="superscript"/>
        </w:rPr>
        <w:t>o</w:t>
      </w:r>
      <w:r>
        <w:rPr>
          <w:rFonts w:cs="Times New Roman" w:ascii="Times New Roman" w:hAnsi="Times New Roman"/>
          <w:color w:val="000000"/>
        </w:rPr>
        <w:t xml:space="preserve">C, K, </w:t>
      </w:r>
      <w:r>
        <w:rPr>
          <w:rFonts w:cs="Times New Roman" w:ascii="Times New Roman" w:hAnsi="Times New Roman"/>
          <w:color w:val="000000"/>
          <w:vertAlign w:val="superscript"/>
        </w:rPr>
        <w:t>o</w:t>
      </w:r>
      <w:r>
        <w:rPr>
          <w:rFonts w:cs="Times New Roman" w:ascii="Times New Roman" w:hAnsi="Times New Roman"/>
          <w:color w:val="000000"/>
        </w:rPr>
        <w:t>F</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Stopień ochrony IP: IP67</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Wodoszczelny,  o</w:t>
      </w:r>
      <w:r>
        <w:rPr>
          <w:rFonts w:cs="Times New Roman" w:ascii="Times New Roman" w:hAnsi="Times New Roman"/>
          <w:color w:val="000000"/>
        </w:rPr>
        <w:t>dporny na kurz, zabrudzenia i piasek</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Możliwość gromadzenia danych bezpośrednio w czujniku</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Zmienna częstotliwość próbkowania umożliwiająca badania zarówno szybko zmiennych proces</w:t>
      </w:r>
      <w:r>
        <w:rPr>
          <w:rFonts w:cs="Times New Roman" w:ascii="Times New Roman" w:hAnsi="Times New Roman"/>
          <w:color w:val="000000"/>
        </w:rPr>
        <w:t>ó</w:t>
      </w:r>
      <w:r>
        <w:rPr>
          <w:rFonts w:cs="Times New Roman" w:ascii="Times New Roman" w:hAnsi="Times New Roman"/>
          <w:color w:val="000000"/>
        </w:rPr>
        <w:t>w jak i trwających wiele dni.</w:t>
      </w:r>
    </w:p>
    <w:p>
      <w:pPr>
        <w:pStyle w:val="Zawartotabeli"/>
        <w:snapToGrid w:val="false"/>
        <w:ind w:left="171" w:right="0" w:hanging="171"/>
        <w:rPr>
          <w:rFonts w:ascii="Times New Roman" w:hAnsi="Times New Roman" w:cs="Times New Roman"/>
          <w:b/>
          <w:b/>
          <w:bCs/>
          <w:color w:val="000000"/>
        </w:rPr>
      </w:pPr>
      <w:r>
        <w:rPr>
          <w:rFonts w:cs="Times New Roman" w:ascii="Times New Roman" w:hAnsi="Times New Roman"/>
          <w:color w:val="000000"/>
        </w:rPr>
        <w:t>Gwarancja producenta 5 lat (60 miesięcy)</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b/>
          <w:bCs/>
          <w:color w:val="000000"/>
        </w:rPr>
        <w:t xml:space="preserve">Bezprzewodowy podwójny czujnik światła </w:t>
      </w:r>
      <w:r>
        <w:rPr>
          <w:rFonts w:cs="Times New Roman" w:ascii="Times New Roman" w:hAnsi="Times New Roman"/>
          <w:color w:val="000000"/>
        </w:rPr>
        <w:t>(2 szt.)</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Dwie sondy pomiarowe: dla światła kierunkowego (natężenie światła, RGB) i światła otoczenia (natężenie światła, RGB, UVA, UVB, indeks UV)</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Zakres spektralny: od 300 nm do 1100 nm, UVA (350 – 375 nm), UVB (320 – 340 nm)</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Zakres pomiarowy: 0 – 130 000 luksów</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 xml:space="preserve">Rozdzielczość: </w:t>
      </w:r>
      <w:r>
        <w:rPr>
          <w:rFonts w:cs="Times New Roman" w:ascii="Times New Roman" w:hAnsi="Times New Roman"/>
          <w:color w:val="000000"/>
        </w:rPr>
        <w:t>±</w:t>
      </w:r>
      <w:r>
        <w:rPr>
          <w:rFonts w:cs="Times New Roman" w:ascii="Times New Roman" w:hAnsi="Times New Roman"/>
          <w:color w:val="000000"/>
        </w:rPr>
        <w:t xml:space="preserve"> 0.01 lx (światło kierunkowe), </w:t>
      </w:r>
      <w:r>
        <w:rPr>
          <w:rFonts w:cs="Times New Roman" w:ascii="Times New Roman" w:hAnsi="Times New Roman"/>
          <w:color w:val="000000"/>
        </w:rPr>
        <w:t>±</w:t>
      </w:r>
      <w:r>
        <w:rPr>
          <w:rFonts w:cs="Times New Roman" w:ascii="Times New Roman" w:hAnsi="Times New Roman"/>
          <w:color w:val="000000"/>
        </w:rPr>
        <w:t>2 lx (światło otoczenia)</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Maksymalna częstotliwość próbkowania: 20 Hz (światło kierunkowe), 2 Hz (światło otoczenia)</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Możliwość gromadzenia danych bezpośrednio w czujniku</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Zmienna częstotliwość próbkowania umożliwiająca badania zarówno szybko zmiennych proces</w:t>
      </w:r>
      <w:r>
        <w:rPr>
          <w:rFonts w:cs="Times New Roman" w:ascii="Times New Roman" w:hAnsi="Times New Roman"/>
          <w:color w:val="000000"/>
        </w:rPr>
        <w:t>ó</w:t>
      </w:r>
      <w:r>
        <w:rPr>
          <w:rFonts w:cs="Times New Roman" w:ascii="Times New Roman" w:hAnsi="Times New Roman"/>
          <w:color w:val="000000"/>
        </w:rPr>
        <w:t>w jak i trwających wiele dni.</w:t>
      </w:r>
    </w:p>
    <w:p>
      <w:pPr>
        <w:pStyle w:val="Zawartotabeli"/>
        <w:snapToGrid w:val="false"/>
        <w:ind w:left="171" w:right="0" w:hanging="171"/>
        <w:rPr>
          <w:rFonts w:ascii="Times New Roman" w:hAnsi="Times New Roman" w:cs="Times New Roman"/>
          <w:b/>
          <w:b/>
          <w:bCs/>
          <w:color w:val="000000"/>
        </w:rPr>
      </w:pPr>
      <w:r>
        <w:rPr>
          <w:rFonts w:cs="Times New Roman" w:ascii="Times New Roman" w:hAnsi="Times New Roman"/>
          <w:color w:val="000000"/>
        </w:rPr>
        <w:t>Gwarancja producenta 5 lat (60 miesięcy)</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b/>
          <w:bCs/>
          <w:color w:val="000000"/>
        </w:rPr>
        <w:t>Czujnik wilgotności gleby z interfejsem bezprzewodowym</w:t>
      </w:r>
      <w:r>
        <w:rPr>
          <w:rFonts w:cs="Times New Roman" w:ascii="Times New Roman" w:hAnsi="Times New Roman"/>
          <w:color w:val="000000"/>
        </w:rPr>
        <w:t>(1 szt.)</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Czujnik mierzy zawartość wody w glebie i podaje ją w procentach.</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Zakres: 0 do 45% objętościowej zawartości wody w glebie</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 xml:space="preserve">Dokładność: </w:t>
      </w:r>
      <w:r>
        <w:rPr>
          <w:rFonts w:cs="Times New Roman" w:ascii="Times New Roman" w:hAnsi="Times New Roman"/>
          <w:color w:val="000000"/>
        </w:rPr>
        <w:t>±</w:t>
      </w:r>
      <w:r>
        <w:rPr>
          <w:rFonts w:cs="Times New Roman" w:ascii="Times New Roman" w:hAnsi="Times New Roman"/>
          <w:color w:val="000000"/>
        </w:rPr>
        <w:t xml:space="preserve"> 4%</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Rozdzielczość: 0,1%</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Temperatura pracy: od -40 do 60 ° C</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 xml:space="preserve">Możliwość bezprzewodowego połączenia z urządzeniem pomiarowym </w:t>
      </w:r>
    </w:p>
    <w:p>
      <w:pPr>
        <w:pStyle w:val="Zawartotabeli"/>
        <w:snapToGrid w:val="false"/>
        <w:ind w:left="171" w:right="0" w:hanging="171"/>
        <w:rPr>
          <w:rFonts w:ascii="Times New Roman" w:hAnsi="Times New Roman" w:cs="Times New Roman"/>
          <w:b/>
          <w:b/>
          <w:bCs/>
          <w:color w:val="000000"/>
        </w:rPr>
      </w:pPr>
      <w:r>
        <w:rPr>
          <w:rFonts w:cs="Times New Roman" w:ascii="Times New Roman" w:hAnsi="Times New Roman"/>
          <w:color w:val="000000"/>
        </w:rPr>
        <w:t>Gwarancja producenta 5 lat (60 miesięcy)</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b/>
          <w:bCs/>
          <w:color w:val="000000"/>
        </w:rPr>
        <w:t>Czujnik tlenu</w:t>
      </w:r>
      <w:r>
        <w:rPr>
          <w:rFonts w:cs="Times New Roman" w:ascii="Times New Roman" w:hAnsi="Times New Roman"/>
          <w:color w:val="000000"/>
        </w:rPr>
        <w:t xml:space="preserve"> </w:t>
      </w:r>
      <w:r>
        <w:rPr>
          <w:rFonts w:cs="Times New Roman" w:ascii="Times New Roman" w:hAnsi="Times New Roman"/>
          <w:b/>
          <w:bCs/>
          <w:color w:val="000000"/>
        </w:rPr>
        <w:t>z interfejsem bezprzewodowym</w:t>
      </w:r>
      <w:r>
        <w:rPr>
          <w:rFonts w:cs="Times New Roman" w:ascii="Times New Roman" w:hAnsi="Times New Roman"/>
          <w:color w:val="000000"/>
        </w:rPr>
        <w:t xml:space="preserve"> (</w:t>
      </w:r>
      <w:r>
        <w:rPr>
          <w:rFonts w:cs="Times New Roman" w:ascii="Times New Roman" w:hAnsi="Times New Roman"/>
          <w:color w:val="000000"/>
        </w:rPr>
        <w:t>1</w:t>
      </w:r>
      <w:r>
        <w:rPr>
          <w:rFonts w:cs="Times New Roman" w:ascii="Times New Roman" w:hAnsi="Times New Roman"/>
          <w:color w:val="000000"/>
        </w:rPr>
        <w:t xml:space="preserve"> szt.)</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Mierzy stężenie tlenu w atmosferze w procentach</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Zakres: od 0 do 100%</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Dokładność: +/- 1% (od 0 do 40% stężenia)</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Rozdzielczość: 0,024%</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Automatyczna kompensacja temperatury</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Możliwość bezprzewodowego połączenia z urządzeniem pomiarowym</w:t>
      </w:r>
    </w:p>
    <w:p>
      <w:pPr>
        <w:pStyle w:val="Zawartotabeli"/>
        <w:snapToGrid w:val="false"/>
        <w:ind w:left="171" w:right="0" w:hanging="171"/>
        <w:rPr>
          <w:rFonts w:ascii="Times New Roman" w:hAnsi="Times New Roman" w:cs="Times New Roman"/>
          <w:b/>
          <w:b/>
          <w:bCs/>
          <w:color w:val="000000"/>
        </w:rPr>
      </w:pPr>
      <w:r>
        <w:rPr>
          <w:rFonts w:cs="Times New Roman" w:ascii="Times New Roman" w:hAnsi="Times New Roman"/>
          <w:color w:val="000000"/>
        </w:rPr>
        <w:t>Gwarancja producenta 5 lat (60 miesięcy)</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b/>
          <w:bCs/>
          <w:color w:val="000000"/>
        </w:rPr>
        <w:t>Bezprzewodowy czujnik tętna</w:t>
      </w:r>
      <w:r>
        <w:rPr>
          <w:rFonts w:cs="Times New Roman" w:ascii="Times New Roman" w:hAnsi="Times New Roman"/>
          <w:color w:val="000000"/>
        </w:rPr>
        <w:t xml:space="preserve"> (1 szt.)</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Czujnik mierzący tętno człowieka w uderzeniach na minutę.</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 xml:space="preserve">Umożliwiający dokonywanie pomiarów w ruchu, bez trzymania czujnika rękami. </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Zakres czujnika: od 0 do 240 uderzeń na minutę</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 xml:space="preserve">Dokładność: </w:t>
      </w:r>
      <w:r>
        <w:rPr>
          <w:rFonts w:cs="Times New Roman" w:ascii="Times New Roman" w:hAnsi="Times New Roman"/>
          <w:color w:val="000000"/>
        </w:rPr>
        <w:t>±</w:t>
      </w:r>
      <w:r>
        <w:rPr>
          <w:rFonts w:cs="Times New Roman" w:ascii="Times New Roman" w:hAnsi="Times New Roman"/>
          <w:color w:val="000000"/>
        </w:rPr>
        <w:t xml:space="preserve"> 1 uderzenie na minutę</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Rozdzielczość: 1 uderzenie na minutę</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Maksymalna częstotliwość próbkowania: co dwie sekundy</w:t>
      </w:r>
    </w:p>
    <w:p>
      <w:pPr>
        <w:pStyle w:val="Zawartotabeli"/>
        <w:snapToGrid w:val="false"/>
        <w:ind w:left="171" w:right="0" w:hanging="171"/>
        <w:rPr>
          <w:rFonts w:ascii="Times New Roman" w:hAnsi="Times New Roman" w:cs="Times New Roman"/>
          <w:b/>
          <w:b/>
          <w:bCs/>
          <w:color w:val="000000"/>
        </w:rPr>
      </w:pPr>
      <w:r>
        <w:rPr>
          <w:rFonts w:cs="Times New Roman" w:ascii="Times New Roman" w:hAnsi="Times New Roman"/>
          <w:color w:val="000000"/>
        </w:rPr>
        <w:t>Gwarancja producenta 5 lat (60 miesięcy)</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b/>
          <w:bCs/>
          <w:color w:val="000000"/>
        </w:rPr>
        <w:t>Czujnik EKG</w:t>
      </w:r>
      <w:r>
        <w:rPr>
          <w:rFonts w:cs="Times New Roman" w:ascii="Times New Roman" w:hAnsi="Times New Roman"/>
          <w:b/>
          <w:bCs/>
          <w:color w:val="000000"/>
        </w:rPr>
        <w:t xml:space="preserve"> z łącznością bezprzewodową </w:t>
      </w:r>
      <w:r>
        <w:rPr>
          <w:rFonts w:cs="Times New Roman" w:ascii="Times New Roman" w:hAnsi="Times New Roman"/>
          <w:color w:val="000000"/>
        </w:rPr>
        <w:t>(1 szt.)</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 xml:space="preserve">Zakres wejściowy sygnału EKG: 0 </w:t>
      </w:r>
      <w:r>
        <w:rPr>
          <w:rFonts w:cs="Times New Roman" w:ascii="Times New Roman" w:hAnsi="Times New Roman"/>
          <w:color w:val="000000"/>
        </w:rPr>
        <w:t>–</w:t>
      </w:r>
      <w:r>
        <w:rPr>
          <w:rFonts w:cs="Times New Roman" w:ascii="Times New Roman" w:hAnsi="Times New Roman"/>
          <w:color w:val="000000"/>
        </w:rPr>
        <w:t xml:space="preserve"> 4.5 mV</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 xml:space="preserve">Rozdzielczość: 4.5 </w:t>
      </w:r>
      <w:r>
        <w:rPr>
          <w:rFonts w:cs="Times New Roman" w:ascii="Times New Roman" w:hAnsi="Times New Roman"/>
          <w:color w:val="000000"/>
        </w:rPr>
        <w:t>µ</w:t>
      </w:r>
      <w:r>
        <w:rPr>
          <w:rFonts w:cs="Times New Roman" w:ascii="Times New Roman" w:hAnsi="Times New Roman"/>
          <w:color w:val="000000"/>
        </w:rPr>
        <w:t>V</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 xml:space="preserve">Częstotliwość próbkowania: 50 </w:t>
      </w:r>
      <w:r>
        <w:rPr>
          <w:rFonts w:cs="Times New Roman" w:ascii="Times New Roman" w:hAnsi="Times New Roman"/>
          <w:color w:val="000000"/>
        </w:rPr>
        <w:t>–</w:t>
      </w:r>
      <w:r>
        <w:rPr>
          <w:rFonts w:cs="Times New Roman" w:ascii="Times New Roman" w:hAnsi="Times New Roman"/>
          <w:color w:val="000000"/>
        </w:rPr>
        <w:t xml:space="preserve"> 200 Hz</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 xml:space="preserve">Zakres pomiarowy: 47 </w:t>
      </w:r>
      <w:r>
        <w:rPr>
          <w:rFonts w:cs="Times New Roman" w:ascii="Times New Roman" w:hAnsi="Times New Roman"/>
          <w:color w:val="000000"/>
        </w:rPr>
        <w:t>–</w:t>
      </w:r>
      <w:r>
        <w:rPr>
          <w:rFonts w:cs="Times New Roman" w:ascii="Times New Roman" w:hAnsi="Times New Roman"/>
          <w:color w:val="000000"/>
        </w:rPr>
        <w:t xml:space="preserve"> 250 bpm (uderze</w:t>
      </w:r>
      <w:r>
        <w:rPr>
          <w:rFonts w:cs="Times New Roman" w:ascii="Times New Roman" w:hAnsi="Times New Roman"/>
          <w:color w:val="000000"/>
        </w:rPr>
        <w:t>ń</w:t>
      </w:r>
      <w:r>
        <w:rPr>
          <w:rFonts w:cs="Times New Roman" w:ascii="Times New Roman" w:hAnsi="Times New Roman"/>
          <w:color w:val="000000"/>
        </w:rPr>
        <w:t xml:space="preserve"> na minutę)</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Rozdzielczość: 1 bpm</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Zestaw powinien zawierać 100 szt. jednorazowych elektrod samoprzylepnych.</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Możliwość bezprzewodowego połączenia z urządzeniem pomiarowym</w:t>
      </w:r>
    </w:p>
    <w:p>
      <w:pPr>
        <w:pStyle w:val="Zawartotabeli"/>
        <w:snapToGrid w:val="false"/>
        <w:ind w:left="171" w:right="0" w:hanging="171"/>
        <w:rPr>
          <w:rFonts w:ascii="Times New Roman" w:hAnsi="Times New Roman" w:cs="Times New Roman"/>
          <w:b/>
          <w:b/>
          <w:color w:val="000000"/>
        </w:rPr>
      </w:pPr>
      <w:r>
        <w:rPr>
          <w:rFonts w:cs="Times New Roman" w:ascii="Times New Roman" w:hAnsi="Times New Roman"/>
          <w:color w:val="000000"/>
        </w:rPr>
        <w:t>Gwarancja producenta 5 lat (60 miesięcy)</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b/>
          <w:color w:val="000000"/>
        </w:rPr>
        <w:t xml:space="preserve">Program do interaktywnej wizualizacji i analizy danych - licencja </w:t>
      </w:r>
      <w:r>
        <w:rPr>
          <w:rFonts w:cs="Times New Roman" w:ascii="Times New Roman" w:hAnsi="Times New Roman"/>
          <w:b/>
          <w:color w:val="000000"/>
        </w:rPr>
        <w:t>bezterminowa na wszystkie komputery w szkole</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 xml:space="preserve">Taki sam funkcjonalnie i wizualnie na różne platformy i systemy operacyjne (Windows, macOS, iPod, iPhone, Android, Chromebook), </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Możliwość tworzenia i modyfikowania gotowych do uruchomienia z czujnikami scenariuszy ćwiczeń, lekcji i prezentacji z elementami sprawdzającymi, pytaniami testowymi i otwartymi, zdjęciami, plikami multimedialnymi.</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Wbudowane narzędzia do analizy wyników (odczytywanie danych, wyświetlanie statystyk, dobór funkcji opisujących krzywe doświadczalne)</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 xml:space="preserve">Możliwość zorganizowania wspólnej sesji na wielu urządzeniach przez współdzielenie danych odczytywanych z czujników w formie sesji zarówno kierowanej przez nauczyciela jak i dającej każdemu uczniowi możliwość niezależnej pracy na tych samych danych pomiarowych. </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 xml:space="preserve">Wyświetlanie danych umożliwia wybór dowolnych wielkości pomiarowych na każdej osi, zarówno odczytanych z czujnika jak i przekształconych matematycznie a także utworzenie własnego zestawu danych wpisywanych z klawiatury. </w:t>
      </w:r>
    </w:p>
    <w:p>
      <w:pPr>
        <w:pStyle w:val="Zawartotabeli"/>
        <w:snapToGrid w:val="false"/>
        <w:ind w:left="171" w:right="0" w:hanging="171"/>
        <w:rPr>
          <w:rFonts w:ascii="Times New Roman" w:hAnsi="Times New Roman" w:cs="Times New Roman"/>
          <w:color w:val="000000"/>
        </w:rPr>
      </w:pPr>
      <w:r>
        <w:rPr>
          <w:rFonts w:cs="Times New Roman" w:ascii="Times New Roman" w:hAnsi="Times New Roman"/>
          <w:color w:val="000000"/>
        </w:rPr>
        <w:t xml:space="preserve">Możliwość identyfikowania i obsługiwania wewnętrznych urządzeń komputera, tabletu, smartfonu jako czujniki (mikrofony, kamery, żyroskopy, akcelerometry) </w:t>
      </w:r>
    </w:p>
    <w:p>
      <w:pPr>
        <w:pStyle w:val="Zawartotabeli"/>
        <w:snapToGrid w:val="false"/>
        <w:ind w:left="171" w:right="0" w:hanging="171"/>
        <w:rPr>
          <w:rFonts w:ascii="Times New Roman" w:hAnsi="Times New Roman" w:cs="Times New Roman"/>
          <w:b/>
          <w:b/>
          <w:bCs/>
          <w:color w:val="000000"/>
          <w:shd w:fill="FFFFFF" w:val="clear"/>
        </w:rPr>
      </w:pPr>
      <w:r>
        <w:rPr>
          <w:rFonts w:cs="Times New Roman" w:ascii="Times New Roman" w:hAnsi="Times New Roman"/>
          <w:color w:val="000000"/>
        </w:rPr>
        <w:t>Możliwość zarządzania funkcją zbierania danych bezpośrednio do czujnik</w:t>
      </w:r>
      <w:r>
        <w:rPr>
          <w:rFonts w:cs="Times New Roman" w:ascii="Times New Roman" w:hAnsi="Times New Roman"/>
          <w:color w:val="000000"/>
        </w:rPr>
        <w:t>ó</w:t>
      </w:r>
      <w:r>
        <w:rPr>
          <w:rFonts w:cs="Times New Roman" w:ascii="Times New Roman" w:hAnsi="Times New Roman"/>
          <w:color w:val="000000"/>
        </w:rPr>
        <w:t>w bezprzewodowych</w:t>
      </w:r>
    </w:p>
    <w:p>
      <w:pPr>
        <w:pStyle w:val="Zawartotabeli"/>
        <w:snapToGrid w:val="false"/>
        <w:ind w:left="171" w:right="0" w:hanging="171"/>
        <w:jc w:val="both"/>
        <w:rPr>
          <w:rFonts w:ascii="Times New Roman" w:hAnsi="Times New Roman" w:cs="Times New Roman"/>
          <w:b/>
          <w:b/>
          <w:bCs/>
          <w:sz w:val="28"/>
          <w:szCs w:val="28"/>
          <w:shd w:fill="FFFFFF" w:val="clear"/>
        </w:rPr>
      </w:pPr>
      <w:r>
        <w:rPr>
          <w:rFonts w:cs="Times New Roman" w:ascii="Times New Roman" w:hAnsi="Times New Roman"/>
          <w:b/>
          <w:bCs/>
          <w:color w:val="000000"/>
          <w:shd w:fill="FFFFFF" w:val="clear"/>
        </w:rPr>
        <w:t>Wyposażenie dodatkowe - interfejsy Bluetooth 4.0) 2 szt.</w:t>
      </w:r>
    </w:p>
    <w:p>
      <w:pPr>
        <w:pStyle w:val="Normal"/>
        <w:jc w:val="both"/>
        <w:rPr>
          <w:rFonts w:ascii="Times New Roman" w:hAnsi="Times New Roman" w:cs="Times New Roman"/>
          <w:b/>
          <w:b/>
          <w:bCs/>
          <w:sz w:val="28"/>
          <w:szCs w:val="28"/>
          <w:shd w:fill="FFFFFF" w:val="clear"/>
        </w:rPr>
      </w:pPr>
      <w:r>
        <w:rPr>
          <w:rFonts w:cs="Times New Roman" w:ascii="Times New Roman" w:hAnsi="Times New Roman"/>
          <w:b/>
          <w:bCs/>
          <w:sz w:val="28"/>
          <w:szCs w:val="28"/>
          <w:shd w:fill="FFFFFF" w:val="clear"/>
        </w:rPr>
      </w:r>
    </w:p>
    <w:p>
      <w:pPr>
        <w:pStyle w:val="Normal"/>
        <w:jc w:val="both"/>
        <w:rPr>
          <w:rFonts w:ascii="Times New Roman" w:hAnsi="Times New Roman" w:cs="Times New Roman"/>
          <w:b/>
          <w:b/>
          <w:bCs/>
          <w:sz w:val="28"/>
          <w:szCs w:val="28"/>
          <w:shd w:fill="FFFFFF" w:val="clear"/>
        </w:rPr>
      </w:pPr>
      <w:r>
        <w:rPr>
          <w:rFonts w:cs="Times New Roman" w:ascii="Times New Roman" w:hAnsi="Times New Roman"/>
          <w:b/>
          <w:bCs/>
          <w:sz w:val="28"/>
          <w:szCs w:val="28"/>
          <w:shd w:fill="FFFFFF" w:val="clear"/>
        </w:rPr>
      </w:r>
    </w:p>
    <w:p>
      <w:pPr>
        <w:pStyle w:val="Normal"/>
        <w:jc w:val="both"/>
        <w:rPr>
          <w:rFonts w:ascii="Times New Roman" w:hAnsi="Times New Roman" w:cs="Times New Roman"/>
          <w:b/>
          <w:b/>
          <w:bCs/>
          <w:sz w:val="24"/>
          <w:szCs w:val="24"/>
          <w:shd w:fill="FFFFFF" w:val="clear"/>
        </w:rPr>
      </w:pPr>
      <w:r>
        <w:rPr>
          <w:rFonts w:cs="Times New Roman" w:ascii="Times New Roman" w:hAnsi="Times New Roman"/>
          <w:b/>
          <w:bCs/>
          <w:sz w:val="24"/>
          <w:szCs w:val="24"/>
          <w:shd w:fill="FFFFFF" w:val="clear"/>
        </w:rPr>
      </w:r>
    </w:p>
    <w:p>
      <w:pPr>
        <w:pStyle w:val="Standard"/>
        <w:rPr>
          <w:rFonts w:ascii="Times New Roman" w:hAnsi="Times New Roman" w:cs="Times New Roman"/>
          <w:b/>
          <w:b/>
          <w:bCs/>
          <w:color w:val="000000"/>
          <w:sz w:val="24"/>
          <w:szCs w:val="24"/>
          <w:shd w:fill="FFFFFF" w:val="clear"/>
        </w:rPr>
      </w:pPr>
      <w:r>
        <w:rPr>
          <w:rFonts w:cs="Times New Roman" w:ascii="Times New Roman" w:hAnsi="Times New Roman"/>
          <w:b/>
          <w:bCs/>
          <w:color w:val="000000"/>
          <w:sz w:val="24"/>
          <w:szCs w:val="24"/>
          <w:shd w:fill="FFFFFF" w:val="clear"/>
        </w:rPr>
      </w:r>
    </w:p>
    <w:p>
      <w:pPr>
        <w:pStyle w:val="Standard"/>
        <w:rPr>
          <w:rFonts w:ascii="Times New Roman" w:hAnsi="Times New Roman" w:cs="Times New Roman"/>
          <w:b/>
          <w:b/>
          <w:bCs/>
          <w:color w:val="000000"/>
          <w:sz w:val="24"/>
          <w:szCs w:val="24"/>
        </w:rPr>
      </w:pPr>
      <w:r>
        <w:rPr>
          <w:rFonts w:cs="Times New Roman" w:ascii="Times New Roman" w:hAnsi="Times New Roman"/>
          <w:b/>
          <w:bCs/>
          <w:color w:val="000000"/>
          <w:sz w:val="24"/>
          <w:szCs w:val="24"/>
        </w:rPr>
      </w:r>
    </w:p>
    <w:p>
      <w:pPr>
        <w:pStyle w:val="Standard"/>
        <w:rPr>
          <w:rFonts w:ascii="Times New Roman" w:hAnsi="Times New Roman" w:cs="Times New Roman"/>
          <w:b/>
          <w:b/>
          <w:bCs/>
          <w:color w:val="000000"/>
        </w:rPr>
      </w:pPr>
      <w:r>
        <w:rPr>
          <w:rFonts w:cs="Times New Roman" w:ascii="Times New Roman" w:hAnsi="Times New Roman"/>
          <w:b/>
          <w:bCs/>
          <w:color w:val="000000"/>
        </w:rPr>
      </w:r>
    </w:p>
    <w:p>
      <w:pPr>
        <w:pStyle w:val="Standard"/>
        <w:rPr>
          <w:rFonts w:ascii="Times New Roman" w:hAnsi="Times New Roman" w:cs="Times New Roman"/>
          <w:b/>
          <w:b/>
          <w:bCs/>
          <w:color w:val="000000"/>
        </w:rPr>
      </w:pPr>
      <w:r>
        <w:rPr>
          <w:rFonts w:cs="Times New Roman" w:ascii="Times New Roman" w:hAnsi="Times New Roman"/>
          <w:b/>
          <w:bCs/>
          <w:color w:val="000000"/>
        </w:rPr>
      </w:r>
    </w:p>
    <w:p>
      <w:pPr>
        <w:pStyle w:val="Standard"/>
        <w:rPr>
          <w:rFonts w:ascii="Times New Roman" w:hAnsi="Times New Roman" w:cs="Times New Roman"/>
          <w:b/>
          <w:b/>
          <w:bCs/>
          <w:color w:val="000000"/>
        </w:rPr>
      </w:pPr>
      <w:r>
        <w:rPr>
          <w:rFonts w:cs="Times New Roman" w:ascii="Times New Roman" w:hAnsi="Times New Roman"/>
          <w:b/>
          <w:bCs/>
          <w:color w:val="000000"/>
        </w:rPr>
      </w:r>
    </w:p>
    <w:p>
      <w:pPr>
        <w:pStyle w:val="Standard"/>
        <w:rPr>
          <w:rFonts w:ascii="Times New Roman" w:hAnsi="Times New Roman" w:cs="Times New Roman"/>
          <w:b/>
          <w:b/>
          <w:bCs/>
          <w:color w:val="000000"/>
        </w:rPr>
      </w:pPr>
      <w:r>
        <w:rPr>
          <w:rFonts w:cs="Times New Roman" w:ascii="Times New Roman" w:hAnsi="Times New Roman"/>
          <w:b/>
          <w:bCs/>
          <w:color w:val="000000"/>
        </w:rPr>
      </w:r>
    </w:p>
    <w:p>
      <w:pPr>
        <w:pStyle w:val="Standard"/>
        <w:rPr>
          <w:rFonts w:ascii="Times New Roman" w:hAnsi="Times New Roman" w:cs="Times New Roman"/>
          <w:b/>
          <w:b/>
          <w:bCs/>
          <w:color w:val="000000"/>
        </w:rPr>
      </w:pPr>
      <w:r>
        <w:rPr>
          <w:rFonts w:cs="Times New Roman" w:ascii="Times New Roman" w:hAnsi="Times New Roman"/>
          <w:b/>
          <w:bCs/>
          <w:color w:val="000000"/>
        </w:rPr>
      </w:r>
    </w:p>
    <w:p>
      <w:pPr>
        <w:pStyle w:val="Standard"/>
        <w:rPr>
          <w:rFonts w:ascii="Times New Roman" w:hAnsi="Times New Roman" w:cs="Times New Roman"/>
          <w:b/>
          <w:b/>
          <w:bCs/>
          <w:color w:val="000000"/>
        </w:rPr>
      </w:pPr>
      <w:r>
        <w:rPr>
          <w:rFonts w:cs="Times New Roman" w:ascii="Times New Roman" w:hAnsi="Times New Roman"/>
          <w:b/>
          <w:bCs/>
          <w:color w:val="000000"/>
        </w:rPr>
      </w:r>
    </w:p>
    <w:p>
      <w:pPr>
        <w:pStyle w:val="Standard"/>
        <w:rPr>
          <w:rFonts w:ascii="Times New Roman" w:hAnsi="Times New Roman" w:cs="Times New Roman"/>
          <w:b/>
          <w:b/>
          <w:bCs/>
          <w:color w:val="000000"/>
        </w:rPr>
      </w:pPr>
      <w:r>
        <w:rPr>
          <w:rFonts w:cs="Times New Roman" w:ascii="Times New Roman" w:hAnsi="Times New Roman"/>
          <w:b/>
          <w:bCs/>
          <w:color w:val="000000"/>
        </w:rPr>
      </w:r>
    </w:p>
    <w:p>
      <w:pPr>
        <w:pStyle w:val="Standard"/>
        <w:rPr>
          <w:rFonts w:ascii="Times New Roman" w:hAnsi="Times New Roman" w:cs="Times New Roman"/>
          <w:b/>
          <w:b/>
          <w:bCs/>
          <w:color w:val="000000"/>
        </w:rPr>
      </w:pPr>
      <w:r>
        <w:rPr>
          <w:rFonts w:cs="Times New Roman" w:ascii="Times New Roman" w:hAnsi="Times New Roman"/>
          <w:b/>
          <w:bCs/>
          <w:color w:val="000000"/>
        </w:rPr>
      </w:r>
    </w:p>
    <w:p>
      <w:pPr>
        <w:pStyle w:val="Standard"/>
        <w:rPr>
          <w:rFonts w:ascii="Times New Roman" w:hAnsi="Times New Roman" w:cs="Times New Roman"/>
          <w:b/>
          <w:b/>
          <w:bCs/>
          <w:color w:val="000000"/>
        </w:rPr>
      </w:pPr>
      <w:r>
        <w:rPr>
          <w:rFonts w:cs="Times New Roman" w:ascii="Times New Roman" w:hAnsi="Times New Roman"/>
          <w:b/>
          <w:bCs/>
          <w:color w:val="000000"/>
        </w:rPr>
      </w:r>
    </w:p>
    <w:p>
      <w:pPr>
        <w:pStyle w:val="Standard"/>
        <w:rPr>
          <w:rFonts w:ascii="Times New Roman" w:hAnsi="Times New Roman" w:cs="Times New Roman"/>
          <w:b/>
          <w:b/>
          <w:bCs/>
          <w:color w:val="000000"/>
        </w:rPr>
      </w:pPr>
      <w:r>
        <w:rPr>
          <w:rFonts w:cs="Times New Roman" w:ascii="Times New Roman" w:hAnsi="Times New Roman"/>
          <w:b/>
          <w:bCs/>
          <w:color w:val="000000"/>
        </w:rPr>
      </w:r>
    </w:p>
    <w:p>
      <w:pPr>
        <w:pStyle w:val="Standard"/>
        <w:rPr>
          <w:rFonts w:ascii="Times New Roman" w:hAnsi="Times New Roman" w:cs="Times New Roman"/>
          <w:b/>
          <w:b/>
          <w:bCs/>
          <w:color w:val="000000"/>
        </w:rPr>
      </w:pPr>
      <w:r>
        <w:rPr>
          <w:rFonts w:cs="Times New Roman" w:ascii="Times New Roman" w:hAnsi="Times New Roman"/>
          <w:b/>
          <w:bCs/>
          <w:color w:val="000000"/>
        </w:rPr>
      </w:r>
    </w:p>
    <w:p>
      <w:pPr>
        <w:pStyle w:val="Standard"/>
        <w:rPr>
          <w:rFonts w:ascii="Times New Roman" w:hAnsi="Times New Roman" w:cs="Times New Roman"/>
          <w:b/>
          <w:b/>
          <w:bCs/>
          <w:color w:val="000000"/>
        </w:rPr>
      </w:pPr>
      <w:r>
        <w:rPr>
          <w:rFonts w:cs="Times New Roman" w:ascii="Times New Roman" w:hAnsi="Times New Roman"/>
          <w:b/>
          <w:bCs/>
          <w:color w:val="000000"/>
        </w:rPr>
        <w:t>======================================================================================================</w:t>
      </w:r>
    </w:p>
    <w:p>
      <w:pPr>
        <w:pStyle w:val="Standard"/>
        <w:jc w:val="center"/>
        <w:rPr>
          <w:rFonts w:ascii="Times New Roman" w:hAnsi="Times New Roman" w:cs="Times New Roman"/>
          <w:b/>
          <w:b/>
          <w:bCs/>
          <w:color w:val="000000"/>
        </w:rPr>
      </w:pPr>
      <w:r>
        <w:rPr>
          <w:rFonts w:cs="Times New Roman" w:ascii="Times New Roman" w:hAnsi="Times New Roman"/>
          <w:b/>
          <w:bCs/>
          <w:color w:val="000000"/>
        </w:rPr>
      </w:r>
    </w:p>
    <w:p>
      <w:pPr>
        <w:pStyle w:val="Normal"/>
        <w:rPr>
          <w:rFonts w:ascii="Times New Roman" w:hAnsi="Times New Roman" w:cs="Times New Roman"/>
          <w:b/>
          <w:b/>
          <w:bCs/>
          <w:color w:val="FF0000"/>
        </w:rPr>
      </w:pPr>
      <w:r>
        <w:rPr>
          <w:rFonts w:cs="Times New Roman" w:ascii="Times New Roman" w:hAnsi="Times New Roman"/>
          <w:b/>
          <w:bCs/>
          <w:color w:val="FF0000"/>
        </w:rPr>
      </w:r>
    </w:p>
    <w:p>
      <w:pPr>
        <w:pStyle w:val="Normal"/>
        <w:jc w:val="both"/>
        <w:rPr>
          <w:rFonts w:ascii="Times New Roman" w:hAnsi="Times New Roman" w:cs="Times New Roman"/>
          <w:color w:val="000000"/>
        </w:rPr>
      </w:pPr>
      <w:r>
        <w:rPr>
          <w:rFonts w:cs="Times New Roman" w:ascii="Times New Roman" w:hAnsi="Times New Roman"/>
          <w:color w:val="000000"/>
        </w:rPr>
        <w:t>UWAGA:  Sprzęt  musi być fabrycznie nowy (wyprodukowany co najmniej w styczniu 2018 r.) i wolny od wad, kompletny (z pełnym okablowaniem oraz oprogramowaniem). Sprzęt wolny od obciążeń prawami osób trzecich. Również pozostały asortyment składający się na przedmiot zamówienia winien być fabrycznie nowy  (wyprodukowany co najmniej w styczniu 2018 r.) i wolny od wad, kompletny pod względem celu, któremu ma służyć.</w:t>
      </w:r>
    </w:p>
    <w:p>
      <w:pPr>
        <w:pStyle w:val="Default"/>
        <w:jc w:val="both"/>
        <w:rPr>
          <w:rFonts w:ascii="Times New Roman" w:hAnsi="Times New Roman" w:cs="Times New Roman"/>
          <w:b/>
          <w:b/>
          <w:color w:val="000000"/>
          <w:sz w:val="24"/>
          <w:szCs w:val="24"/>
        </w:rPr>
      </w:pPr>
      <w:r>
        <w:rPr/>
        <w:t xml:space="preserve">Przedmiot zamówienia winien zostać wykonamy w terminie i na warunkach określonych w niniejszym zapytaniu.  Dostarczony przedmiot zamówienia i oprogramowanie winien być  nowy  i spełniać wszystkie wymagania Zamawiającego określone w zapytaniu, w tym                                      w szczegółowym opisie przedmiotu zamówienia, winien być kompletny, wyposażony    w </w:t>
      </w:r>
      <w:r>
        <w:rPr>
          <w:sz w:val="23"/>
          <w:szCs w:val="23"/>
        </w:rPr>
        <w:t xml:space="preserve"> potrzebne do działania przewody, z odpowiednim oprogramowaniem, posiadać wymagane prawem atesty    i certyfikaty, spełniać opis podany w wymaganiach dodatkowych.</w:t>
      </w:r>
    </w:p>
    <w:p>
      <w:pPr>
        <w:pStyle w:val="Normal"/>
        <w:spacing w:lineRule="auto" w:line="240"/>
        <w:ind w:left="426" w:right="0" w:hanging="0"/>
        <w:jc w:val="both"/>
        <w:rPr>
          <w:rFonts w:ascii="Times New Roman" w:hAnsi="Times New Roman" w:cs="Times New Roman"/>
          <w:b/>
          <w:b/>
          <w:color w:val="000000"/>
          <w:sz w:val="24"/>
          <w:szCs w:val="24"/>
        </w:rPr>
      </w:pPr>
      <w:r>
        <w:rPr>
          <w:rFonts w:cs="Times New Roman" w:ascii="Times New Roman" w:hAnsi="Times New Roman"/>
          <w:b/>
          <w:color w:val="000000"/>
          <w:sz w:val="24"/>
          <w:szCs w:val="24"/>
        </w:rPr>
      </w:r>
    </w:p>
    <w:p>
      <w:pPr>
        <w:pStyle w:val="Default"/>
        <w:jc w:val="both"/>
        <w:rPr>
          <w:rFonts w:ascii="Calibri" w:hAnsi="Calibri" w:cs="Calibri"/>
          <w:color w:val="FF3333"/>
        </w:rPr>
      </w:pPr>
      <w:r>
        <w:rPr>
          <w:color w:val="00000A"/>
          <w:shd w:fill="F9F9F9" w:val="clear"/>
        </w:rPr>
        <w:t xml:space="preserve">Przedmiot  zamówienia przeznaczony jest  do użytku osób fizycznych dlatego też Zamawiający stawia wymagania w zakresie dostępności                      do potrzeb wszystkich użytkowników, w tym zapewnienie dostępności  dla osób niepełnosprawnych  -  co pozwoli </w:t>
      </w:r>
      <w:r>
        <w:rPr>
          <w:color w:val="00000A"/>
        </w:rPr>
        <w:t>osobom                                              z niepełnosprawnościami na korzystanie z nich na zasadzie równości z innymi osobami.</w:t>
      </w:r>
      <w:r>
        <w:rPr/>
        <w:t xml:space="preserve"> Dostępność może być zapewniona np.  poprzez  stosowanie mechanizmu racjonalnych usprawnień, w tym technologii i urządzeń kompensacyjnych dla osób z niepełnosprawnościami                     tj. np.  umożliwiającego/ułatwiającego korzystanie z komputera i Internetu) dla osób z niepełnosprawnościami oraz urządzeń i oprogramowania, które umożliwiają adaptację (np. wprowadzanie dodatkowych aplikacji czy urządzeń peryferyjnych) w momencie pojawienia się w placówce uczniów z konkretnymi niepełnosprawnościami.</w:t>
      </w:r>
    </w:p>
    <w:p>
      <w:pPr>
        <w:pStyle w:val="Default"/>
        <w:jc w:val="both"/>
        <w:rPr>
          <w:rFonts w:ascii="Calibri" w:hAnsi="Calibri" w:cs="Calibri"/>
          <w:color w:val="FF3333"/>
        </w:rPr>
      </w:pPr>
      <w:r>
        <w:rPr>
          <w:rFonts w:cs="Calibri" w:ascii="Calibri" w:hAnsi="Calibri"/>
          <w:color w:val="FF3333"/>
        </w:rPr>
      </w:r>
    </w:p>
    <w:p>
      <w:pPr>
        <w:pStyle w:val="NormalWeb"/>
        <w:shd w:fill="FFFFFF" w:val="clear"/>
        <w:spacing w:before="0" w:after="360"/>
        <w:jc w:val="both"/>
        <w:textAlignment w:val="baseline"/>
        <w:rPr/>
      </w:pPr>
      <w:r>
        <w:rPr/>
        <w:t>Wszystkie wyroby powinny być fabrycznie nowe, tzn. że żadna część składająca się na dany wyrób nie może być wcześniej używana oraz winna posiadać niezbędne certyfikaty bezpieczeństwa.</w:t>
      </w:r>
    </w:p>
    <w:p>
      <w:pPr>
        <w:pStyle w:val="NormalWeb"/>
        <w:shd w:fill="FFFFFF" w:val="clear"/>
        <w:spacing w:before="0" w:after="360"/>
        <w:jc w:val="both"/>
        <w:textAlignment w:val="baseline"/>
        <w:rPr/>
      </w:pPr>
      <w:r>
        <w:rPr/>
        <w:t>Dostawa będzie obejmować fabrycznie nowe artykuły, które zostały szczegółowo opisane w załączniku nr 6 do niniejszego zapytania ofertowego. Zamawiający dopuszcza w przypadku braku określonego asortymentu, aby oferowany towar był równoważny  lub lepszy jakościowo i funkcjonalnie.</w:t>
      </w:r>
    </w:p>
    <w:p>
      <w:pPr>
        <w:pStyle w:val="NormalWeb"/>
        <w:shd w:fill="FFFFFF" w:val="clear"/>
        <w:spacing w:before="0" w:after="360"/>
        <w:jc w:val="both"/>
        <w:textAlignment w:val="baseline"/>
        <w:rPr>
          <w:rFonts w:ascii="Times New Roman" w:hAnsi="Times New Roman" w:cs="Times New Roman"/>
          <w:sz w:val="24"/>
          <w:szCs w:val="24"/>
        </w:rPr>
      </w:pPr>
      <w:r>
        <w:rPr/>
        <w:t>Zamawiający  wymaga  od  wykonawcy  dostarczenia   zakupionych towarów łącznie z rozładowaniem, rozpakowaniem, montażem na koszt własny i ryzyko, w godzinach i dniach pracy wskazanych przez Zamawiającego.</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Zamawiający dopuszcza zastosowanie rozwiązań </w:t>
        <w:tab/>
        <w:t xml:space="preserve">równoważnych. Zastosowane materiały i wyposażenie winny odpowiadać deklaracjom zgodności z polskimi normami, atestami i aprobatami technicznymi. Dopuszcza się możliwość zastosowania </w:t>
        <w:tab/>
        <w:t xml:space="preserve">materiałów i wyposażenia równoważnego odpowiadającego parametrom  techniczno - użytkowym na poziomie nie niższym niż </w:t>
        <w:tab/>
        <w:t>te, które zostały wskazane w zapytaniu. Produkt równoważny to taki, który ma te same cechy funkcjonalne, co wskazane  w dokumentacji. Jego jakość  nie może być gorsza od jakości określonego w specyfikacji produktu oraz powinien mieć parametry nie gorsze niż wskazany produkt .</w:t>
      </w:r>
    </w:p>
    <w:p>
      <w:pPr>
        <w:pStyle w:val="Normal"/>
        <w:jc w:val="both"/>
        <w:rPr/>
      </w:pPr>
      <w:r>
        <w:rPr/>
        <w:t xml:space="preserve">Uwagi ogólne: </w:t>
      </w:r>
    </w:p>
    <w:p>
      <w:pPr>
        <w:pStyle w:val="Normal"/>
        <w:jc w:val="both"/>
        <w:rPr>
          <w:rFonts w:eastAsia="Calibri"/>
          <w:color w:val="000000"/>
          <w:lang w:val="pl-PL" w:eastAsia="en-US"/>
        </w:rPr>
      </w:pPr>
      <w:r>
        <w:rPr/>
        <w:t>Występujące w tabelach parametry/funkcjonalności należy traktować jako minimalne. Wykonawca nie może złożyć oferty proponując sprzęt o parametrach (chociażby jednym z parametrów) gorszych niż wskazane w opisie przedmiotu zamówienia. Dopuszcza się składanie ofert na urządzenie/towar lepsze                          (tj. o parametrach lepszych np. większej ilości pamięci, większej ilości portów we/wy urządzenia).</w:t>
      </w:r>
    </w:p>
    <w:p>
      <w:pPr>
        <w:pStyle w:val="Stopka"/>
        <w:spacing w:before="0" w:after="60"/>
        <w:jc w:val="both"/>
        <w:rPr>
          <w:color w:val="000000"/>
          <w:sz w:val="22"/>
          <w:szCs w:val="22"/>
          <w:lang w:val="pl-PL"/>
        </w:rPr>
      </w:pPr>
      <w:r>
        <w:rPr>
          <w:rFonts w:eastAsia="Calibri"/>
          <w:color w:val="000000"/>
          <w:lang w:val="pl-PL" w:eastAsia="en-US"/>
        </w:rPr>
        <w:t>UWAGA:</w:t>
      </w:r>
    </w:p>
    <w:p>
      <w:pPr>
        <w:pStyle w:val="Stopka"/>
        <w:spacing w:before="0" w:after="60"/>
        <w:jc w:val="both"/>
        <w:rPr>
          <w:color w:val="000000"/>
          <w:lang w:val="pl-PL"/>
        </w:rPr>
      </w:pPr>
      <w:r>
        <w:rPr>
          <w:color w:val="000000"/>
          <w:sz w:val="22"/>
          <w:szCs w:val="22"/>
          <w:lang w:val="pl-PL"/>
        </w:rPr>
        <w:t>Wykonawca, którego oferta zostanie wybrana jako najkorzystniejsza przed podpisaniem umowy ( najpóźniej w dniu podpisania umowy ) winien dostarczyć Zamawiającemu:</w:t>
      </w:r>
    </w:p>
    <w:p>
      <w:pPr>
        <w:pStyle w:val="Stopka"/>
        <w:spacing w:before="0" w:after="60"/>
        <w:jc w:val="both"/>
        <w:rPr>
          <w:color w:val="000000"/>
          <w:lang w:val="pl-PL"/>
        </w:rPr>
      </w:pPr>
      <w:r>
        <w:rPr>
          <w:color w:val="000000"/>
          <w:lang w:val="pl-PL"/>
        </w:rPr>
        <w:t>i</w:t>
      </w:r>
      <w:r>
        <w:rPr>
          <w:color w:val="000000"/>
        </w:rPr>
        <w:t>nstrukcje i materiały dotyczące użytkowania w języku polskim, deklaracje zgodności CE, warunki gwarancji, licencje oraz nośniki</w:t>
      </w:r>
      <w:r>
        <w:rPr>
          <w:color w:val="000000"/>
          <w:lang w:val="pl-PL"/>
        </w:rPr>
        <w:t xml:space="preserve">                                 </w:t>
      </w:r>
      <w:r>
        <w:rPr>
          <w:color w:val="000000"/>
        </w:rPr>
        <w:t xml:space="preserve"> z oprogramowaniem niezbędne do użytkowania sprzętu zgodnie z przeznaczeniem </w:t>
      </w:r>
      <w:r>
        <w:rPr>
          <w:color w:val="000000"/>
          <w:lang w:val="pl-PL"/>
        </w:rPr>
        <w:t xml:space="preserve">, wszystkie inne dokumenty i oświadczenia wymienione                      w opisie przedmiotu zamówienia.  </w:t>
      </w:r>
    </w:p>
    <w:p>
      <w:pPr>
        <w:pStyle w:val="Stopka"/>
        <w:spacing w:before="0" w:after="60"/>
        <w:jc w:val="both"/>
        <w:rPr>
          <w:color w:val="000000"/>
          <w:lang w:val="pl-PL"/>
        </w:rPr>
      </w:pPr>
      <w:r>
        <w:rPr>
          <w:color w:val="000000"/>
          <w:lang w:val="pl-PL"/>
        </w:rPr>
      </w:r>
    </w:p>
    <w:p>
      <w:pPr>
        <w:pStyle w:val="Stopka"/>
        <w:spacing w:before="0" w:after="60"/>
        <w:jc w:val="both"/>
        <w:rPr>
          <w:color w:val="000000"/>
        </w:rPr>
      </w:pPr>
      <w:r>
        <w:rPr>
          <w:color w:val="000000"/>
        </w:rPr>
        <w:t>Wykonawca, który powołuje się na rozwiązania równoważne jest zobowiązany wykazać, że oferowane przez niego materiały, urządzenia, spełniają wymagania określone przez Zamawiającego. Ciężar udowodnienia, że materiał (wyrób) jest równoważny w stosunku do wymogu określonego przez Zamawiającego spoczywa na składającym ofertę. W takim przypadku Wykonawca musi przedłożyć odpowiednie dokumenty, opisujące parametry techniczne, wymagane prawem certyfikaty i inne dokumenty, dopuszczające dane materiały (wyroby) do użytkowania oraz pozwalające jednoznacznie określić, że są równoważne</w:t>
      </w:r>
      <w:r>
        <w:rPr>
          <w:color w:val="000000"/>
          <w:lang w:val="pl-PL"/>
        </w:rPr>
        <w:t>.</w:t>
      </w:r>
    </w:p>
    <w:sectPr>
      <w:footerReference w:type="default" r:id="rId6"/>
      <w:type w:val="nextPage"/>
      <w:pgSz w:orient="landscape" w:w="16838" w:h="11906"/>
      <w:pgMar w:left="1417" w:right="1417" w:header="0" w:top="1417" w:footer="708" w:bottom="1417" w:gutter="0"/>
      <w:pgNumType w:fmt="decimal"/>
      <w:formProt w:val="false"/>
      <w:textDirection w:val="lrTb"/>
      <w:docGrid w:type="default" w:linePitch="360" w:charSpace="429496483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ee"/>
    <w:family w:val="swiss"/>
    <w:pitch w:val="variable"/>
  </w:font>
  <w:font w:name="Liberation Serif">
    <w:altName w:val="Times New Roman"/>
    <w:charset w:val="ee"/>
    <w:family w:val="roman"/>
    <w:pitch w:val="variable"/>
  </w:font>
  <w:font w:name="Calibri Light">
    <w:charset w:val="ee"/>
    <w:family w:val="swiss"/>
    <w:pitch w:val="variable"/>
  </w:font>
  <w:font w:name="Symbol">
    <w:charset w:val="01"/>
    <w:family w:val="roman"/>
    <w:pitch w:val="variable"/>
  </w:font>
  <w:font w:name="Courier New">
    <w:charset w:val="ee"/>
    <w:family w:val="modern"/>
    <w:pitch w:val="default"/>
  </w:font>
  <w:font w:name="Wingdings">
    <w:charset w:val="02"/>
    <w:family w:val="auto"/>
    <w:pitch w:val="variable"/>
  </w:font>
  <w:font w:name="Tahoma">
    <w:charset w:val="ee"/>
    <w:family w:val="swiss"/>
    <w:pitch w:val="variable"/>
  </w:font>
  <w:font w:name="Times New Roman">
    <w:charset w:val="ee"/>
    <w:family w:val="roman"/>
    <w:pitch w:val="variable"/>
  </w:font>
  <w:font w:name="Arial">
    <w:charset w:val="ee"/>
    <w:family w:val="swiss"/>
    <w:pitch w:val="variable"/>
  </w:font>
  <w:font w:name="OpenSymbol">
    <w:altName w:val="Arial Unicode MS"/>
    <w:charset w:val="00"/>
    <w:family w:val="auto"/>
    <w:pitch w:val="variable"/>
  </w:font>
  <w:font w:name="Liberation Sans">
    <w:altName w:val="Arial"/>
    <w:charset w:val="ee"/>
    <w:family w:val="swiss"/>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jc w:val="center"/>
      <w:rPr/>
    </w:pPr>
    <w:r>
      <w:rPr/>
      <w:fldChar w:fldCharType="begin"/>
    </w:r>
    <w:r>
      <w:instrText> PAGE </w:instrText>
    </w:r>
    <w:r>
      <w:fldChar w:fldCharType="separate"/>
    </w:r>
    <w:r>
      <w:t>42</w:t>
    </w:r>
    <w:r>
      <w:fldChar w:fldCharType="end"/>
    </w:r>
  </w:p>
  <w:p>
    <w:pPr>
      <w:pStyle w:val="Stopka"/>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Nagwek1"/>
      <w:numFmt w:val="none"/>
      <w:suff w:val="nothing"/>
      <w:lvlText w:val=""/>
      <w:lvlJc w:val="left"/>
      <w:pPr>
        <w:ind w:left="432" w:hanging="432"/>
      </w:pPr>
      <w:rPr/>
    </w:lvl>
    <w:lvl w:ilvl="1">
      <w:start w:val="1"/>
      <w:pStyle w:val="Nagwek2"/>
      <w:numFmt w:val="lowerLetter"/>
      <w:lvlText w:val=".%2"/>
      <w:lvlJc w:val="left"/>
      <w:pPr>
        <w:ind w:left="1440" w:hanging="360"/>
      </w:pPr>
      <w:rPr/>
    </w:lvl>
    <w:lvl w:ilvl="2">
      <w:start w:val="1"/>
      <w:pStyle w:val="Nagwek3"/>
      <w:numFmt w:val="lowerRoman"/>
      <w:lvlText w:val=".%3"/>
      <w:lvlJc w:val="right"/>
      <w:pPr>
        <w:ind w:left="2160" w:hanging="180"/>
      </w:pPr>
      <w:rPr/>
    </w:lvl>
    <w:lvl w:ilvl="3">
      <w:start w:val="1"/>
      <w:pStyle w:val="Nagwek4"/>
      <w:numFmt w:val="decimal"/>
      <w:lvlText w:val=".%4"/>
      <w:lvlJc w:val="left"/>
      <w:pPr>
        <w:ind w:left="2880" w:hanging="360"/>
      </w:pPr>
      <w:r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lvl w:ilvl="0">
      <w:start w:val="1"/>
      <w:numFmt w:val="lowerLetter"/>
      <w:lvlText w:val="%1)"/>
      <w:lvlJc w:val="left"/>
      <w:pPr>
        <w:ind w:left="360" w:hanging="360"/>
      </w:pPr>
      <w:rPr>
        <w:sz w:val="22"/>
        <w:szCs w:val="22"/>
        <w:lang w:val="pl-PL"/>
      </w:rPr>
    </w:lvl>
    <w:lvl w:ilvl="1">
      <w:start w:val="1"/>
      <w:numFmt w:val="lowerLetter"/>
      <w:lvlText w:val="%2."/>
      <w:lvlJc w:val="left"/>
      <w:pPr>
        <w:ind w:left="2140" w:hanging="360"/>
      </w:pPr>
      <w:rPr/>
    </w:lvl>
    <w:lvl w:ilvl="2">
      <w:start w:val="1"/>
      <w:numFmt w:val="lowerRoman"/>
      <w:lvlText w:val="%3."/>
      <w:lvlJc w:val="right"/>
      <w:pPr>
        <w:ind w:left="2860" w:hanging="180"/>
      </w:pPr>
      <w:rPr/>
    </w:lvl>
    <w:lvl w:ilvl="3">
      <w:start w:val="1"/>
      <w:numFmt w:val="decimal"/>
      <w:lvlText w:val="%4."/>
      <w:lvlJc w:val="left"/>
      <w:pPr>
        <w:ind w:left="3580" w:hanging="360"/>
      </w:pPr>
      <w:rPr/>
    </w:lvl>
    <w:lvl w:ilvl="4">
      <w:start w:val="1"/>
      <w:numFmt w:val="lowerLetter"/>
      <w:lvlText w:val="%5."/>
      <w:lvlJc w:val="left"/>
      <w:pPr>
        <w:ind w:left="4300" w:hanging="360"/>
      </w:pPr>
      <w:rPr/>
    </w:lvl>
    <w:lvl w:ilvl="5">
      <w:start w:val="1"/>
      <w:numFmt w:val="lowerRoman"/>
      <w:lvlText w:val="%6."/>
      <w:lvlJc w:val="right"/>
      <w:pPr>
        <w:ind w:left="5020" w:hanging="180"/>
      </w:pPr>
      <w:rPr/>
    </w:lvl>
    <w:lvl w:ilvl="6">
      <w:start w:val="1"/>
      <w:numFmt w:val="decimal"/>
      <w:lvlText w:val="%7."/>
      <w:lvlJc w:val="left"/>
      <w:pPr>
        <w:ind w:left="5740" w:hanging="360"/>
      </w:pPr>
      <w:rPr/>
    </w:lvl>
    <w:lvl w:ilvl="7">
      <w:start w:val="1"/>
      <w:numFmt w:val="lowerLetter"/>
      <w:lvlText w:val="%8."/>
      <w:lvlJc w:val="left"/>
      <w:pPr>
        <w:ind w:left="6460" w:hanging="360"/>
      </w:pPr>
      <w:rPr/>
    </w:lvl>
    <w:lvl w:ilvl="8">
      <w:start w:val="1"/>
      <w:numFmt w:val="lowerRoman"/>
      <w:lvlText w:val="%9."/>
      <w:lvlJc w:val="right"/>
      <w:pPr>
        <w:ind w:left="7180" w:hanging="180"/>
      </w:pPr>
      <w:rPr/>
    </w:lvl>
  </w:abstractNum>
  <w:abstractNum w:abstractNumId="3">
    <w:lvl w:ilvl="0">
      <w:start w:val="1"/>
      <w:numFmt w:val="bullet"/>
      <w:lvlText w:val=""/>
      <w:lvlJc w:val="left"/>
      <w:pPr>
        <w:tabs>
          <w:tab w:val="num" w:pos="707"/>
        </w:tabs>
        <w:ind w:left="707" w:hanging="283"/>
      </w:pPr>
      <w:rPr>
        <w:rFonts w:ascii="Symbol" w:hAnsi="Symbol" w:cs="Symbol" w:hint="default"/>
        <w:rFonts w:cs="OpenSymbol;Arial Unicode MS"/>
      </w:rPr>
    </w:lvl>
    <w:lvl w:ilvl="1">
      <w:start w:val="1"/>
      <w:numFmt w:val="bullet"/>
      <w:lvlText w:val=""/>
      <w:lvlJc w:val="left"/>
      <w:pPr>
        <w:tabs>
          <w:tab w:val="num" w:pos="1414"/>
        </w:tabs>
        <w:ind w:left="1414" w:hanging="283"/>
      </w:pPr>
      <w:rPr>
        <w:rFonts w:ascii="Symbol" w:hAnsi="Symbol" w:cs="Symbol" w:hint="default"/>
        <w:rFonts w:cs="OpenSymbol;Arial Unicode MS"/>
      </w:rPr>
    </w:lvl>
    <w:lvl w:ilvl="2">
      <w:start w:val="1"/>
      <w:numFmt w:val="bullet"/>
      <w:lvlText w:val=""/>
      <w:lvlJc w:val="left"/>
      <w:pPr>
        <w:tabs>
          <w:tab w:val="num" w:pos="2121"/>
        </w:tabs>
        <w:ind w:left="2121" w:hanging="283"/>
      </w:pPr>
      <w:rPr>
        <w:rFonts w:ascii="Symbol" w:hAnsi="Symbol" w:cs="Symbol" w:hint="default"/>
        <w:rFonts w:cs="OpenSymbol;Arial Unicode MS"/>
      </w:rPr>
    </w:lvl>
    <w:lvl w:ilvl="3">
      <w:start w:val="1"/>
      <w:numFmt w:val="bullet"/>
      <w:lvlText w:val=""/>
      <w:lvlJc w:val="left"/>
      <w:pPr>
        <w:tabs>
          <w:tab w:val="num" w:pos="2828"/>
        </w:tabs>
        <w:ind w:left="2828" w:hanging="283"/>
      </w:pPr>
      <w:rPr>
        <w:rFonts w:ascii="Symbol" w:hAnsi="Symbol" w:cs="Symbol" w:hint="default"/>
        <w:rFonts w:cs="OpenSymbol;Arial Unicode MS"/>
      </w:rPr>
    </w:lvl>
    <w:lvl w:ilvl="4">
      <w:start w:val="1"/>
      <w:numFmt w:val="bullet"/>
      <w:lvlText w:val=""/>
      <w:lvlJc w:val="left"/>
      <w:pPr>
        <w:tabs>
          <w:tab w:val="num" w:pos="3535"/>
        </w:tabs>
        <w:ind w:left="3535" w:hanging="283"/>
      </w:pPr>
      <w:rPr>
        <w:rFonts w:ascii="Symbol" w:hAnsi="Symbol" w:cs="Symbol" w:hint="default"/>
        <w:rFonts w:cs="OpenSymbol;Arial Unicode MS"/>
      </w:rPr>
    </w:lvl>
    <w:lvl w:ilvl="5">
      <w:start w:val="1"/>
      <w:numFmt w:val="bullet"/>
      <w:lvlText w:val=""/>
      <w:lvlJc w:val="left"/>
      <w:pPr>
        <w:tabs>
          <w:tab w:val="num" w:pos="4242"/>
        </w:tabs>
        <w:ind w:left="4242" w:hanging="283"/>
      </w:pPr>
      <w:rPr>
        <w:rFonts w:ascii="Symbol" w:hAnsi="Symbol" w:cs="Symbol" w:hint="default"/>
        <w:rFonts w:cs="OpenSymbol;Arial Unicode MS"/>
      </w:rPr>
    </w:lvl>
    <w:lvl w:ilvl="6">
      <w:start w:val="1"/>
      <w:numFmt w:val="bullet"/>
      <w:lvlText w:val=""/>
      <w:lvlJc w:val="left"/>
      <w:pPr>
        <w:tabs>
          <w:tab w:val="num" w:pos="4949"/>
        </w:tabs>
        <w:ind w:left="4949" w:hanging="283"/>
      </w:pPr>
      <w:rPr>
        <w:rFonts w:ascii="Symbol" w:hAnsi="Symbol" w:cs="Symbol" w:hint="default"/>
        <w:rFonts w:cs="OpenSymbol;Arial Unicode MS"/>
      </w:rPr>
    </w:lvl>
    <w:lvl w:ilvl="7">
      <w:start w:val="1"/>
      <w:numFmt w:val="bullet"/>
      <w:lvlText w:val=""/>
      <w:lvlJc w:val="left"/>
      <w:pPr>
        <w:tabs>
          <w:tab w:val="num" w:pos="5656"/>
        </w:tabs>
        <w:ind w:left="5656" w:hanging="283"/>
      </w:pPr>
      <w:rPr>
        <w:rFonts w:ascii="Symbol" w:hAnsi="Symbol" w:cs="Symbol" w:hint="default"/>
        <w:rFonts w:cs="OpenSymbol;Arial Unicode MS"/>
      </w:rPr>
    </w:lvl>
    <w:lvl w:ilvl="8">
      <w:start w:val="1"/>
      <w:numFmt w:val="bullet"/>
      <w:lvlText w:val=""/>
      <w:lvlJc w:val="left"/>
      <w:pPr>
        <w:tabs>
          <w:tab w:val="num" w:pos="6363"/>
        </w:tabs>
        <w:ind w:left="6363" w:hanging="283"/>
      </w:pPr>
      <w:rPr>
        <w:rFonts w:ascii="Symbol" w:hAnsi="Symbol" w:cs="Symbol" w:hint="default"/>
        <w:rFonts w:cs="OpenSymbol;Arial Unicode MS"/>
      </w:rPr>
    </w:lvl>
  </w:abstractNum>
  <w:abstractNum w:abstractNumId="4">
    <w:lvl w:ilvl="0">
      <w:start w:val="1"/>
      <w:numFmt w:val="bullet"/>
      <w:lvlText w:val=""/>
      <w:lvlJc w:val="left"/>
      <w:pPr>
        <w:tabs>
          <w:tab w:val="num" w:pos="707"/>
        </w:tabs>
        <w:ind w:left="707" w:hanging="283"/>
      </w:pPr>
      <w:rPr>
        <w:rFonts w:ascii="Symbol" w:hAnsi="Symbol" w:cs="Symbol" w:hint="default"/>
        <w:rFonts w:cs="OpenSymbol;Arial Unicode MS"/>
      </w:rPr>
    </w:lvl>
    <w:lvl w:ilvl="1">
      <w:start w:val="1"/>
      <w:numFmt w:val="bullet"/>
      <w:lvlText w:val=""/>
      <w:lvlJc w:val="left"/>
      <w:pPr>
        <w:tabs>
          <w:tab w:val="num" w:pos="1414"/>
        </w:tabs>
        <w:ind w:left="1414" w:hanging="283"/>
      </w:pPr>
      <w:rPr>
        <w:rFonts w:ascii="Symbol" w:hAnsi="Symbol" w:cs="Symbol" w:hint="default"/>
        <w:rFonts w:cs="OpenSymbol;Arial Unicode MS"/>
      </w:rPr>
    </w:lvl>
    <w:lvl w:ilvl="2">
      <w:start w:val="1"/>
      <w:numFmt w:val="bullet"/>
      <w:lvlText w:val=""/>
      <w:lvlJc w:val="left"/>
      <w:pPr>
        <w:tabs>
          <w:tab w:val="num" w:pos="2121"/>
        </w:tabs>
        <w:ind w:left="2121" w:hanging="283"/>
      </w:pPr>
      <w:rPr>
        <w:rFonts w:ascii="Symbol" w:hAnsi="Symbol" w:cs="Symbol" w:hint="default"/>
        <w:rFonts w:cs="OpenSymbol;Arial Unicode MS"/>
      </w:rPr>
    </w:lvl>
    <w:lvl w:ilvl="3">
      <w:start w:val="1"/>
      <w:numFmt w:val="bullet"/>
      <w:lvlText w:val=""/>
      <w:lvlJc w:val="left"/>
      <w:pPr>
        <w:tabs>
          <w:tab w:val="num" w:pos="2828"/>
        </w:tabs>
        <w:ind w:left="2828" w:hanging="283"/>
      </w:pPr>
      <w:rPr>
        <w:rFonts w:ascii="Symbol" w:hAnsi="Symbol" w:cs="Symbol" w:hint="default"/>
        <w:rFonts w:cs="OpenSymbol;Arial Unicode MS"/>
      </w:rPr>
    </w:lvl>
    <w:lvl w:ilvl="4">
      <w:start w:val="1"/>
      <w:numFmt w:val="bullet"/>
      <w:lvlText w:val=""/>
      <w:lvlJc w:val="left"/>
      <w:pPr>
        <w:tabs>
          <w:tab w:val="num" w:pos="3535"/>
        </w:tabs>
        <w:ind w:left="3535" w:hanging="283"/>
      </w:pPr>
      <w:rPr>
        <w:rFonts w:ascii="Symbol" w:hAnsi="Symbol" w:cs="Symbol" w:hint="default"/>
        <w:rFonts w:cs="OpenSymbol;Arial Unicode MS"/>
      </w:rPr>
    </w:lvl>
    <w:lvl w:ilvl="5">
      <w:start w:val="1"/>
      <w:numFmt w:val="bullet"/>
      <w:lvlText w:val=""/>
      <w:lvlJc w:val="left"/>
      <w:pPr>
        <w:tabs>
          <w:tab w:val="num" w:pos="4242"/>
        </w:tabs>
        <w:ind w:left="4242" w:hanging="283"/>
      </w:pPr>
      <w:rPr>
        <w:rFonts w:ascii="Symbol" w:hAnsi="Symbol" w:cs="Symbol" w:hint="default"/>
        <w:rFonts w:cs="OpenSymbol;Arial Unicode MS"/>
      </w:rPr>
    </w:lvl>
    <w:lvl w:ilvl="6">
      <w:start w:val="1"/>
      <w:numFmt w:val="bullet"/>
      <w:lvlText w:val=""/>
      <w:lvlJc w:val="left"/>
      <w:pPr>
        <w:tabs>
          <w:tab w:val="num" w:pos="4949"/>
        </w:tabs>
        <w:ind w:left="4949" w:hanging="283"/>
      </w:pPr>
      <w:rPr>
        <w:rFonts w:ascii="Symbol" w:hAnsi="Symbol" w:cs="Symbol" w:hint="default"/>
        <w:rFonts w:cs="OpenSymbol;Arial Unicode MS"/>
      </w:rPr>
    </w:lvl>
    <w:lvl w:ilvl="7">
      <w:start w:val="1"/>
      <w:numFmt w:val="bullet"/>
      <w:lvlText w:val=""/>
      <w:lvlJc w:val="left"/>
      <w:pPr>
        <w:tabs>
          <w:tab w:val="num" w:pos="5656"/>
        </w:tabs>
        <w:ind w:left="5656" w:hanging="283"/>
      </w:pPr>
      <w:rPr>
        <w:rFonts w:ascii="Symbol" w:hAnsi="Symbol" w:cs="Symbol" w:hint="default"/>
        <w:rFonts w:cs="OpenSymbol;Arial Unicode MS"/>
      </w:rPr>
    </w:lvl>
    <w:lvl w:ilvl="8">
      <w:start w:val="1"/>
      <w:numFmt w:val="bullet"/>
      <w:lvlText w:val=""/>
      <w:lvlJc w:val="left"/>
      <w:pPr>
        <w:tabs>
          <w:tab w:val="num" w:pos="6363"/>
        </w:tabs>
        <w:ind w:left="6363" w:hanging="283"/>
      </w:pPr>
      <w:rPr>
        <w:rFonts w:ascii="Symbol" w:hAnsi="Symbol" w:cs="Symbol" w:hint="default"/>
        <w:rFonts w:cs="OpenSymbol;Arial Unicode MS"/>
      </w:rPr>
    </w:lvl>
  </w:abstractNum>
  <w:abstractNum w:abstractNumId="5">
    <w:lvl w:ilvl="0">
      <w:start w:val="1"/>
      <w:numFmt w:val="bullet"/>
      <w:lvlText w:val=""/>
      <w:lvlJc w:val="left"/>
      <w:pPr>
        <w:tabs>
          <w:tab w:val="num" w:pos="720"/>
        </w:tabs>
        <w:ind w:left="720" w:hanging="283"/>
      </w:pPr>
      <w:rPr>
        <w:rFonts w:ascii="Symbol" w:hAnsi="Symbol" w:cs="Symbol" w:hint="default"/>
        <w:rFonts w:cs="OpenSymbol;Arial Unicode M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bullet"/>
      <w:lvlText w:val=""/>
      <w:lvlJc w:val="left"/>
      <w:pPr>
        <w:tabs>
          <w:tab w:val="num" w:pos="720"/>
        </w:tabs>
        <w:ind w:left="720" w:hanging="283"/>
      </w:pPr>
      <w:rPr>
        <w:rFonts w:ascii="Symbol" w:hAnsi="Symbol" w:cs="Symbol" w:hint="default"/>
        <w:rFonts w:cs="OpenSymbol;Arial Unicode M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Micro Hei" w:cs="Lohit Devanagari"/>
        <w:sz w:val="24"/>
        <w:szCs w:val="24"/>
        <w:lang w:val="pl-PL" w:eastAsia="zh-CN" w:bidi="hi-IN"/>
      </w:rPr>
    </w:rPrDefault>
    <w:pPrDefault>
      <w:pPr/>
    </w:pPrDefault>
  </w:docDefaults>
  <w:style w:type="paragraph" w:styleId="Normal">
    <w:name w:val="Normal"/>
    <w:qFormat/>
    <w:pPr>
      <w:widowControl/>
      <w:suppressAutoHyphens w:val="true"/>
      <w:bidi w:val="0"/>
      <w:spacing w:lineRule="auto" w:line="276" w:before="0" w:after="200"/>
    </w:pPr>
    <w:rPr>
      <w:rFonts w:ascii="Calibri" w:hAnsi="Calibri" w:eastAsia="Calibri" w:cs="font284;Times New Roman"/>
      <w:color w:val="auto"/>
      <w:sz w:val="22"/>
      <w:szCs w:val="22"/>
      <w:lang w:val="pl-PL" w:eastAsia="zh-CN" w:bidi="ar-SA"/>
    </w:rPr>
  </w:style>
  <w:style w:type="paragraph" w:styleId="Nagwek1">
    <w:name w:val="Heading 1"/>
    <w:basedOn w:val="Nagwek31"/>
    <w:next w:val="Tretekstu"/>
    <w:qFormat/>
    <w:pPr>
      <w:numPr>
        <w:ilvl w:val="0"/>
        <w:numId w:val="1"/>
      </w:numPr>
      <w:spacing w:before="240" w:after="120"/>
      <w:outlineLvl w:val="0"/>
      <w:outlineLvl w:val="0"/>
    </w:pPr>
    <w:rPr>
      <w:rFonts w:ascii="Liberation Serif;Times New Roman" w:hAnsi="Liberation Serif;Times New Roman" w:eastAsia="SimSun;宋体" w:cs="Arial"/>
      <w:b/>
      <w:bCs/>
      <w:sz w:val="48"/>
      <w:szCs w:val="48"/>
    </w:rPr>
  </w:style>
  <w:style w:type="paragraph" w:styleId="Nagwek2">
    <w:name w:val="Heading 2"/>
    <w:next w:val="Tretekstu"/>
    <w:qFormat/>
    <w:pPr>
      <w:widowControl w:val="false"/>
      <w:numPr>
        <w:ilvl w:val="1"/>
        <w:numId w:val="1"/>
      </w:numPr>
      <w:suppressAutoHyphens w:val="true"/>
      <w:spacing w:lineRule="auto" w:line="276" w:before="200" w:after="200"/>
      <w:outlineLvl w:val="1"/>
      <w:outlineLvl w:val="1"/>
    </w:pPr>
    <w:rPr>
      <w:rFonts w:ascii="Liberation Serif;Times New Roman" w:hAnsi="Liberation Serif;Times New Roman" w:eastAsia="SimSun;宋体" w:cs="Mangal;Courier New"/>
      <w:b/>
      <w:bCs/>
      <w:color w:val="auto"/>
      <w:sz w:val="36"/>
      <w:szCs w:val="36"/>
      <w:lang w:val="pl-PL" w:eastAsia="zh-CN" w:bidi="ar-SA"/>
    </w:rPr>
  </w:style>
  <w:style w:type="paragraph" w:styleId="Nagwek3">
    <w:name w:val="Heading 3"/>
    <w:basedOn w:val="Normal"/>
    <w:next w:val="Tretekstu"/>
    <w:qFormat/>
    <w:pPr>
      <w:keepNext/>
      <w:keepLines/>
      <w:numPr>
        <w:ilvl w:val="2"/>
        <w:numId w:val="1"/>
      </w:numPr>
      <w:spacing w:lineRule="auto" w:line="240" w:before="40" w:after="0"/>
      <w:textAlignment w:val="baseline"/>
      <w:outlineLvl w:val="2"/>
      <w:outlineLvl w:val="2"/>
    </w:pPr>
    <w:rPr>
      <w:rFonts w:ascii="Calibri Light" w:hAnsi="Calibri Light" w:eastAsia="Times New Roman" w:cs="Mangal;Courier New"/>
      <w:color w:val="1F4D78"/>
      <w:sz w:val="24"/>
      <w:szCs w:val="21"/>
      <w:lang w:eastAsia="zh-CN" w:bidi="hi-IN"/>
    </w:rPr>
  </w:style>
  <w:style w:type="paragraph" w:styleId="Nagwek4">
    <w:name w:val="Heading 4"/>
    <w:next w:val="Tretekstu"/>
    <w:qFormat/>
    <w:pPr>
      <w:widowControl w:val="false"/>
      <w:numPr>
        <w:ilvl w:val="3"/>
        <w:numId w:val="1"/>
      </w:numPr>
      <w:suppressAutoHyphens w:val="true"/>
      <w:spacing w:lineRule="auto" w:line="276" w:before="120" w:after="200"/>
      <w:outlineLvl w:val="3"/>
      <w:outlineLvl w:val="3"/>
    </w:pPr>
    <w:rPr>
      <w:rFonts w:ascii="Liberation Serif;Times New Roman" w:hAnsi="Liberation Serif;Times New Roman" w:eastAsia="SimSun;宋体" w:cs="Mangal;Courier New"/>
      <w:b/>
      <w:bCs/>
      <w:color w:val="auto"/>
      <w:sz w:val="24"/>
      <w:szCs w:val="24"/>
      <w:lang w:val="pl-PL" w:eastAsia="zh-CN" w:bidi="ar-SA"/>
    </w:rPr>
  </w:style>
  <w:style w:type="paragraph" w:styleId="Nagwek5">
    <w:name w:val="Heading 5"/>
    <w:basedOn w:val="Nagwek31"/>
    <w:next w:val="Tretekstu"/>
    <w:qFormat/>
    <w:pPr>
      <w:outlineLvl w:val="4"/>
    </w:pPr>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z w:val="22"/>
      <w:szCs w:val="22"/>
      <w:lang w:val="pl-PL"/>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OpenSymbol;Arial Unicode MS"/>
    </w:rPr>
  </w:style>
  <w:style w:type="character" w:styleId="WW8Num4z0">
    <w:name w:val="WW8Num4z0"/>
    <w:qFormat/>
    <w:rPr>
      <w:rFonts w:ascii="Symbol" w:hAnsi="Symbol" w:cs="OpenSymbol;Arial Unicode MS"/>
    </w:rPr>
  </w:style>
  <w:style w:type="character" w:styleId="WW8Num5z0">
    <w:name w:val="WW8Num5z0"/>
    <w:qFormat/>
    <w:rPr>
      <w:rFonts w:ascii="Symbol" w:hAnsi="Symbol" w:cs="OpenSymbol;Arial Unicode MS"/>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Symbol" w:hAnsi="Symbol" w:cs="OpenSymbol;Arial Unicode MS"/>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Symbol" w:hAnsi="Symbol" w:cs="OpenSymbol;Arial Unicode MS"/>
    </w:rPr>
  </w:style>
  <w:style w:type="character" w:styleId="WW8Num8z0">
    <w:name w:val="WW8Num8z0"/>
    <w:qFormat/>
    <w:rPr>
      <w:rFonts w:ascii="Symbol" w:hAnsi="Symbol" w:cs="Symbol"/>
    </w:rPr>
  </w:style>
  <w:style w:type="character" w:styleId="WW8Num8z1">
    <w:name w:val="WW8Num8z1"/>
    <w:qFormat/>
    <w:rPr>
      <w:rFonts w:ascii="Courier New" w:hAnsi="Courier New" w:cs="Courier New"/>
      <w:sz w:val="20"/>
    </w:rPr>
  </w:style>
  <w:style w:type="character" w:styleId="WW8Num8z2">
    <w:name w:val="WW8Num8z2"/>
    <w:qFormat/>
    <w:rPr>
      <w:rFonts w:ascii="Wingdings" w:hAnsi="Wingdings" w:cs="Wingdings"/>
    </w:rPr>
  </w:style>
  <w:style w:type="character" w:styleId="WW8Num9z0">
    <w:name w:val="WW8Num9z0"/>
    <w:qFormat/>
    <w:rPr>
      <w:rFonts w:ascii="Symbol" w:hAnsi="Symbol" w:cs="OpenSymbol;Arial Unicode MS"/>
    </w:rPr>
  </w:style>
  <w:style w:type="character" w:styleId="Domylnaczcionkaakapitu">
    <w:name w:val="Domyślna czcionka akapitu"/>
    <w:qFormat/>
    <w:rPr/>
  </w:style>
  <w:style w:type="character" w:styleId="DefaultParagraphFont">
    <w:name w:val="Default Paragraph Font"/>
    <w:qFormat/>
    <w:rPr/>
  </w:style>
  <w:style w:type="character" w:styleId="Appleconvertedspace">
    <w:name w:val="apple-converted-space"/>
    <w:basedOn w:val="DefaultParagraphFont"/>
    <w:qFormat/>
    <w:rPr/>
  </w:style>
  <w:style w:type="character" w:styleId="TekstdymkaZnak">
    <w:name w:val="Tekst dymka Znak"/>
    <w:qFormat/>
    <w:rPr>
      <w:rFonts w:ascii="Tahoma" w:hAnsi="Tahoma" w:eastAsia="Calibri" w:cs="Tahoma"/>
      <w:sz w:val="16"/>
      <w:szCs w:val="16"/>
    </w:rPr>
  </w:style>
  <w:style w:type="character" w:styleId="StopkaZnak">
    <w:name w:val="Stopka Znak"/>
    <w:qFormat/>
    <w:rPr>
      <w:rFonts w:ascii="Times New Roman" w:hAnsi="Times New Roman" w:eastAsia="Times New Roman" w:cs="Times New Roman"/>
      <w:sz w:val="24"/>
      <w:szCs w:val="24"/>
      <w:lang w:val="pl-PL"/>
    </w:rPr>
  </w:style>
  <w:style w:type="character" w:styleId="NagwekZnak">
    <w:name w:val="Nagłówek Znak"/>
    <w:qFormat/>
    <w:rPr>
      <w:rFonts w:ascii="Calibri" w:hAnsi="Calibri" w:eastAsia="Calibri" w:cs="font284;Times New Roman"/>
    </w:rPr>
  </w:style>
  <w:style w:type="character" w:styleId="Gwp04d7f1f7gwp9f2ec958colour">
    <w:name w:val="gwp04d7f1f7_gwp9f2ec958_colour"/>
    <w:basedOn w:val="DefaultParagraphFont"/>
    <w:qFormat/>
    <w:rPr/>
  </w:style>
  <w:style w:type="character" w:styleId="Nagwek2Znak">
    <w:name w:val="Nagłówek 2 Znak"/>
    <w:qFormat/>
    <w:rPr>
      <w:rFonts w:ascii="Liberation Serif;Times New Roman" w:hAnsi="Liberation Serif;Times New Roman" w:eastAsia="SimSun;宋体" w:cs="Mangal;Courier New"/>
      <w:b/>
      <w:bCs/>
      <w:sz w:val="36"/>
      <w:szCs w:val="36"/>
      <w:lang w:eastAsia="zh-CN" w:bidi="hi-IN"/>
    </w:rPr>
  </w:style>
  <w:style w:type="character" w:styleId="Nagwek3Znak">
    <w:name w:val="Nagłówek 3 Znak"/>
    <w:qFormat/>
    <w:rPr>
      <w:rFonts w:ascii="Calibri Light" w:hAnsi="Calibri Light" w:eastAsia="Times New Roman" w:cs="Mangal;Courier New"/>
      <w:color w:val="1F4D78"/>
      <w:sz w:val="24"/>
      <w:szCs w:val="21"/>
      <w:lang w:eastAsia="zh-CN" w:bidi="hi-IN"/>
    </w:rPr>
  </w:style>
  <w:style w:type="character" w:styleId="Nagwek4Znak">
    <w:name w:val="Nagłówek 4 Znak"/>
    <w:qFormat/>
    <w:rPr>
      <w:rFonts w:ascii="Liberation Serif;Times New Roman" w:hAnsi="Liberation Serif;Times New Roman" w:eastAsia="SimSun;宋体" w:cs="Mangal;Courier New"/>
      <w:b/>
      <w:bCs/>
      <w:sz w:val="24"/>
      <w:szCs w:val="24"/>
      <w:lang w:eastAsia="zh-CN" w:bidi="hi-IN"/>
    </w:rPr>
  </w:style>
  <w:style w:type="character" w:styleId="Domylnaczcionkaakapitu1">
    <w:name w:val="Domyślna czcionka akapitu1"/>
    <w:qFormat/>
    <w:rPr/>
  </w:style>
  <w:style w:type="character" w:styleId="TekstpodstawowyZnak">
    <w:name w:val="Tekst podstawowy Znak"/>
    <w:qFormat/>
    <w:rPr>
      <w:rFonts w:cs="Mangal;Courier New"/>
      <w:szCs w:val="21"/>
    </w:rPr>
  </w:style>
  <w:style w:type="character" w:styleId="Pogrubienie1">
    <w:name w:val="Pogrubienie1"/>
    <w:qFormat/>
    <w:rPr>
      <w:b/>
      <w:bCs/>
    </w:rPr>
  </w:style>
  <w:style w:type="character" w:styleId="ListLabel1">
    <w:name w:val="ListLabel 1"/>
    <w:qFormat/>
    <w:rPr>
      <w:sz w:val="20"/>
    </w:rPr>
  </w:style>
  <w:style w:type="character" w:styleId="ListLabel2">
    <w:name w:val="ListLabel 2"/>
    <w:qFormat/>
    <w:rPr>
      <w:sz w:val="20"/>
    </w:rPr>
  </w:style>
  <w:style w:type="character" w:styleId="ListLabel3">
    <w:name w:val="ListLabel 3"/>
    <w:qFormat/>
    <w:rPr>
      <w:sz w:val="20"/>
    </w:rPr>
  </w:style>
  <w:style w:type="character" w:styleId="ListLabel4">
    <w:name w:val="ListLabel 4"/>
    <w:qFormat/>
    <w:rPr>
      <w:sz w:val="20"/>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sz w:val="20"/>
    </w:rPr>
  </w:style>
  <w:style w:type="character" w:styleId="ListLabel11">
    <w:name w:val="ListLabel 11"/>
    <w:qFormat/>
    <w:rPr>
      <w:sz w:val="20"/>
    </w:rPr>
  </w:style>
  <w:style w:type="character" w:styleId="ListLabel12">
    <w:name w:val="ListLabel 12"/>
    <w:qFormat/>
    <w:rPr>
      <w:sz w:val="20"/>
    </w:rPr>
  </w:style>
  <w:style w:type="character" w:styleId="ListLabel13">
    <w:name w:val="ListLabel 13"/>
    <w:qFormat/>
    <w:rPr>
      <w:sz w:val="20"/>
    </w:rPr>
  </w:style>
  <w:style w:type="character" w:styleId="ListLabel14">
    <w:name w:val="ListLabel 14"/>
    <w:qFormat/>
    <w:rPr>
      <w:sz w:val="20"/>
    </w:rPr>
  </w:style>
  <w:style w:type="character" w:styleId="ListLabel15">
    <w:name w:val="ListLabel 15"/>
    <w:qFormat/>
    <w:rPr>
      <w:sz w:val="20"/>
    </w:rPr>
  </w:style>
  <w:style w:type="character" w:styleId="ListLabel16">
    <w:name w:val="ListLabel 16"/>
    <w:qFormat/>
    <w:rPr>
      <w:sz w:val="20"/>
    </w:rPr>
  </w:style>
  <w:style w:type="character" w:styleId="ListLabel17">
    <w:name w:val="ListLabel 17"/>
    <w:qFormat/>
    <w:rPr>
      <w:sz w:val="20"/>
    </w:rPr>
  </w:style>
  <w:style w:type="character" w:styleId="ListLabel18">
    <w:name w:val="ListLabel 18"/>
    <w:qFormat/>
    <w:rPr>
      <w:sz w:val="20"/>
    </w:rPr>
  </w:style>
  <w:style w:type="character" w:styleId="ListLabel19">
    <w:name w:val="ListLabel 19"/>
    <w:qFormat/>
    <w:rPr>
      <w:sz w:val="20"/>
    </w:rPr>
  </w:style>
  <w:style w:type="character" w:styleId="ListLabel20">
    <w:name w:val="ListLabel 20"/>
    <w:qFormat/>
    <w:rPr>
      <w:sz w:val="20"/>
    </w:rPr>
  </w:style>
  <w:style w:type="character" w:styleId="ListLabel21">
    <w:name w:val="ListLabel 21"/>
    <w:qFormat/>
    <w:rPr>
      <w:sz w:val="20"/>
    </w:rPr>
  </w:style>
  <w:style w:type="character" w:styleId="ListLabel22">
    <w:name w:val="ListLabel 22"/>
    <w:qFormat/>
    <w:rPr>
      <w:sz w:val="20"/>
    </w:rPr>
  </w:style>
  <w:style w:type="character" w:styleId="ListLabel23">
    <w:name w:val="ListLabel 23"/>
    <w:qFormat/>
    <w:rPr>
      <w:sz w:val="20"/>
    </w:rPr>
  </w:style>
  <w:style w:type="character" w:styleId="ListLabel24">
    <w:name w:val="ListLabel 24"/>
    <w:qFormat/>
    <w:rPr>
      <w:sz w:val="20"/>
    </w:rPr>
  </w:style>
  <w:style w:type="character" w:styleId="ListLabel25">
    <w:name w:val="ListLabel 25"/>
    <w:qFormat/>
    <w:rPr>
      <w:sz w:val="20"/>
    </w:rPr>
  </w:style>
  <w:style w:type="character" w:styleId="ListLabel26">
    <w:name w:val="ListLabel 26"/>
    <w:qFormat/>
    <w:rPr>
      <w:sz w:val="20"/>
    </w:rPr>
  </w:style>
  <w:style w:type="character" w:styleId="ListLabel27">
    <w:name w:val="ListLabel 27"/>
    <w:qFormat/>
    <w:rPr>
      <w:sz w:val="20"/>
    </w:rPr>
  </w:style>
  <w:style w:type="character" w:styleId="ListLabel28">
    <w:name w:val="ListLabel 28"/>
    <w:qFormat/>
    <w:rPr>
      <w:sz w:val="20"/>
    </w:rPr>
  </w:style>
  <w:style w:type="character" w:styleId="ListLabel29">
    <w:name w:val="ListLabel 29"/>
    <w:qFormat/>
    <w:rPr>
      <w:sz w:val="20"/>
    </w:rPr>
  </w:style>
  <w:style w:type="character" w:styleId="ListLabel30">
    <w:name w:val="ListLabel 30"/>
    <w:qFormat/>
    <w:rPr>
      <w:sz w:val="20"/>
    </w:rPr>
  </w:style>
  <w:style w:type="character" w:styleId="ListLabel31">
    <w:name w:val="ListLabel 31"/>
    <w:qFormat/>
    <w:rPr>
      <w:sz w:val="20"/>
    </w:rPr>
  </w:style>
  <w:style w:type="character" w:styleId="ListLabel32">
    <w:name w:val="ListLabel 32"/>
    <w:qFormat/>
    <w:rPr>
      <w:sz w:val="20"/>
    </w:rPr>
  </w:style>
  <w:style w:type="character" w:styleId="ListLabel33">
    <w:name w:val="ListLabel 33"/>
    <w:qFormat/>
    <w:rPr>
      <w:sz w:val="20"/>
    </w:rPr>
  </w:style>
  <w:style w:type="character" w:styleId="ListLabel34">
    <w:name w:val="ListLabel 34"/>
    <w:qFormat/>
    <w:rPr>
      <w:sz w:val="20"/>
    </w:rPr>
  </w:style>
  <w:style w:type="character" w:styleId="ListLabel35">
    <w:name w:val="ListLabel 35"/>
    <w:qFormat/>
    <w:rPr>
      <w:sz w:val="20"/>
    </w:rPr>
  </w:style>
  <w:style w:type="character" w:styleId="ListLabel36">
    <w:name w:val="ListLabel 36"/>
    <w:qFormat/>
    <w:rPr>
      <w:sz w:val="20"/>
    </w:rPr>
  </w:style>
  <w:style w:type="character" w:styleId="ListLabel37">
    <w:name w:val="ListLabel 37"/>
    <w:qFormat/>
    <w:rPr>
      <w:sz w:val="20"/>
    </w:rPr>
  </w:style>
  <w:style w:type="character" w:styleId="ListLabel38">
    <w:name w:val="ListLabel 38"/>
    <w:qFormat/>
    <w:rPr>
      <w:sz w:val="20"/>
    </w:rPr>
  </w:style>
  <w:style w:type="character" w:styleId="ListLabel39">
    <w:name w:val="ListLabel 39"/>
    <w:qFormat/>
    <w:rPr>
      <w:sz w:val="20"/>
    </w:rPr>
  </w:style>
  <w:style w:type="character" w:styleId="ListLabel40">
    <w:name w:val="ListLabel 40"/>
    <w:qFormat/>
    <w:rPr>
      <w:sz w:val="20"/>
    </w:rPr>
  </w:style>
  <w:style w:type="character" w:styleId="ListLabel41">
    <w:name w:val="ListLabel 41"/>
    <w:qFormat/>
    <w:rPr>
      <w:sz w:val="20"/>
    </w:rPr>
  </w:style>
  <w:style w:type="character" w:styleId="ListLabel42">
    <w:name w:val="ListLabel 42"/>
    <w:qFormat/>
    <w:rPr>
      <w:sz w:val="20"/>
    </w:rPr>
  </w:style>
  <w:style w:type="character" w:styleId="ListLabel43">
    <w:name w:val="ListLabel 43"/>
    <w:qFormat/>
    <w:rPr>
      <w:sz w:val="20"/>
    </w:rPr>
  </w:style>
  <w:style w:type="character" w:styleId="ListLabel44">
    <w:name w:val="ListLabel 44"/>
    <w:qFormat/>
    <w:rPr>
      <w:sz w:val="20"/>
    </w:rPr>
  </w:style>
  <w:style w:type="character" w:styleId="ListLabel45">
    <w:name w:val="ListLabel 45"/>
    <w:qFormat/>
    <w:rPr>
      <w:sz w:val="20"/>
    </w:rPr>
  </w:style>
  <w:style w:type="character" w:styleId="ListLabel46">
    <w:name w:val="ListLabel 46"/>
    <w:qFormat/>
    <w:rPr>
      <w:rFonts w:ascii="Arial" w:hAnsi="Arial" w:cs="Arial"/>
      <w:sz w:val="21"/>
    </w:rPr>
  </w:style>
  <w:style w:type="character" w:styleId="ListLabel47">
    <w:name w:val="ListLabel 47"/>
    <w:qFormat/>
    <w:rPr>
      <w:sz w:val="20"/>
    </w:rPr>
  </w:style>
  <w:style w:type="character" w:styleId="ListLabel48">
    <w:name w:val="ListLabel 48"/>
    <w:qFormat/>
    <w:rPr>
      <w:sz w:val="20"/>
    </w:rPr>
  </w:style>
  <w:style w:type="character" w:styleId="ListLabel49">
    <w:name w:val="ListLabel 49"/>
    <w:qFormat/>
    <w:rPr>
      <w:sz w:val="20"/>
    </w:rPr>
  </w:style>
  <w:style w:type="character" w:styleId="ListLabel50">
    <w:name w:val="ListLabel 50"/>
    <w:qFormat/>
    <w:rPr>
      <w:sz w:val="20"/>
    </w:rPr>
  </w:style>
  <w:style w:type="character" w:styleId="ListLabel51">
    <w:name w:val="ListLabel 51"/>
    <w:qFormat/>
    <w:rPr>
      <w:sz w:val="20"/>
    </w:rPr>
  </w:style>
  <w:style w:type="character" w:styleId="ListLabel52">
    <w:name w:val="ListLabel 52"/>
    <w:qFormat/>
    <w:rPr>
      <w:sz w:val="20"/>
    </w:rPr>
  </w:style>
  <w:style w:type="character" w:styleId="ListLabel53">
    <w:name w:val="ListLabel 53"/>
    <w:qFormat/>
    <w:rPr>
      <w:sz w:val="20"/>
    </w:rPr>
  </w:style>
  <w:style w:type="character" w:styleId="ListLabel54">
    <w:name w:val="ListLabel 54"/>
    <w:qFormat/>
    <w:rPr>
      <w:sz w:val="20"/>
    </w:rPr>
  </w:style>
  <w:style w:type="character" w:styleId="ListLabel55">
    <w:name w:val="ListLabel 55"/>
    <w:qFormat/>
    <w:rPr>
      <w:rFonts w:ascii="Arial" w:hAnsi="Arial" w:cs="Arial"/>
      <w:sz w:val="21"/>
    </w:rPr>
  </w:style>
  <w:style w:type="character" w:styleId="ListLabel56">
    <w:name w:val="ListLabel 56"/>
    <w:qFormat/>
    <w:rPr>
      <w:sz w:val="20"/>
    </w:rPr>
  </w:style>
  <w:style w:type="character" w:styleId="ListLabel57">
    <w:name w:val="ListLabel 57"/>
    <w:qFormat/>
    <w:rPr>
      <w:sz w:val="20"/>
    </w:rPr>
  </w:style>
  <w:style w:type="character" w:styleId="ListLabel58">
    <w:name w:val="ListLabel 58"/>
    <w:qFormat/>
    <w:rPr>
      <w:sz w:val="20"/>
    </w:rPr>
  </w:style>
  <w:style w:type="character" w:styleId="ListLabel59">
    <w:name w:val="ListLabel 59"/>
    <w:qFormat/>
    <w:rPr>
      <w:sz w:val="20"/>
    </w:rPr>
  </w:style>
  <w:style w:type="character" w:styleId="ListLabel60">
    <w:name w:val="ListLabel 60"/>
    <w:qFormat/>
    <w:rPr>
      <w:sz w:val="20"/>
    </w:rPr>
  </w:style>
  <w:style w:type="character" w:styleId="ListLabel61">
    <w:name w:val="ListLabel 61"/>
    <w:qFormat/>
    <w:rPr>
      <w:sz w:val="20"/>
    </w:rPr>
  </w:style>
  <w:style w:type="character" w:styleId="ListLabel62">
    <w:name w:val="ListLabel 62"/>
    <w:qFormat/>
    <w:rPr>
      <w:sz w:val="20"/>
    </w:rPr>
  </w:style>
  <w:style w:type="character" w:styleId="ListLabel63">
    <w:name w:val="ListLabel 63"/>
    <w:qFormat/>
    <w:rPr>
      <w:sz w:val="20"/>
    </w:rPr>
  </w:style>
  <w:style w:type="character" w:styleId="Czeinternetowe">
    <w:name w:val="Łącze internetowe"/>
    <w:rPr>
      <w:color w:val="000080"/>
      <w:u w:val="single"/>
    </w:rPr>
  </w:style>
  <w:style w:type="character" w:styleId="Strong">
    <w:name w:val="Strong"/>
    <w:qFormat/>
    <w:rPr>
      <w:b/>
      <w:bCs/>
    </w:rPr>
  </w:style>
  <w:style w:type="character" w:styleId="Znakiwypunktowania">
    <w:name w:val="Znaki wypunktowania"/>
    <w:qFormat/>
    <w:rPr>
      <w:rFonts w:ascii="OpenSymbol;Arial Unicode MS" w:hAnsi="OpenSymbol;Arial Unicode MS" w:eastAsia="OpenSymbol;Arial Unicode MS" w:cs="OpenSymbol;Arial Unicode MS"/>
    </w:rPr>
  </w:style>
  <w:style w:type="character" w:styleId="TekstpodstawowyZnak1">
    <w:name w:val="Tekst podstawowy Znak1"/>
    <w:qFormat/>
    <w:rPr>
      <w:rFonts w:ascii="Liberation Serif;Times New Roman" w:hAnsi="Liberation Serif;Times New Roman" w:eastAsia="SimSun;宋体" w:cs="Mangal;Courier New"/>
      <w:sz w:val="24"/>
      <w:szCs w:val="21"/>
      <w:lang w:eastAsia="zh-CN" w:bidi="hi-IN"/>
    </w:rPr>
  </w:style>
  <w:style w:type="character" w:styleId="TekstprzypisukocowegoZnak">
    <w:name w:val="Tekst przypisu końcowego Znak"/>
    <w:qFormat/>
    <w:rPr>
      <w:rFonts w:ascii="Calibri" w:hAnsi="Calibri" w:eastAsia="Calibri" w:cs="font284;Times New Roman"/>
      <w:sz w:val="20"/>
      <w:szCs w:val="20"/>
    </w:rPr>
  </w:style>
  <w:style w:type="character" w:styleId="Endnotereference">
    <w:name w:val="endnote reference"/>
    <w:qFormat/>
    <w:rPr>
      <w:vertAlign w:val="superscript"/>
    </w:rPr>
  </w:style>
  <w:style w:type="character" w:styleId="ListLabel64">
    <w:name w:val="ListLabel 64"/>
    <w:qFormat/>
    <w:rPr>
      <w:rFonts w:cs="Times New Roman"/>
    </w:rPr>
  </w:style>
  <w:style w:type="character" w:styleId="ListLabel65">
    <w:name w:val="ListLabel 65"/>
    <w:qFormat/>
    <w:rPr>
      <w:b/>
      <w:sz w:val="20"/>
    </w:rPr>
  </w:style>
  <w:style w:type="character" w:styleId="Wyrnienie">
    <w:name w:val="Wyróżnienie"/>
    <w:qFormat/>
    <w:rPr>
      <w:i/>
      <w:iCs/>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Mocnowyrniony">
    <w:name w:val="Mocno wyróżniony"/>
    <w:qFormat/>
    <w:rPr>
      <w:b/>
      <w:bCs/>
    </w:rPr>
  </w:style>
  <w:style w:type="character" w:styleId="Altedited">
    <w:name w:val="alt-edited"/>
    <w:qFormat/>
    <w:rPr/>
  </w:style>
  <w:style w:type="character" w:styleId="Gwpf0f5aaf0font">
    <w:name w:val="gwpf0f5aaf0_font"/>
    <w:qFormat/>
    <w:rPr/>
  </w:style>
  <w:style w:type="character" w:styleId="Gwpf0f5aaf0size">
    <w:name w:val="gwpf0f5aaf0_size"/>
    <w:qFormat/>
    <w:rPr/>
  </w:style>
  <w:style w:type="character" w:styleId="W8qarf">
    <w:name w:val="w8qarf"/>
    <w:qFormat/>
    <w:rPr/>
  </w:style>
  <w:style w:type="character" w:styleId="Lrzxr">
    <w:name w:val="lrzxr"/>
    <w:qFormat/>
    <w:rPr/>
  </w:style>
  <w:style w:type="paragraph" w:styleId="Nagwek">
    <w:name w:val="Nagłówek"/>
    <w:basedOn w:val="Normal"/>
    <w:next w:val="Tretekstu"/>
    <w:qFormat/>
    <w:pPr>
      <w:keepNext/>
      <w:spacing w:before="240" w:after="120"/>
    </w:pPr>
    <w:rPr>
      <w:rFonts w:ascii="Liberation Sans;Arial" w:hAnsi="Liberation Sans;Arial" w:eastAsia="Microsoft YaHei" w:cs="Mangal"/>
      <w:sz w:val="28"/>
      <w:szCs w:val="28"/>
    </w:rPr>
  </w:style>
  <w:style w:type="paragraph" w:styleId="Tretekstu">
    <w:name w:val="Body Text"/>
    <w:basedOn w:val="Normal"/>
    <w:pPr>
      <w:spacing w:lineRule="auto" w:line="240" w:before="0" w:after="120"/>
      <w:textAlignment w:val="baseline"/>
    </w:pPr>
    <w:rPr>
      <w:rFonts w:ascii="Liberation Serif;Times New Roman" w:hAnsi="Liberation Serif;Times New Roman" w:eastAsia="SimSun;宋体" w:cs="Mangal;Courier New"/>
      <w:sz w:val="24"/>
      <w:szCs w:val="21"/>
      <w:lang w:eastAsia="zh-CN" w:bidi="hi-IN"/>
    </w:rPr>
  </w:style>
  <w:style w:type="paragraph" w:styleId="Lista">
    <w:name w:val="List"/>
    <w:pPr>
      <w:widowControl w:val="false"/>
      <w:suppressAutoHyphens w:val="true"/>
      <w:spacing w:lineRule="auto" w:line="276" w:before="0" w:after="200"/>
    </w:pPr>
    <w:rPr>
      <w:rFonts w:ascii="Calibri" w:hAnsi="Calibri" w:eastAsia="Calibri" w:cs=""/>
      <w:color w:val="auto"/>
      <w:sz w:val="22"/>
      <w:szCs w:val="22"/>
      <w:lang w:val="pl-PL" w:eastAsia="zh-CN" w:bidi="ar-SA"/>
    </w:rPr>
  </w:style>
  <w:style w:type="paragraph" w:styleId="Podpis">
    <w:name w:val="Caption"/>
    <w:basedOn w:val="Normal"/>
    <w:qFormat/>
    <w:pPr>
      <w:suppressLineNumbers/>
      <w:spacing w:before="120" w:after="120"/>
    </w:pPr>
    <w:rPr>
      <w:rFonts w:cs="Mangal"/>
      <w:i/>
      <w:iCs/>
      <w:sz w:val="24"/>
      <w:szCs w:val="24"/>
    </w:rPr>
  </w:style>
  <w:style w:type="paragraph" w:styleId="Indeks">
    <w:name w:val="Indeks"/>
    <w:qFormat/>
    <w:pPr>
      <w:widowControl w:val="false"/>
      <w:suppressLineNumbers/>
      <w:suppressAutoHyphens w:val="true"/>
      <w:spacing w:lineRule="auto" w:line="276" w:before="0" w:after="200"/>
    </w:pPr>
    <w:rPr>
      <w:rFonts w:ascii="Calibri" w:hAnsi="Calibri" w:eastAsia="Calibri" w:cs=""/>
      <w:color w:val="auto"/>
      <w:sz w:val="22"/>
      <w:szCs w:val="22"/>
      <w:lang w:val="pl-PL" w:eastAsia="zh-CN" w:bidi="ar-SA"/>
    </w:rPr>
  </w:style>
  <w:style w:type="paragraph" w:styleId="Nagwek31">
    <w:name w:val="Nagłówek3"/>
    <w:basedOn w:val="Normal"/>
    <w:next w:val="Tretekstu"/>
    <w:qFormat/>
    <w:pPr>
      <w:keepNext/>
      <w:spacing w:before="240" w:after="120"/>
    </w:pPr>
    <w:rPr>
      <w:rFonts w:ascii="Liberation Sans;Arial" w:hAnsi="Liberation Sans;Arial" w:eastAsia="Microsoft YaHei" w:cs="Mangal;Courier New"/>
      <w:sz w:val="28"/>
      <w:szCs w:val="28"/>
    </w:rPr>
  </w:style>
  <w:style w:type="paragraph" w:styleId="Legenda">
    <w:name w:val="Legenda"/>
    <w:basedOn w:val="Normal"/>
    <w:qFormat/>
    <w:pPr>
      <w:suppressLineNumbers/>
      <w:spacing w:before="120" w:after="120"/>
    </w:pPr>
    <w:rPr>
      <w:rFonts w:cs="Mangal;Courier New"/>
      <w:i/>
      <w:iCs/>
      <w:sz w:val="24"/>
      <w:szCs w:val="24"/>
    </w:rPr>
  </w:style>
  <w:style w:type="paragraph" w:styleId="Akapitzlist1">
    <w:name w:val="Akapit z listą1"/>
    <w:basedOn w:val="Normal"/>
    <w:qFormat/>
    <w:pPr>
      <w:spacing w:before="0" w:after="200"/>
      <w:ind w:left="720" w:right="0" w:hanging="0"/>
      <w:contextualSpacing/>
    </w:pPr>
    <w:rPr>
      <w:rFonts w:cs="font285"/>
    </w:rPr>
  </w:style>
  <w:style w:type="paragraph" w:styleId="Default">
    <w:name w:val="Default"/>
    <w:qFormat/>
    <w:pPr>
      <w:widowControl/>
      <w:suppressAutoHyphens w:val="true"/>
    </w:pPr>
    <w:rPr>
      <w:rFonts w:ascii="Times New Roman" w:hAnsi="Times New Roman" w:eastAsia="Calibri" w:cs="Times New Roman"/>
      <w:color w:val="000000"/>
      <w:sz w:val="24"/>
      <w:szCs w:val="24"/>
      <w:lang w:val="pl-PL" w:eastAsia="zh-CN" w:bidi="ar-SA"/>
    </w:rPr>
  </w:style>
  <w:style w:type="paragraph" w:styleId="NormalnyWeb1">
    <w:name w:val="Normalny (Web)1"/>
    <w:basedOn w:val="Normal"/>
    <w:qFormat/>
    <w:pPr>
      <w:spacing w:lineRule="auto" w:line="240" w:before="280" w:after="280"/>
    </w:pPr>
    <w:rPr>
      <w:rFonts w:ascii="Times New Roman" w:hAnsi="Times New Roman" w:eastAsia="Times New Roman" w:cs="Times New Roman"/>
      <w:sz w:val="24"/>
      <w:szCs w:val="24"/>
    </w:rPr>
  </w:style>
  <w:style w:type="paragraph" w:styleId="ListParagraph">
    <w:name w:val="List Paragraph"/>
    <w:basedOn w:val="Normal"/>
    <w:qFormat/>
    <w:pPr>
      <w:suppressAutoHyphens w:val="false"/>
      <w:spacing w:before="0" w:after="200"/>
      <w:ind w:left="720" w:right="0" w:hanging="0"/>
      <w:contextualSpacing/>
    </w:pPr>
    <w:rPr>
      <w:rFonts w:cs="Times New Roman"/>
    </w:rPr>
  </w:style>
  <w:style w:type="paragraph" w:styleId="Gwka">
    <w:name w:val="Header"/>
    <w:basedOn w:val="Normal"/>
    <w:pPr>
      <w:tabs>
        <w:tab w:val="center" w:pos="4536" w:leader="none"/>
        <w:tab w:val="right" w:pos="9072" w:leader="none"/>
      </w:tabs>
      <w:spacing w:lineRule="auto" w:line="240" w:before="0" w:after="0"/>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Stopka">
    <w:name w:val="Footer"/>
    <w:basedOn w:val="Normal"/>
    <w:pPr>
      <w:tabs>
        <w:tab w:val="center" w:pos="4536" w:leader="none"/>
        <w:tab w:val="right" w:pos="9072" w:leader="none"/>
      </w:tabs>
      <w:suppressAutoHyphens w:val="false"/>
      <w:spacing w:lineRule="auto" w:line="240" w:before="0" w:after="0"/>
    </w:pPr>
    <w:rPr>
      <w:rFonts w:ascii="Times New Roman" w:hAnsi="Times New Roman" w:eastAsia="Times New Roman" w:cs="Times New Roman"/>
      <w:sz w:val="24"/>
      <w:szCs w:val="24"/>
      <w:lang w:val="pl-PL"/>
    </w:rPr>
  </w:style>
  <w:style w:type="paragraph" w:styleId="Akapitzlist2">
    <w:name w:val="Akapit z listą2"/>
    <w:basedOn w:val="Normal"/>
    <w:qFormat/>
    <w:pPr>
      <w:suppressAutoHyphens w:val="false"/>
      <w:spacing w:before="0" w:after="200"/>
      <w:ind w:left="720" w:right="0" w:hanging="0"/>
      <w:contextualSpacing/>
    </w:pPr>
    <w:rPr>
      <w:rFonts w:cs="Times New Roman"/>
    </w:rPr>
  </w:style>
  <w:style w:type="paragraph" w:styleId="Akapitzlist3">
    <w:name w:val="Akapit z listą3"/>
    <w:basedOn w:val="Normal"/>
    <w:qFormat/>
    <w:pPr>
      <w:widowControl w:val="false"/>
      <w:spacing w:lineRule="auto" w:line="240" w:before="0" w:after="0"/>
      <w:ind w:left="720" w:right="0" w:hanging="0"/>
      <w:contextualSpacing/>
      <w:textAlignment w:val="baseline"/>
    </w:pPr>
    <w:rPr>
      <w:rFonts w:ascii="Times New Roman" w:hAnsi="Times New Roman" w:eastAsia="SimSun;宋体" w:cs="Mangal;Courier New"/>
      <w:sz w:val="24"/>
      <w:szCs w:val="21"/>
      <w:lang w:eastAsia="zh-CN" w:bidi="hi-IN"/>
    </w:rPr>
  </w:style>
  <w:style w:type="paragraph" w:styleId="Nagwek21">
    <w:name w:val="Nagłówek2"/>
    <w:qFormat/>
    <w:pPr>
      <w:keepNext/>
      <w:widowControl w:val="false"/>
      <w:suppressAutoHyphens w:val="true"/>
      <w:spacing w:lineRule="auto" w:line="276" w:before="240" w:after="120"/>
    </w:pPr>
    <w:rPr>
      <w:rFonts w:ascii="Liberation Sans;Arial" w:hAnsi="Liberation Sans;Arial" w:eastAsia="Microsoft YaHei" w:cs="Liberation Sans;Arial"/>
      <w:color w:val="auto"/>
      <w:sz w:val="28"/>
      <w:szCs w:val="28"/>
      <w:lang w:val="pl-PL" w:eastAsia="zh-CN" w:bidi="ar-SA"/>
    </w:rPr>
  </w:style>
  <w:style w:type="paragraph" w:styleId="Caption">
    <w:name w:val="caption"/>
    <w:basedOn w:val="Normal"/>
    <w:qFormat/>
    <w:pPr>
      <w:suppressLineNumbers/>
      <w:spacing w:lineRule="auto" w:line="240" w:before="120" w:after="120"/>
      <w:textAlignment w:val="baseline"/>
    </w:pPr>
    <w:rPr>
      <w:rFonts w:ascii="Liberation Serif;Times New Roman" w:hAnsi="Liberation Serif;Times New Roman" w:eastAsia="SimSun;宋体" w:cs="Arial"/>
      <w:i/>
      <w:iCs/>
      <w:sz w:val="24"/>
      <w:szCs w:val="24"/>
      <w:lang w:eastAsia="zh-CN" w:bidi="hi-IN"/>
    </w:rPr>
  </w:style>
  <w:style w:type="paragraph" w:styleId="Standard">
    <w:name w:val="Standard"/>
    <w:qFormat/>
    <w:pPr>
      <w:widowControl/>
      <w:suppressAutoHyphens w:val="true"/>
    </w:pPr>
    <w:rPr>
      <w:rFonts w:ascii="Liberation Serif;Times New Roman" w:hAnsi="Liberation Serif;Times New Roman" w:eastAsia="SimSun;宋体" w:cs="Arial"/>
      <w:color w:val="auto"/>
      <w:sz w:val="24"/>
      <w:szCs w:val="24"/>
      <w:lang w:val="pl-PL" w:eastAsia="zh-CN" w:bidi="hi-IN"/>
    </w:rPr>
  </w:style>
  <w:style w:type="paragraph" w:styleId="Textbody">
    <w:name w:val="Text body"/>
    <w:basedOn w:val="Standard"/>
    <w:qFormat/>
    <w:pPr>
      <w:spacing w:lineRule="auto" w:line="288" w:before="0" w:after="140"/>
    </w:pPr>
    <w:rPr/>
  </w:style>
  <w:style w:type="paragraph" w:styleId="Legenda1">
    <w:name w:val="Legenda1"/>
    <w:basedOn w:val="Standard"/>
    <w:qFormat/>
    <w:pPr>
      <w:suppressLineNumbers/>
      <w:spacing w:before="120" w:after="120"/>
    </w:pPr>
    <w:rPr>
      <w:i/>
      <w:iCs/>
    </w:rPr>
  </w:style>
  <w:style w:type="paragraph" w:styleId="Zawartotabeli">
    <w:name w:val="Zawartość tabeli"/>
    <w:basedOn w:val="Standard"/>
    <w:qFormat/>
    <w:pPr>
      <w:suppressLineNumbers/>
    </w:pPr>
    <w:rPr/>
  </w:style>
  <w:style w:type="paragraph" w:styleId="Nagwektabeli">
    <w:name w:val="Nagłówek tabeli"/>
    <w:basedOn w:val="Zawartotabeli"/>
    <w:qFormat/>
    <w:pPr>
      <w:jc w:val="center"/>
    </w:pPr>
    <w:rPr>
      <w:b/>
      <w:bCs/>
    </w:rPr>
  </w:style>
  <w:style w:type="paragraph" w:styleId="Nagwek11">
    <w:name w:val="Nagłówek1"/>
    <w:basedOn w:val="Normal"/>
    <w:qFormat/>
    <w:pPr>
      <w:keepNext/>
      <w:spacing w:lineRule="auto" w:line="240" w:before="240" w:after="120"/>
    </w:pPr>
    <w:rPr>
      <w:rFonts w:ascii="Liberation Sans;Arial" w:hAnsi="Liberation Sans;Arial" w:eastAsia="Microsoft YaHei" w:cs="Liberation Sans;Arial"/>
      <w:sz w:val="28"/>
      <w:szCs w:val="28"/>
      <w:lang w:eastAsia="zh-CN" w:bidi="hi-IN"/>
    </w:rPr>
  </w:style>
  <w:style w:type="paragraph" w:styleId="NormalnyWeb2">
    <w:name w:val="Normalny (Web)2"/>
    <w:basedOn w:val="Normal"/>
    <w:qFormat/>
    <w:pPr>
      <w:suppressAutoHyphens w:val="false"/>
      <w:spacing w:lineRule="auto" w:line="240" w:before="100" w:after="100"/>
    </w:pPr>
    <w:rPr>
      <w:rFonts w:ascii="Times New Roman" w:hAnsi="Times New Roman" w:eastAsia="Times New Roman" w:cs="Times New Roman"/>
      <w:sz w:val="24"/>
      <w:szCs w:val="24"/>
    </w:rPr>
  </w:style>
  <w:style w:type="paragraph" w:styleId="Opisproduktu">
    <w:name w:val="opisproduktu"/>
    <w:basedOn w:val="Normal"/>
    <w:qFormat/>
    <w:pPr>
      <w:suppressAutoHyphens w:val="false"/>
      <w:spacing w:lineRule="auto" w:line="240" w:before="100" w:after="100"/>
    </w:pPr>
    <w:rPr>
      <w:rFonts w:ascii="Times New Roman" w:hAnsi="Times New Roman" w:eastAsia="Times New Roman" w:cs="Times New Roman"/>
      <w:sz w:val="24"/>
      <w:szCs w:val="24"/>
    </w:rPr>
  </w:style>
  <w:style w:type="paragraph" w:styleId="TableParagraph">
    <w:name w:val="Table Paragraph"/>
    <w:basedOn w:val="Normal"/>
    <w:qFormat/>
    <w:pPr>
      <w:widowControl w:val="false"/>
      <w:spacing w:lineRule="exact" w:line="244" w:before="0" w:after="0"/>
      <w:ind w:left="125" w:right="0" w:hanging="0"/>
    </w:pPr>
    <w:rPr>
      <w:rFonts w:ascii="Times New Roman" w:hAnsi="Times New Roman" w:eastAsia="Times New Roman" w:cs="Times New Roman"/>
    </w:rPr>
  </w:style>
  <w:style w:type="paragraph" w:styleId="Normalny1">
    <w:name w:val="Normalny1"/>
    <w:qFormat/>
    <w:pPr>
      <w:widowControl w:val="false"/>
      <w:suppressAutoHyphens w:val="true"/>
    </w:pPr>
    <w:rPr>
      <w:rFonts w:ascii="Liberation Serif;Times New Roman" w:hAnsi="Liberation Serif;Times New Roman" w:eastAsia="SimSun;宋体" w:cs="Mangal;Courier New"/>
      <w:color w:val="auto"/>
      <w:sz w:val="24"/>
      <w:szCs w:val="24"/>
      <w:lang w:val="pl-PL" w:eastAsia="zh-CN" w:bidi="hi-IN"/>
    </w:rPr>
  </w:style>
  <w:style w:type="paragraph" w:styleId="NormalWeb">
    <w:name w:val="Normal (Web)"/>
    <w:basedOn w:val="Normal"/>
    <w:qFormat/>
    <w:pPr>
      <w:suppressAutoHyphens w:val="false"/>
      <w:spacing w:lineRule="auto" w:line="240" w:before="280" w:after="280"/>
    </w:pPr>
    <w:rPr>
      <w:rFonts w:ascii="Times New Roman" w:hAnsi="Times New Roman" w:eastAsia="Times New Roman" w:cs="Times New Roman"/>
      <w:sz w:val="24"/>
      <w:szCs w:val="24"/>
    </w:rPr>
  </w:style>
  <w:style w:type="paragraph" w:styleId="Endnotetext">
    <w:name w:val="endnote text"/>
    <w:basedOn w:val="Normal"/>
    <w:qFormat/>
    <w:pPr>
      <w:spacing w:lineRule="auto" w:line="240" w:before="0" w:after="0"/>
    </w:pPr>
    <w:rPr>
      <w:sz w:val="20"/>
      <w:szCs w:val="20"/>
    </w:rPr>
  </w:style>
  <w:style w:type="paragraph" w:styleId="Normalny2">
    <w:name w:val="Normalny2"/>
    <w:qFormat/>
    <w:pPr>
      <w:widowControl w:val="false"/>
      <w:suppressAutoHyphens w:val="true"/>
      <w:spacing w:lineRule="auto" w:line="276" w:before="0" w:after="200"/>
    </w:pPr>
    <w:rPr>
      <w:rFonts w:ascii="Liberation Serif;Times New Roman" w:hAnsi="Liberation Serif;Times New Roman" w:eastAsia="SimSun;宋体" w:cs="Mangal;Courier New"/>
      <w:color w:val="auto"/>
      <w:sz w:val="24"/>
      <w:szCs w:val="24"/>
      <w:lang w:val="pl-PL" w:eastAsia="zh-CN" w:bidi="hi-IN"/>
    </w:rPr>
  </w:style>
  <w:style w:type="paragraph" w:styleId="NoSpacing">
    <w:name w:val="No Spacing"/>
    <w:qFormat/>
    <w:pPr>
      <w:widowControl/>
      <w:suppressAutoHyphens w:val="true"/>
    </w:pPr>
    <w:rPr>
      <w:rFonts w:ascii="Calibri" w:hAnsi="Calibri" w:eastAsia="Calibri" w:cs=""/>
      <w:color w:val="auto"/>
      <w:sz w:val="22"/>
      <w:szCs w:val="22"/>
      <w:lang w:val="pl-PL" w:eastAsia="zh-CN" w:bidi="ar-SA"/>
    </w:rPr>
  </w:style>
  <w:style w:type="paragraph" w:styleId="NormalnyWeb">
    <w:name w:val="Normalny (Web)"/>
    <w:basedOn w:val="Normal"/>
    <w:qFormat/>
    <w:pPr>
      <w:suppressAutoHyphens w:val="false"/>
      <w:spacing w:lineRule="auto" w:line="240" w:before="280" w:after="280"/>
    </w:pPr>
    <w:rPr>
      <w:rFonts w:ascii="Times New Roman" w:hAnsi="Times New Roman" w:eastAsia="Times New Roman" w:cs="Times New Roman"/>
      <w:sz w:val="24"/>
      <w:szCs w:val="24"/>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hyperlink" Target="https://www.google.com/search?q=ii+liceum+og&#243;lnokszta&#322;c&#261;ce+im.+adama+patusiewicza+adres&amp;stick=H4sIAAAAAAAAAOPgE-LWT9c3LElLNk0qN9KSzU620s_JT04syczPgzOsElNSilKLiwE9rJafLgAAAA&amp;ludocid=14121627149651288369&amp;sa=X&amp;ved=2ahUKEwjk1-qJ05ffAhURh6YKHWIaC0sQ6BMwF3oECAcQAw" TargetMode="Externa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228</TotalTime>
  <Application>LibreOffice/5.1.6.2$Linux_X86_64 LibreOffice_project/10m0$Build-2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2018-11-21T08:33:00Z</dcterms:created>
  <dc:creator>Marek</dc:creator>
  <dc:description/>
  <dc:language>pl-PL</dc:language>
  <cp:lastModifiedBy/>
  <cp:lastPrinted>2018-08-21T07:29:00Z</cp:lastPrinted>
  <dcterms:modified xsi:type="dcterms:W3CDTF">2018-12-12T21:04:34Z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