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E44" w:rsidRPr="00D4096B" w:rsidRDefault="002B2E44" w:rsidP="002B2E44">
      <w:pPr>
        <w:spacing w:after="60" w:line="240" w:lineRule="auto"/>
        <w:rPr>
          <w:rStyle w:val="arrow-blue"/>
        </w:rPr>
      </w:pPr>
      <w:bookmarkStart w:id="0" w:name="_GoBack"/>
      <w:bookmarkEnd w:id="0"/>
    </w:p>
    <w:p w:rsidR="002B2E44" w:rsidRPr="00F33DC3" w:rsidRDefault="002B2E44" w:rsidP="002B2E44">
      <w:pPr>
        <w:spacing w:after="60" w:line="240" w:lineRule="auto"/>
        <w:rPr>
          <w:rFonts w:ascii="Arial" w:hAnsi="Arial" w:cs="Arial"/>
          <w:sz w:val="22"/>
          <w:szCs w:val="22"/>
        </w:rPr>
      </w:pPr>
    </w:p>
    <w:p w:rsidR="002B2E44" w:rsidRDefault="002B2E44" w:rsidP="002B2E44">
      <w:pPr>
        <w:pStyle w:val="NormalnyWeb"/>
        <w:spacing w:beforeAutospacing="0" w:after="60" w:afterAutospacing="0" w:line="240" w:lineRule="auto"/>
        <w:ind w:left="1259" w:right="190" w:hanging="1259"/>
        <w:jc w:val="center"/>
        <w:rPr>
          <w:rFonts w:ascii="Arial" w:hAnsi="Arial" w:cs="Arial"/>
          <w:b/>
          <w:color w:val="auto"/>
          <w:sz w:val="22"/>
          <w:szCs w:val="22"/>
        </w:rPr>
      </w:pPr>
    </w:p>
    <w:p w:rsidR="002B2E44" w:rsidRDefault="002B2E44" w:rsidP="002B2E44">
      <w:pPr>
        <w:pStyle w:val="NormalnyWeb"/>
        <w:spacing w:beforeAutospacing="0" w:after="60" w:afterAutospacing="0" w:line="240" w:lineRule="auto"/>
        <w:ind w:left="1259" w:right="190" w:hanging="1259"/>
        <w:jc w:val="center"/>
        <w:rPr>
          <w:rFonts w:ascii="Arial" w:hAnsi="Arial" w:cs="Arial"/>
          <w:b/>
          <w:color w:val="auto"/>
          <w:sz w:val="22"/>
          <w:szCs w:val="22"/>
        </w:rPr>
      </w:pPr>
    </w:p>
    <w:p w:rsidR="002B2E44" w:rsidRDefault="002B2E44" w:rsidP="002B2E44">
      <w:pPr>
        <w:pStyle w:val="NormalnyWeb"/>
        <w:spacing w:beforeAutospacing="0" w:after="60" w:afterAutospacing="0" w:line="240" w:lineRule="auto"/>
        <w:ind w:left="1259" w:right="190" w:hanging="1259"/>
        <w:jc w:val="center"/>
        <w:rPr>
          <w:rFonts w:ascii="Arial" w:hAnsi="Arial" w:cs="Arial"/>
          <w:b/>
          <w:color w:val="auto"/>
          <w:sz w:val="22"/>
          <w:szCs w:val="22"/>
        </w:rPr>
      </w:pPr>
    </w:p>
    <w:p w:rsidR="002B2E44" w:rsidRDefault="002B2E44" w:rsidP="002B2E44">
      <w:pPr>
        <w:pStyle w:val="NormalnyWeb"/>
        <w:spacing w:beforeAutospacing="0" w:after="60" w:afterAutospacing="0" w:line="240" w:lineRule="auto"/>
        <w:ind w:left="1259" w:right="190" w:hanging="1259"/>
        <w:jc w:val="center"/>
        <w:rPr>
          <w:rFonts w:ascii="Arial" w:hAnsi="Arial" w:cs="Arial"/>
          <w:b/>
          <w:color w:val="auto"/>
          <w:sz w:val="22"/>
          <w:szCs w:val="22"/>
        </w:rPr>
      </w:pPr>
    </w:p>
    <w:p w:rsidR="002B2E44" w:rsidRDefault="002B2E44" w:rsidP="002B2E44">
      <w:pPr>
        <w:pStyle w:val="NormalnyWeb"/>
        <w:spacing w:beforeAutospacing="0" w:after="60" w:afterAutospacing="0" w:line="240" w:lineRule="auto"/>
        <w:ind w:left="1259" w:right="190" w:hanging="1259"/>
        <w:jc w:val="center"/>
        <w:rPr>
          <w:rFonts w:ascii="Arial" w:hAnsi="Arial" w:cs="Arial"/>
          <w:b/>
          <w:color w:val="auto"/>
          <w:sz w:val="22"/>
          <w:szCs w:val="22"/>
        </w:rPr>
      </w:pPr>
    </w:p>
    <w:p w:rsidR="002B2E44" w:rsidRDefault="002B2E44" w:rsidP="002B2E44">
      <w:pPr>
        <w:pStyle w:val="NormalnyWeb"/>
        <w:spacing w:beforeAutospacing="0" w:after="60" w:afterAutospacing="0" w:line="240" w:lineRule="auto"/>
        <w:ind w:left="1259" w:right="190" w:hanging="1259"/>
        <w:jc w:val="center"/>
        <w:rPr>
          <w:rFonts w:ascii="Arial" w:hAnsi="Arial" w:cs="Arial"/>
          <w:b/>
          <w:color w:val="auto"/>
          <w:sz w:val="22"/>
          <w:szCs w:val="22"/>
        </w:rPr>
      </w:pPr>
    </w:p>
    <w:p w:rsidR="002B2E44" w:rsidRDefault="002B2E44" w:rsidP="002B2E44">
      <w:pPr>
        <w:pStyle w:val="NormalnyWeb"/>
        <w:spacing w:beforeAutospacing="0" w:after="60" w:afterAutospacing="0" w:line="240" w:lineRule="auto"/>
        <w:ind w:left="1259" w:right="190" w:hanging="1259"/>
        <w:jc w:val="center"/>
        <w:rPr>
          <w:rFonts w:ascii="Arial" w:hAnsi="Arial" w:cs="Arial"/>
          <w:b/>
          <w:color w:val="auto"/>
          <w:sz w:val="22"/>
          <w:szCs w:val="22"/>
        </w:rPr>
      </w:pPr>
    </w:p>
    <w:p w:rsidR="002B2E44" w:rsidRDefault="002B2E44" w:rsidP="002B2E44">
      <w:pPr>
        <w:pStyle w:val="NormalnyWeb"/>
        <w:spacing w:beforeAutospacing="0" w:after="60" w:afterAutospacing="0" w:line="240" w:lineRule="auto"/>
        <w:ind w:left="1259" w:right="190" w:hanging="1259"/>
        <w:jc w:val="center"/>
        <w:rPr>
          <w:rFonts w:ascii="Arial" w:hAnsi="Arial" w:cs="Arial"/>
          <w:b/>
          <w:color w:val="auto"/>
          <w:sz w:val="22"/>
          <w:szCs w:val="22"/>
        </w:rPr>
      </w:pPr>
    </w:p>
    <w:p w:rsidR="002B2E44" w:rsidRPr="00F33DC3" w:rsidRDefault="002B2E44" w:rsidP="002B2E44">
      <w:pPr>
        <w:pStyle w:val="NormalnyWeb"/>
        <w:spacing w:beforeAutospacing="0" w:after="60" w:afterAutospacing="0" w:line="240" w:lineRule="auto"/>
        <w:ind w:left="1259" w:right="190" w:hanging="1259"/>
        <w:jc w:val="center"/>
        <w:rPr>
          <w:rFonts w:ascii="Arial" w:hAnsi="Arial" w:cs="Arial"/>
          <w:b/>
          <w:color w:val="auto"/>
          <w:sz w:val="22"/>
          <w:szCs w:val="22"/>
        </w:rPr>
      </w:pPr>
      <w:r w:rsidRPr="00F33DC3">
        <w:rPr>
          <w:rFonts w:ascii="Arial" w:hAnsi="Arial" w:cs="Arial"/>
          <w:b/>
          <w:color w:val="auto"/>
          <w:sz w:val="22"/>
          <w:szCs w:val="22"/>
        </w:rPr>
        <w:t>POSTĘPOWANIE O UDZIELENIE ZAMÓWIENIA</w:t>
      </w:r>
    </w:p>
    <w:p w:rsidR="002B2E44" w:rsidRPr="00F33DC3" w:rsidRDefault="002B2E44" w:rsidP="002B2E44">
      <w:pPr>
        <w:spacing w:after="60" w:line="240" w:lineRule="auto"/>
        <w:ind w:right="190"/>
        <w:jc w:val="center"/>
        <w:rPr>
          <w:rFonts w:ascii="Arial" w:hAnsi="Arial" w:cs="Arial"/>
          <w:b/>
          <w:sz w:val="22"/>
          <w:szCs w:val="22"/>
        </w:rPr>
      </w:pPr>
    </w:p>
    <w:p w:rsidR="002B2E44" w:rsidRPr="00F33DC3" w:rsidRDefault="002B2E44" w:rsidP="002B2E44">
      <w:pPr>
        <w:spacing w:after="60" w:line="240" w:lineRule="auto"/>
        <w:ind w:right="190"/>
        <w:jc w:val="center"/>
        <w:rPr>
          <w:rFonts w:ascii="Arial" w:hAnsi="Arial" w:cs="Arial"/>
          <w:sz w:val="22"/>
          <w:szCs w:val="22"/>
        </w:rPr>
      </w:pPr>
      <w:r w:rsidRPr="00F33DC3">
        <w:rPr>
          <w:rFonts w:ascii="Arial" w:hAnsi="Arial" w:cs="Arial"/>
          <w:sz w:val="22"/>
          <w:szCs w:val="22"/>
        </w:rPr>
        <w:t>Na</w:t>
      </w:r>
      <w:r>
        <w:rPr>
          <w:rFonts w:ascii="Arial" w:hAnsi="Arial" w:cs="Arial"/>
          <w:sz w:val="22"/>
          <w:szCs w:val="22"/>
        </w:rPr>
        <w:t xml:space="preserve"> zadanie pn.</w:t>
      </w:r>
      <w:r w:rsidRPr="00F33DC3">
        <w:rPr>
          <w:rFonts w:ascii="Arial" w:hAnsi="Arial" w:cs="Arial"/>
          <w:sz w:val="22"/>
          <w:szCs w:val="22"/>
        </w:rPr>
        <w:t>:</w:t>
      </w:r>
    </w:p>
    <w:p w:rsidR="002B2E44" w:rsidRPr="00F83172" w:rsidRDefault="002B2E44" w:rsidP="002B2E44">
      <w:pPr>
        <w:spacing w:after="60" w:line="240" w:lineRule="auto"/>
        <w:ind w:right="190"/>
        <w:jc w:val="center"/>
        <w:rPr>
          <w:b/>
          <w:sz w:val="22"/>
          <w:szCs w:val="22"/>
        </w:rPr>
      </w:pPr>
    </w:p>
    <w:p w:rsidR="002B2E44" w:rsidRDefault="002B2E44" w:rsidP="002B2E44">
      <w:pPr>
        <w:spacing w:after="60" w:line="240" w:lineRule="auto"/>
        <w:ind w:right="190"/>
        <w:jc w:val="center"/>
        <w:rPr>
          <w:b/>
          <w:sz w:val="40"/>
          <w:szCs w:val="40"/>
          <w:u w:val="single"/>
          <w:lang w:eastAsia="zh-TW"/>
        </w:rPr>
      </w:pPr>
      <w:r w:rsidRPr="002A0556">
        <w:rPr>
          <w:b/>
          <w:sz w:val="40"/>
          <w:szCs w:val="40"/>
          <w:lang w:eastAsia="zh-TW"/>
        </w:rPr>
        <w:t xml:space="preserve"> „</w:t>
      </w:r>
      <w:r>
        <w:rPr>
          <w:b/>
          <w:sz w:val="40"/>
          <w:szCs w:val="40"/>
          <w:lang w:eastAsia="zh-TW"/>
        </w:rPr>
        <w:t xml:space="preserve">Robota budowlana </w:t>
      </w:r>
      <w:r w:rsidRPr="002A0556">
        <w:rPr>
          <w:b/>
          <w:sz w:val="40"/>
          <w:szCs w:val="40"/>
          <w:u w:val="single"/>
          <w:lang w:eastAsia="zh-TW"/>
        </w:rPr>
        <w:t xml:space="preserve"> </w:t>
      </w:r>
    </w:p>
    <w:p w:rsidR="002B2E44" w:rsidRPr="002A0556" w:rsidRDefault="002B2E44" w:rsidP="002B2E44">
      <w:pPr>
        <w:spacing w:after="60" w:line="240" w:lineRule="auto"/>
        <w:ind w:right="190"/>
        <w:jc w:val="center"/>
        <w:rPr>
          <w:sz w:val="40"/>
          <w:szCs w:val="40"/>
        </w:rPr>
      </w:pPr>
      <w:r w:rsidRPr="002A0556">
        <w:rPr>
          <w:b/>
          <w:sz w:val="40"/>
          <w:szCs w:val="40"/>
          <w:u w:val="single"/>
          <w:lang w:eastAsia="zh-TW"/>
        </w:rPr>
        <w:t xml:space="preserve"> –</w:t>
      </w:r>
      <w:r>
        <w:rPr>
          <w:b/>
          <w:sz w:val="40"/>
          <w:szCs w:val="40"/>
          <w:u w:val="single"/>
          <w:lang w:eastAsia="zh-TW"/>
        </w:rPr>
        <w:t xml:space="preserve"> adaptacja pomieszczeń przedszkolnych</w:t>
      </w:r>
      <w:r w:rsidRPr="002A0556">
        <w:rPr>
          <w:b/>
          <w:sz w:val="40"/>
          <w:szCs w:val="40"/>
          <w:u w:val="single"/>
          <w:lang w:eastAsia="zh-TW"/>
        </w:rPr>
        <w:t>”</w:t>
      </w:r>
      <w:r w:rsidRPr="002A0556">
        <w:rPr>
          <w:sz w:val="40"/>
          <w:szCs w:val="40"/>
          <w:u w:val="single"/>
          <w:lang w:eastAsia="zh-TW"/>
        </w:rPr>
        <w:t xml:space="preserve">  </w:t>
      </w:r>
    </w:p>
    <w:p w:rsidR="002B2E44" w:rsidRPr="00F33DC3" w:rsidRDefault="002B2E44" w:rsidP="002B2E44">
      <w:pPr>
        <w:spacing w:after="60" w:line="240" w:lineRule="auto"/>
        <w:ind w:right="190"/>
        <w:jc w:val="center"/>
        <w:rPr>
          <w:rFonts w:ascii="Arial" w:hAnsi="Arial" w:cs="Arial"/>
          <w:sz w:val="22"/>
          <w:szCs w:val="22"/>
        </w:rPr>
      </w:pPr>
    </w:p>
    <w:p w:rsidR="002B2E44" w:rsidRDefault="002B2E44" w:rsidP="002B2E44">
      <w:pPr>
        <w:spacing w:after="60" w:line="240" w:lineRule="auto"/>
        <w:ind w:right="190"/>
        <w:jc w:val="center"/>
        <w:rPr>
          <w:rFonts w:ascii="Arial" w:hAnsi="Arial" w:cs="Arial"/>
          <w:sz w:val="22"/>
          <w:szCs w:val="22"/>
        </w:rPr>
      </w:pPr>
    </w:p>
    <w:p w:rsidR="002B2E44" w:rsidRDefault="002B2E44" w:rsidP="002B2E44">
      <w:pPr>
        <w:spacing w:after="60" w:line="240" w:lineRule="auto"/>
        <w:ind w:right="190"/>
        <w:jc w:val="center"/>
        <w:rPr>
          <w:rFonts w:ascii="Arial" w:hAnsi="Arial" w:cs="Arial"/>
          <w:sz w:val="22"/>
          <w:szCs w:val="22"/>
        </w:rPr>
      </w:pPr>
    </w:p>
    <w:p w:rsidR="002B2E44" w:rsidRDefault="002B2E44" w:rsidP="002B2E44">
      <w:pPr>
        <w:spacing w:after="60" w:line="240" w:lineRule="auto"/>
        <w:ind w:right="190"/>
        <w:jc w:val="center"/>
        <w:rPr>
          <w:rFonts w:ascii="Arial" w:hAnsi="Arial" w:cs="Arial"/>
          <w:sz w:val="22"/>
          <w:szCs w:val="22"/>
        </w:rPr>
      </w:pPr>
    </w:p>
    <w:p w:rsidR="002B2E44" w:rsidRDefault="002B2E44" w:rsidP="002B2E44">
      <w:pPr>
        <w:spacing w:after="60" w:line="240" w:lineRule="auto"/>
        <w:ind w:right="190"/>
        <w:jc w:val="center"/>
        <w:rPr>
          <w:rFonts w:ascii="Arial" w:hAnsi="Arial" w:cs="Arial"/>
          <w:sz w:val="22"/>
          <w:szCs w:val="22"/>
          <w:u w:val="single"/>
        </w:rPr>
      </w:pPr>
      <w:r>
        <w:rPr>
          <w:rFonts w:ascii="Arial" w:hAnsi="Arial" w:cs="Arial"/>
          <w:sz w:val="22"/>
          <w:szCs w:val="22"/>
          <w:u w:val="single"/>
        </w:rPr>
        <w:t>Przedmiot zamówienia współfinansowany będzie ze środków Europejskiego Funduszu Społecznego</w:t>
      </w:r>
    </w:p>
    <w:p w:rsidR="002B2E44" w:rsidRDefault="002B2E44" w:rsidP="002B2E44">
      <w:pPr>
        <w:spacing w:after="60" w:line="240" w:lineRule="auto"/>
        <w:ind w:right="190"/>
        <w:jc w:val="center"/>
        <w:rPr>
          <w:rFonts w:ascii="Arial" w:hAnsi="Arial" w:cs="Arial"/>
          <w:sz w:val="22"/>
          <w:szCs w:val="22"/>
          <w:u w:val="single"/>
        </w:rPr>
      </w:pPr>
    </w:p>
    <w:p w:rsidR="002B2E44" w:rsidRPr="00F06AE5" w:rsidRDefault="002B2E44" w:rsidP="002B2E44">
      <w:pPr>
        <w:jc w:val="center"/>
        <w:rPr>
          <w:b/>
          <w:i/>
        </w:rPr>
      </w:pPr>
      <w:r w:rsidRPr="00F06AE5">
        <w:rPr>
          <w:b/>
          <w:i/>
        </w:rPr>
        <w:t>w ramach projektu</w:t>
      </w:r>
      <w:r w:rsidRPr="00F06AE5">
        <w:rPr>
          <w:b/>
        </w:rPr>
        <w:t xml:space="preserve"> </w:t>
      </w:r>
      <w:r w:rsidRPr="00F06AE5">
        <w:rPr>
          <w:b/>
          <w:i/>
        </w:rPr>
        <w:t>„Przedszkole językowe deBEST”</w:t>
      </w:r>
    </w:p>
    <w:p w:rsidR="002B2E44" w:rsidRDefault="002B2E44" w:rsidP="002B2E44">
      <w:pPr>
        <w:jc w:val="center"/>
        <w:rPr>
          <w:i/>
        </w:rPr>
      </w:pPr>
      <w:r>
        <w:rPr>
          <w:i/>
        </w:rPr>
        <w:t>Oś Priorytetowa: RPSW.08.00.00 Rozwój edukacji i aktywne społeczeństwo</w:t>
      </w:r>
    </w:p>
    <w:p w:rsidR="002B2E44" w:rsidRDefault="002B2E44" w:rsidP="002B2E44">
      <w:pPr>
        <w:jc w:val="center"/>
        <w:rPr>
          <w:i/>
        </w:rPr>
      </w:pPr>
      <w:r>
        <w:rPr>
          <w:i/>
        </w:rPr>
        <w:t>Działanie RPSW.08.03.00 Zwiększenie dostępu do wysokiej jakości edukacji przedszkolnej oraz kształcenia podstawowego, gimnazjalnego i ponadgimnazjalnego,</w:t>
      </w:r>
    </w:p>
    <w:p w:rsidR="002B2E44" w:rsidRDefault="002B2E44" w:rsidP="002B2E44">
      <w:pPr>
        <w:jc w:val="center"/>
      </w:pPr>
      <w:r>
        <w:rPr>
          <w:i/>
        </w:rPr>
        <w:t xml:space="preserve">Poddziałanie: RPSW.08.03.01 Upowszechnianie i wzrost jakości edukacji przedszkolnej                              </w:t>
      </w:r>
    </w:p>
    <w:p w:rsidR="002B2E44" w:rsidRPr="00F33DC3" w:rsidRDefault="002B2E44" w:rsidP="002B2E44">
      <w:pPr>
        <w:jc w:val="center"/>
      </w:pPr>
      <w:r w:rsidRPr="00F33DC3">
        <w:rPr>
          <w:b/>
          <w:i/>
          <w:u w:val="single"/>
        </w:rPr>
        <w:t>na postawie umowy o</w:t>
      </w:r>
      <w:r>
        <w:rPr>
          <w:b/>
          <w:i/>
          <w:u w:val="single"/>
        </w:rPr>
        <w:t xml:space="preserve"> dofinansowanie projektu nr RPSW.08.03.01-26-0063/17</w:t>
      </w:r>
    </w:p>
    <w:p w:rsidR="002B2E44" w:rsidRDefault="002B2E44" w:rsidP="002B2E44">
      <w:pPr>
        <w:spacing w:after="60" w:line="240" w:lineRule="auto"/>
        <w:ind w:right="190"/>
        <w:jc w:val="center"/>
        <w:rPr>
          <w:rFonts w:ascii="Arial" w:hAnsi="Arial" w:cs="Arial"/>
          <w:sz w:val="22"/>
          <w:szCs w:val="22"/>
          <w:u w:val="single"/>
        </w:rPr>
      </w:pPr>
    </w:p>
    <w:p w:rsidR="002B2E44" w:rsidRDefault="002B2E44" w:rsidP="002B2E44">
      <w:pPr>
        <w:spacing w:after="60" w:line="240" w:lineRule="auto"/>
        <w:ind w:right="190"/>
        <w:jc w:val="center"/>
        <w:rPr>
          <w:rFonts w:ascii="Arial" w:hAnsi="Arial" w:cs="Arial"/>
          <w:sz w:val="22"/>
          <w:szCs w:val="22"/>
          <w:u w:val="single"/>
        </w:rPr>
      </w:pPr>
    </w:p>
    <w:p w:rsidR="002B2E44" w:rsidRDefault="002B2E44" w:rsidP="002B2E44">
      <w:pPr>
        <w:spacing w:after="60" w:line="240" w:lineRule="auto"/>
        <w:ind w:right="190"/>
        <w:jc w:val="center"/>
        <w:rPr>
          <w:rFonts w:ascii="Arial" w:hAnsi="Arial" w:cs="Arial"/>
          <w:sz w:val="22"/>
          <w:szCs w:val="22"/>
          <w:u w:val="single"/>
        </w:rPr>
      </w:pPr>
    </w:p>
    <w:p w:rsidR="002B2E44" w:rsidRDefault="002B2E44" w:rsidP="002B2E44">
      <w:pPr>
        <w:spacing w:after="60" w:line="240" w:lineRule="auto"/>
        <w:ind w:right="190"/>
        <w:jc w:val="center"/>
        <w:rPr>
          <w:rFonts w:ascii="Arial" w:hAnsi="Arial" w:cs="Arial"/>
          <w:sz w:val="22"/>
          <w:szCs w:val="22"/>
        </w:rPr>
      </w:pPr>
    </w:p>
    <w:p w:rsidR="002B2E44" w:rsidRDefault="002B2E44" w:rsidP="002B2E44">
      <w:pPr>
        <w:spacing w:after="60" w:line="240" w:lineRule="auto"/>
        <w:ind w:right="190"/>
        <w:jc w:val="center"/>
        <w:rPr>
          <w:rFonts w:ascii="Arial" w:hAnsi="Arial" w:cs="Arial"/>
          <w:sz w:val="22"/>
          <w:szCs w:val="22"/>
        </w:rPr>
      </w:pPr>
    </w:p>
    <w:p w:rsidR="002B2E44" w:rsidRDefault="002B2E44" w:rsidP="002B2E44">
      <w:pPr>
        <w:spacing w:after="60" w:line="240" w:lineRule="auto"/>
        <w:ind w:right="190"/>
        <w:jc w:val="center"/>
        <w:rPr>
          <w:rFonts w:ascii="Arial" w:hAnsi="Arial" w:cs="Arial"/>
          <w:sz w:val="22"/>
          <w:szCs w:val="22"/>
        </w:rPr>
      </w:pPr>
    </w:p>
    <w:p w:rsidR="002B2E44" w:rsidRDefault="002B2E44" w:rsidP="002B2E44">
      <w:pPr>
        <w:spacing w:after="60" w:line="240" w:lineRule="auto"/>
        <w:ind w:right="190"/>
        <w:jc w:val="left"/>
        <w:rPr>
          <w:rFonts w:ascii="Arial" w:hAnsi="Arial" w:cs="Arial"/>
          <w:sz w:val="22"/>
          <w:szCs w:val="22"/>
        </w:rPr>
      </w:pPr>
    </w:p>
    <w:p w:rsidR="002B2E44" w:rsidRPr="002B2E44" w:rsidRDefault="002B2E44" w:rsidP="002B2E44">
      <w:pPr>
        <w:spacing w:after="60" w:line="240" w:lineRule="auto"/>
        <w:ind w:right="190"/>
        <w:jc w:val="left"/>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0" w:type="auto"/>
        <w:tblLook w:val="04A0" w:firstRow="1" w:lastRow="0" w:firstColumn="1" w:lastColumn="0" w:noHBand="0" w:noVBand="1"/>
      </w:tblPr>
      <w:tblGrid>
        <w:gridCol w:w="10536"/>
      </w:tblGrid>
      <w:tr w:rsidR="002B2E44" w:rsidTr="00F435D9">
        <w:tc>
          <w:tcPr>
            <w:tcW w:w="10536" w:type="dxa"/>
            <w:tcBorders>
              <w:top w:val="single" w:sz="4" w:space="0" w:color="auto"/>
              <w:left w:val="single" w:sz="4" w:space="0" w:color="auto"/>
              <w:bottom w:val="single" w:sz="4" w:space="0" w:color="auto"/>
              <w:right w:val="single" w:sz="4" w:space="0" w:color="auto"/>
            </w:tcBorders>
          </w:tcPr>
          <w:p w:rsidR="002B2E44" w:rsidRDefault="002B2E44" w:rsidP="002B2E44">
            <w:pPr>
              <w:spacing w:after="60" w:line="240" w:lineRule="auto"/>
              <w:ind w:right="190"/>
              <w:jc w:val="center"/>
              <w:rPr>
                <w:rFonts w:ascii="Arial" w:hAnsi="Arial" w:cs="Arial"/>
                <w:sz w:val="22"/>
                <w:szCs w:val="22"/>
                <w:highlight w:val="white"/>
              </w:rPr>
            </w:pPr>
          </w:p>
          <w:p w:rsidR="002B2E44" w:rsidRPr="005850BD" w:rsidRDefault="002B2E44" w:rsidP="002B2E44">
            <w:pPr>
              <w:spacing w:after="60" w:line="240" w:lineRule="auto"/>
              <w:ind w:right="190"/>
              <w:jc w:val="center"/>
              <w:rPr>
                <w:sz w:val="22"/>
                <w:szCs w:val="22"/>
              </w:rPr>
            </w:pPr>
            <w:r w:rsidRPr="005850BD">
              <w:rPr>
                <w:sz w:val="22"/>
                <w:szCs w:val="22"/>
                <w:highlight w:val="white"/>
              </w:rPr>
              <w:t xml:space="preserve">Rozdział I   </w:t>
            </w:r>
          </w:p>
          <w:p w:rsidR="002B2E44" w:rsidRDefault="002B2E44" w:rsidP="002B2E44">
            <w:pPr>
              <w:spacing w:after="60" w:line="240" w:lineRule="auto"/>
              <w:ind w:right="190"/>
              <w:jc w:val="center"/>
              <w:rPr>
                <w:b/>
                <w:bCs/>
                <w:sz w:val="22"/>
                <w:szCs w:val="22"/>
              </w:rPr>
            </w:pPr>
            <w:r w:rsidRPr="005850BD">
              <w:rPr>
                <w:b/>
                <w:bCs/>
                <w:sz w:val="22"/>
                <w:szCs w:val="22"/>
              </w:rPr>
              <w:t>Nazwa, adres i dane teleadresowe BENEFICJENTA</w:t>
            </w:r>
          </w:p>
          <w:p w:rsidR="002B2E44" w:rsidRPr="005850BD" w:rsidRDefault="002B2E44" w:rsidP="002B2E44">
            <w:pPr>
              <w:spacing w:after="60" w:line="240" w:lineRule="auto"/>
              <w:ind w:right="190"/>
              <w:jc w:val="center"/>
              <w:rPr>
                <w:b/>
                <w:bCs/>
                <w:sz w:val="22"/>
                <w:szCs w:val="22"/>
              </w:rPr>
            </w:pPr>
            <w:r>
              <w:rPr>
                <w:b/>
                <w:bCs/>
                <w:sz w:val="22"/>
                <w:szCs w:val="22"/>
              </w:rPr>
              <w:t>Tryb udzielenia zamówienia</w:t>
            </w:r>
          </w:p>
          <w:p w:rsidR="002B2E44" w:rsidRDefault="002B2E44" w:rsidP="002B2E44">
            <w:pPr>
              <w:spacing w:after="60" w:line="240" w:lineRule="auto"/>
              <w:ind w:right="190"/>
              <w:jc w:val="center"/>
              <w:rPr>
                <w:rFonts w:ascii="Arial" w:hAnsi="Arial" w:cs="Arial"/>
                <w:sz w:val="22"/>
                <w:szCs w:val="22"/>
                <w:highlight w:val="white"/>
              </w:rPr>
            </w:pPr>
          </w:p>
        </w:tc>
      </w:tr>
    </w:tbl>
    <w:p w:rsidR="002B2E44" w:rsidRDefault="002B2E44" w:rsidP="002B2E44">
      <w:pPr>
        <w:widowControl/>
        <w:spacing w:line="240" w:lineRule="auto"/>
        <w:jc w:val="left"/>
        <w:textAlignment w:val="auto"/>
        <w:rPr>
          <w:rFonts w:ascii="Arial" w:hAnsi="Arial" w:cs="Arial"/>
          <w:sz w:val="22"/>
          <w:szCs w:val="22"/>
        </w:rPr>
      </w:pPr>
    </w:p>
    <w:p w:rsidR="002B2E44" w:rsidRPr="005850BD" w:rsidRDefault="002B2E44" w:rsidP="002B2E44">
      <w:pPr>
        <w:widowControl/>
        <w:spacing w:line="240" w:lineRule="auto"/>
        <w:jc w:val="left"/>
        <w:textAlignment w:val="auto"/>
        <w:rPr>
          <w:rFonts w:ascii="Arial" w:hAnsi="Arial" w:cs="Arial"/>
          <w:sz w:val="22"/>
          <w:szCs w:val="22"/>
          <w:highlight w:val="white"/>
        </w:rPr>
      </w:pPr>
      <w:r>
        <w:rPr>
          <w:rFonts w:ascii="Arial" w:hAnsi="Arial" w:cs="Arial"/>
          <w:sz w:val="22"/>
          <w:szCs w:val="22"/>
        </w:rPr>
        <w:t xml:space="preserve">      </w:t>
      </w:r>
      <w:r>
        <w:rPr>
          <w:rFonts w:ascii="Arial" w:hAnsi="Arial" w:cs="Arial"/>
          <w:b/>
          <w:bCs/>
          <w:sz w:val="22"/>
          <w:szCs w:val="22"/>
        </w:rPr>
        <w:t>Nazwa, adres i dane teleadresowe BENEFICJENTA:</w:t>
      </w:r>
    </w:p>
    <w:p w:rsidR="002B2E44" w:rsidRDefault="002B2E44" w:rsidP="002B2E44">
      <w:pPr>
        <w:pStyle w:val="Default"/>
        <w:suppressAutoHyphens w:val="0"/>
        <w:spacing w:after="60" w:line="276" w:lineRule="auto"/>
        <w:ind w:left="357"/>
        <w:jc w:val="both"/>
        <w:rPr>
          <w:rFonts w:ascii="Arial" w:hAnsi="Arial" w:cs="Arial"/>
          <w:b/>
          <w:bCs/>
          <w:sz w:val="22"/>
          <w:szCs w:val="22"/>
        </w:rPr>
      </w:pPr>
      <w:r>
        <w:rPr>
          <w:rFonts w:ascii="Arial" w:hAnsi="Arial" w:cs="Arial"/>
          <w:b/>
          <w:bCs/>
          <w:sz w:val="22"/>
          <w:szCs w:val="22"/>
        </w:rPr>
        <w:t xml:space="preserve">Zamawiający: </w:t>
      </w:r>
    </w:p>
    <w:p w:rsidR="002B2E44" w:rsidRDefault="002B2E44" w:rsidP="002B2E44">
      <w:pPr>
        <w:pStyle w:val="Default"/>
        <w:suppressAutoHyphens w:val="0"/>
        <w:spacing w:after="60" w:line="276" w:lineRule="auto"/>
        <w:ind w:left="357"/>
        <w:jc w:val="both"/>
        <w:rPr>
          <w:rFonts w:ascii="Arial" w:hAnsi="Arial" w:cs="Arial"/>
          <w:b/>
          <w:bCs/>
          <w:sz w:val="22"/>
          <w:szCs w:val="22"/>
        </w:rPr>
      </w:pPr>
      <w:r>
        <w:rPr>
          <w:rFonts w:ascii="Arial" w:hAnsi="Arial" w:cs="Arial"/>
          <w:b/>
          <w:bCs/>
          <w:sz w:val="22"/>
          <w:szCs w:val="22"/>
        </w:rPr>
        <w:t>CENTRUM JĘZYKOWO-EDUKACYJNE  BEST Katarzyna Trzebińska</w:t>
      </w:r>
    </w:p>
    <w:p w:rsidR="002B2E44" w:rsidRDefault="002B2E44" w:rsidP="002B2E44">
      <w:pPr>
        <w:pStyle w:val="Default"/>
        <w:suppressAutoHyphens w:val="0"/>
        <w:spacing w:after="60" w:line="276" w:lineRule="auto"/>
        <w:ind w:left="357"/>
        <w:jc w:val="both"/>
        <w:rPr>
          <w:rFonts w:ascii="Arial" w:hAnsi="Arial" w:cs="Arial"/>
          <w:b/>
          <w:bCs/>
          <w:sz w:val="22"/>
          <w:szCs w:val="22"/>
        </w:rPr>
      </w:pPr>
      <w:r>
        <w:rPr>
          <w:rFonts w:ascii="Arial" w:hAnsi="Arial" w:cs="Arial"/>
          <w:b/>
          <w:bCs/>
          <w:sz w:val="22"/>
          <w:szCs w:val="22"/>
        </w:rPr>
        <w:t>ul. VI Wieków Bliżyna 4</w:t>
      </w:r>
    </w:p>
    <w:p w:rsidR="002B2E44" w:rsidRDefault="002B2E44" w:rsidP="002B2E44">
      <w:pPr>
        <w:pStyle w:val="Default"/>
        <w:suppressAutoHyphens w:val="0"/>
        <w:spacing w:after="60" w:line="276" w:lineRule="auto"/>
        <w:ind w:left="357"/>
        <w:jc w:val="both"/>
        <w:rPr>
          <w:rFonts w:ascii="Arial" w:hAnsi="Arial" w:cs="Arial"/>
          <w:b/>
          <w:bCs/>
          <w:sz w:val="22"/>
          <w:szCs w:val="22"/>
        </w:rPr>
      </w:pPr>
      <w:r>
        <w:rPr>
          <w:rFonts w:ascii="Arial" w:hAnsi="Arial" w:cs="Arial"/>
          <w:b/>
          <w:bCs/>
          <w:sz w:val="22"/>
          <w:szCs w:val="22"/>
        </w:rPr>
        <w:t>26-120 Bliżyn</w:t>
      </w:r>
    </w:p>
    <w:p w:rsidR="002B2E44" w:rsidRDefault="002B2E44" w:rsidP="002B2E44">
      <w:pPr>
        <w:pStyle w:val="Default"/>
        <w:suppressAutoHyphens w:val="0"/>
        <w:spacing w:after="60" w:line="276" w:lineRule="auto"/>
        <w:ind w:left="357"/>
        <w:jc w:val="both"/>
        <w:rPr>
          <w:rFonts w:ascii="Arial" w:hAnsi="Arial" w:cs="Arial"/>
          <w:b/>
          <w:bCs/>
          <w:sz w:val="22"/>
          <w:szCs w:val="22"/>
        </w:rPr>
      </w:pPr>
      <w:r>
        <w:rPr>
          <w:rFonts w:ascii="Arial" w:hAnsi="Arial" w:cs="Arial"/>
          <w:b/>
          <w:bCs/>
          <w:sz w:val="22"/>
          <w:szCs w:val="22"/>
        </w:rPr>
        <w:t>NIP:  663 182 24 18</w:t>
      </w:r>
    </w:p>
    <w:p w:rsidR="002B2E44" w:rsidRDefault="002B2E44" w:rsidP="002B2E44">
      <w:pPr>
        <w:pStyle w:val="Default"/>
        <w:suppressAutoHyphens w:val="0"/>
        <w:spacing w:after="60" w:line="276" w:lineRule="auto"/>
        <w:ind w:left="357"/>
        <w:jc w:val="both"/>
        <w:rPr>
          <w:rFonts w:ascii="Arial" w:hAnsi="Arial" w:cs="Arial"/>
          <w:b/>
          <w:bCs/>
          <w:sz w:val="22"/>
          <w:szCs w:val="22"/>
        </w:rPr>
      </w:pPr>
      <w:r>
        <w:rPr>
          <w:rFonts w:ascii="Arial" w:hAnsi="Arial" w:cs="Arial"/>
          <w:b/>
          <w:bCs/>
          <w:sz w:val="22"/>
          <w:szCs w:val="22"/>
        </w:rPr>
        <w:t>Regon: 260624911</w:t>
      </w:r>
    </w:p>
    <w:p w:rsidR="002B2E44" w:rsidRDefault="002B2E44" w:rsidP="002B2E44">
      <w:pPr>
        <w:pStyle w:val="Default"/>
        <w:suppressAutoHyphens w:val="0"/>
        <w:spacing w:after="60" w:line="276" w:lineRule="auto"/>
        <w:ind w:left="357"/>
        <w:jc w:val="both"/>
        <w:rPr>
          <w:rStyle w:val="czeinternetowe"/>
          <w:sz w:val="22"/>
          <w:szCs w:val="22"/>
        </w:rPr>
      </w:pPr>
      <w:r>
        <w:rPr>
          <w:sz w:val="22"/>
          <w:szCs w:val="22"/>
        </w:rPr>
        <w:t xml:space="preserve">Strona internetowa </w:t>
      </w:r>
      <w:hyperlink r:id="rId9">
        <w:r>
          <w:rPr>
            <w:rStyle w:val="czeinternetowe"/>
            <w:sz w:val="22"/>
            <w:szCs w:val="22"/>
          </w:rPr>
          <w:t>https://bazakonkurencyjnosci.gov.pl/</w:t>
        </w:r>
      </w:hyperlink>
    </w:p>
    <w:p w:rsidR="002B2E44" w:rsidRDefault="002B2E44" w:rsidP="002B2E44">
      <w:pPr>
        <w:pStyle w:val="Default"/>
        <w:suppressAutoHyphens w:val="0"/>
        <w:spacing w:after="60" w:line="276" w:lineRule="auto"/>
        <w:ind w:left="357"/>
        <w:jc w:val="both"/>
        <w:rPr>
          <w:rFonts w:ascii="Arial" w:hAnsi="Arial" w:cs="Arial"/>
          <w:b/>
          <w:bCs/>
          <w:sz w:val="22"/>
          <w:szCs w:val="22"/>
        </w:rPr>
      </w:pPr>
    </w:p>
    <w:p w:rsidR="002B2E44" w:rsidRDefault="002B2E44" w:rsidP="002B2E44">
      <w:pPr>
        <w:pStyle w:val="Default"/>
        <w:suppressAutoHyphens w:val="0"/>
        <w:spacing w:after="60" w:line="276" w:lineRule="auto"/>
        <w:ind w:left="357"/>
        <w:jc w:val="both"/>
        <w:rPr>
          <w:rFonts w:ascii="Arial" w:hAnsi="Arial" w:cs="Arial"/>
          <w:bCs/>
          <w:sz w:val="22"/>
          <w:szCs w:val="22"/>
        </w:rPr>
      </w:pPr>
      <w:r>
        <w:rPr>
          <w:rFonts w:ascii="Arial" w:hAnsi="Arial" w:cs="Arial"/>
          <w:bCs/>
          <w:sz w:val="22"/>
          <w:szCs w:val="22"/>
        </w:rPr>
        <w:t>Partner:</w:t>
      </w:r>
    </w:p>
    <w:p w:rsidR="002B2E44" w:rsidRDefault="002B2E44" w:rsidP="002B2E44">
      <w:pPr>
        <w:pStyle w:val="Default"/>
        <w:spacing w:line="276" w:lineRule="auto"/>
        <w:ind w:firstLine="357"/>
        <w:jc w:val="both"/>
      </w:pPr>
      <w:r w:rsidRPr="00A2411E">
        <w:rPr>
          <w:i/>
          <w:color w:val="auto"/>
        </w:rPr>
        <w:t>STOWARZYSZENIE  WIEDZA  I  ROZWÓJ</w:t>
      </w:r>
      <w:r w:rsidRPr="00A2411E">
        <w:rPr>
          <w:i/>
          <w:color w:val="auto"/>
        </w:rPr>
        <w:tab/>
      </w:r>
      <w:r>
        <w:rPr>
          <w:i/>
        </w:rPr>
        <w:tab/>
      </w:r>
      <w:r>
        <w:rPr>
          <w:i/>
        </w:rPr>
        <w:tab/>
      </w:r>
      <w:r>
        <w:rPr>
          <w:i/>
        </w:rPr>
        <w:tab/>
      </w:r>
      <w:r>
        <w:rPr>
          <w:i/>
        </w:rPr>
        <w:tab/>
      </w:r>
      <w:r>
        <w:rPr>
          <w:i/>
        </w:rPr>
        <w:tab/>
      </w:r>
      <w:r>
        <w:rPr>
          <w:i/>
        </w:rPr>
        <w:tab/>
      </w:r>
      <w:r>
        <w:rPr>
          <w:i/>
        </w:rPr>
        <w:tab/>
      </w:r>
    </w:p>
    <w:p w:rsidR="002B2E44" w:rsidRDefault="002B2E44" w:rsidP="002B2E44">
      <w:pPr>
        <w:pStyle w:val="Default"/>
        <w:spacing w:line="276" w:lineRule="auto"/>
        <w:ind w:firstLine="357"/>
        <w:jc w:val="both"/>
        <w:rPr>
          <w:i/>
        </w:rPr>
      </w:pPr>
      <w:r>
        <w:rPr>
          <w:i/>
        </w:rPr>
        <w:t>ul. Wesoła 2</w:t>
      </w:r>
      <w:r>
        <w:rPr>
          <w:i/>
        </w:rPr>
        <w:tab/>
        <w:t xml:space="preserve"> </w:t>
      </w:r>
    </w:p>
    <w:p w:rsidR="002B2E44" w:rsidRDefault="002B2E44" w:rsidP="002B2E44">
      <w:pPr>
        <w:pStyle w:val="Default"/>
        <w:spacing w:line="276" w:lineRule="auto"/>
        <w:ind w:firstLine="357"/>
        <w:jc w:val="both"/>
        <w:rPr>
          <w:b/>
          <w:i/>
        </w:rPr>
      </w:pPr>
      <w:r>
        <w:rPr>
          <w:i/>
        </w:rPr>
        <w:t>Lipowe Pole Skarbowe</w:t>
      </w:r>
      <w:r>
        <w:rPr>
          <w:b/>
          <w:i/>
        </w:rPr>
        <w:t xml:space="preserve">        </w:t>
      </w:r>
    </w:p>
    <w:p w:rsidR="002B2E44" w:rsidRDefault="002B2E44" w:rsidP="002B2E44">
      <w:pPr>
        <w:pStyle w:val="Default"/>
        <w:spacing w:line="276" w:lineRule="auto"/>
        <w:ind w:firstLine="357"/>
        <w:jc w:val="both"/>
        <w:rPr>
          <w:color w:val="00000A"/>
          <w:sz w:val="22"/>
          <w:szCs w:val="22"/>
        </w:rPr>
      </w:pPr>
      <w:r>
        <w:rPr>
          <w:b/>
          <w:i/>
        </w:rPr>
        <w:t xml:space="preserve">26-115 Skarżysko Kościelne                                                                                            </w:t>
      </w:r>
    </w:p>
    <w:p w:rsidR="002B2E44" w:rsidRDefault="002B2E44" w:rsidP="002B2E44">
      <w:pPr>
        <w:pStyle w:val="Default"/>
        <w:spacing w:line="276" w:lineRule="auto"/>
        <w:ind w:left="357"/>
        <w:jc w:val="both"/>
        <w:rPr>
          <w:color w:val="00000A"/>
          <w:sz w:val="22"/>
          <w:szCs w:val="22"/>
        </w:rPr>
      </w:pPr>
      <w:r>
        <w:rPr>
          <w:sz w:val="22"/>
          <w:szCs w:val="22"/>
        </w:rPr>
        <w:br/>
      </w:r>
      <w:r>
        <w:rPr>
          <w:color w:val="00000A"/>
          <w:sz w:val="22"/>
          <w:szCs w:val="22"/>
        </w:rPr>
        <w:t>NIP 6631759737, REGON 292890496</w:t>
      </w:r>
    </w:p>
    <w:p w:rsidR="002B2E44" w:rsidRDefault="002B2E44" w:rsidP="002B2E44">
      <w:pPr>
        <w:pStyle w:val="Default"/>
        <w:spacing w:line="276" w:lineRule="auto"/>
        <w:ind w:left="357"/>
        <w:jc w:val="both"/>
        <w:rPr>
          <w:sz w:val="22"/>
          <w:szCs w:val="22"/>
        </w:rPr>
      </w:pPr>
      <w:r>
        <w:rPr>
          <w:sz w:val="22"/>
          <w:szCs w:val="22"/>
        </w:rPr>
        <w:t xml:space="preserve">Adres Zamawiającego: </w:t>
      </w:r>
      <w:r>
        <w:rPr>
          <w:b/>
          <w:bCs/>
          <w:sz w:val="22"/>
          <w:szCs w:val="22"/>
        </w:rPr>
        <w:t>ul. Wesoła 2;  Lipowe Pole Skarbowe; 26-115 Skarżysko Kościelne</w:t>
      </w:r>
    </w:p>
    <w:p w:rsidR="002B2E44" w:rsidRDefault="002B2E44" w:rsidP="002B2E44">
      <w:pPr>
        <w:pStyle w:val="Default"/>
        <w:spacing w:line="276" w:lineRule="auto"/>
        <w:ind w:left="142" w:firstLine="215"/>
        <w:jc w:val="both"/>
        <w:rPr>
          <w:sz w:val="22"/>
          <w:szCs w:val="22"/>
        </w:rPr>
      </w:pPr>
      <w:r>
        <w:rPr>
          <w:sz w:val="22"/>
          <w:szCs w:val="22"/>
        </w:rPr>
        <w:t xml:space="preserve">Strona internetowa </w:t>
      </w:r>
      <w:hyperlink r:id="rId10">
        <w:r>
          <w:rPr>
            <w:rStyle w:val="czeinternetowe"/>
            <w:sz w:val="22"/>
            <w:szCs w:val="22"/>
          </w:rPr>
          <w:t>https://bazakonkurencyjnosci.gov.pl/</w:t>
        </w:r>
      </w:hyperlink>
      <w:r>
        <w:rPr>
          <w:sz w:val="22"/>
          <w:szCs w:val="22"/>
        </w:rPr>
        <w:t xml:space="preserve"> ; wiedzairozwoj.pl</w:t>
      </w:r>
    </w:p>
    <w:p w:rsidR="002B2E44" w:rsidRDefault="002B2E44" w:rsidP="002B2E44">
      <w:pPr>
        <w:pStyle w:val="Default"/>
        <w:spacing w:line="276" w:lineRule="auto"/>
        <w:jc w:val="both"/>
      </w:pPr>
    </w:p>
    <w:p w:rsidR="002B2E44" w:rsidRDefault="002B2E44" w:rsidP="002B2E44">
      <w:pPr>
        <w:pStyle w:val="Default"/>
        <w:spacing w:line="276" w:lineRule="auto"/>
        <w:ind w:left="142" w:firstLine="215"/>
        <w:jc w:val="both"/>
        <w:rPr>
          <w:sz w:val="22"/>
          <w:szCs w:val="22"/>
        </w:rPr>
      </w:pPr>
      <w:r>
        <w:rPr>
          <w:color w:val="00000A"/>
          <w:sz w:val="22"/>
          <w:szCs w:val="22"/>
        </w:rPr>
        <w:t>Tel.(048) 512280760</w:t>
      </w:r>
    </w:p>
    <w:p w:rsidR="002B2E44" w:rsidRDefault="002B2E44" w:rsidP="002B2E44">
      <w:pPr>
        <w:pStyle w:val="Default"/>
        <w:spacing w:after="60" w:line="276" w:lineRule="auto"/>
        <w:jc w:val="both"/>
        <w:rPr>
          <w:rFonts w:ascii="Arial" w:hAnsi="Arial" w:cs="Arial"/>
          <w:color w:val="00000A"/>
          <w:sz w:val="22"/>
          <w:szCs w:val="22"/>
          <w:u w:val="single"/>
        </w:rPr>
      </w:pPr>
    </w:p>
    <w:p w:rsidR="002B2E44" w:rsidRDefault="002B2E44" w:rsidP="002B2E44">
      <w:pPr>
        <w:pStyle w:val="Default"/>
        <w:suppressAutoHyphens w:val="0"/>
        <w:spacing w:after="60" w:line="276" w:lineRule="auto"/>
        <w:ind w:left="357"/>
        <w:jc w:val="both"/>
        <w:rPr>
          <w:rFonts w:ascii="Arial" w:hAnsi="Arial" w:cs="Arial"/>
          <w:b/>
          <w:bCs/>
          <w:color w:val="00000A"/>
          <w:sz w:val="22"/>
          <w:szCs w:val="22"/>
        </w:rPr>
      </w:pPr>
      <w:r>
        <w:rPr>
          <w:rFonts w:ascii="Arial" w:hAnsi="Arial" w:cs="Arial"/>
          <w:b/>
          <w:bCs/>
          <w:color w:val="00000A"/>
          <w:sz w:val="22"/>
          <w:szCs w:val="22"/>
        </w:rPr>
        <w:t xml:space="preserve">Tryb udzielenia zamówienia: </w:t>
      </w:r>
    </w:p>
    <w:p w:rsidR="002B2E44" w:rsidRDefault="002B2E44" w:rsidP="002B2E44">
      <w:pPr>
        <w:pStyle w:val="Default"/>
        <w:spacing w:line="276" w:lineRule="auto"/>
        <w:ind w:left="142"/>
        <w:jc w:val="both"/>
        <w:rPr>
          <w:i/>
          <w:color w:val="00000A"/>
          <w:sz w:val="22"/>
          <w:szCs w:val="22"/>
        </w:rPr>
      </w:pPr>
      <w:r>
        <w:rPr>
          <w:color w:val="00000A"/>
          <w:sz w:val="22"/>
          <w:szCs w:val="22"/>
        </w:rPr>
        <w:t xml:space="preserve">Postępowanie o udzielenie zamówienia, którego wartość szacunkowa </w:t>
      </w:r>
      <w:r w:rsidRPr="00A2411E">
        <w:rPr>
          <w:color w:val="auto"/>
          <w:sz w:val="22"/>
          <w:szCs w:val="22"/>
        </w:rPr>
        <w:t xml:space="preserve">nie </w:t>
      </w:r>
      <w:r>
        <w:rPr>
          <w:color w:val="00000A"/>
          <w:sz w:val="22"/>
          <w:szCs w:val="22"/>
        </w:rPr>
        <w:t xml:space="preserve">przekracza wyrażonej </w:t>
      </w:r>
      <w:r>
        <w:rPr>
          <w:color w:val="00000A"/>
          <w:sz w:val="22"/>
          <w:szCs w:val="22"/>
        </w:rPr>
        <w:br/>
        <w:t xml:space="preserve">w złotych równowartości kwoty 30 000 euro tj. zgodnie z art. 4 pkt 8 ustawy Prawo zamówień publicznych (t.j Dz.U. z 2017 poz. 1574 ze zm) prowadzone jest w formie zapytania ofertowego, zgodnie z zasadą konkurencyjności obowiązującą w ramach </w:t>
      </w:r>
      <w:r>
        <w:rPr>
          <w:i/>
          <w:color w:val="00000A"/>
          <w:sz w:val="22"/>
          <w:szCs w:val="22"/>
        </w:rPr>
        <w:t>Wytycznych w zakresie kwalifikowalności wydatków w ramach Europejskiego Funduszu Rozwoju Regionalnego, Europejskiego Funduszu Społecznego oraz Funduszu Spójności na lata 2014-2020 w sprawie szczególnych warunków realizacji zamówień publicznych udzielanych zgodnie                         z zasadą konkurencyjności. – Rozdział 6.5.2.</w:t>
      </w:r>
    </w:p>
    <w:p w:rsidR="002B2E44" w:rsidRDefault="002B2E44" w:rsidP="002B2E44">
      <w:pPr>
        <w:pStyle w:val="Default"/>
        <w:spacing w:line="276" w:lineRule="auto"/>
        <w:ind w:left="142"/>
        <w:jc w:val="both"/>
        <w:rPr>
          <w:i/>
          <w:color w:val="00000A"/>
          <w:sz w:val="22"/>
          <w:szCs w:val="22"/>
        </w:rPr>
      </w:pPr>
    </w:p>
    <w:p w:rsidR="002B2E44" w:rsidRDefault="002B2E44" w:rsidP="002B2E44">
      <w:pPr>
        <w:pStyle w:val="Default"/>
        <w:spacing w:line="276" w:lineRule="auto"/>
        <w:ind w:left="142"/>
        <w:jc w:val="both"/>
        <w:rPr>
          <w:i/>
          <w:color w:val="00000A"/>
          <w:sz w:val="22"/>
          <w:szCs w:val="22"/>
        </w:rPr>
      </w:pPr>
    </w:p>
    <w:p w:rsidR="002B2E44" w:rsidRPr="00281E79" w:rsidRDefault="002B2E44" w:rsidP="002B2E44">
      <w:pPr>
        <w:pStyle w:val="Default"/>
        <w:spacing w:line="276" w:lineRule="auto"/>
        <w:ind w:left="142"/>
        <w:jc w:val="both"/>
        <w:rPr>
          <w:i/>
          <w:color w:val="00000A"/>
          <w:sz w:val="22"/>
          <w:szCs w:val="22"/>
        </w:rPr>
      </w:pPr>
    </w:p>
    <w:p w:rsidR="002B2E44" w:rsidRPr="00727B26" w:rsidRDefault="002B2E44" w:rsidP="002B2E44">
      <w:pPr>
        <w:autoSpaceDE w:val="0"/>
        <w:autoSpaceDN w:val="0"/>
        <w:adjustRightInd w:val="0"/>
        <w:spacing w:line="240" w:lineRule="auto"/>
        <w:rPr>
          <w:b/>
          <w:sz w:val="22"/>
          <w:szCs w:val="22"/>
        </w:rPr>
      </w:pPr>
      <w:r w:rsidRPr="00727B26">
        <w:rPr>
          <w:b/>
          <w:sz w:val="22"/>
          <w:szCs w:val="22"/>
        </w:rPr>
        <w:t>Cel zamówienia</w:t>
      </w:r>
    </w:p>
    <w:p w:rsidR="002B2E44" w:rsidRPr="00727B26" w:rsidRDefault="002B2E44" w:rsidP="002B2E44">
      <w:pPr>
        <w:autoSpaceDE w:val="0"/>
        <w:autoSpaceDN w:val="0"/>
        <w:adjustRightInd w:val="0"/>
        <w:spacing w:line="240" w:lineRule="auto"/>
        <w:rPr>
          <w:sz w:val="22"/>
          <w:szCs w:val="22"/>
        </w:rPr>
      </w:pPr>
      <w:r w:rsidRPr="00727B26">
        <w:rPr>
          <w:b/>
          <w:sz w:val="22"/>
          <w:szCs w:val="22"/>
          <w:u w:val="single"/>
        </w:rPr>
        <w:t>Cel szczegółowy Priorytetu Inwestycyjnego:</w:t>
      </w:r>
      <w:r w:rsidRPr="00727B26">
        <w:rPr>
          <w:sz w:val="22"/>
          <w:szCs w:val="22"/>
        </w:rPr>
        <w:t xml:space="preserve"> Podniesienie kompetencji kluczowych uczniów na</w:t>
      </w:r>
    </w:p>
    <w:p w:rsidR="002B2E44" w:rsidRPr="00727B26" w:rsidRDefault="002B2E44" w:rsidP="002B2E44">
      <w:pPr>
        <w:autoSpaceDE w:val="0"/>
        <w:autoSpaceDN w:val="0"/>
        <w:adjustRightInd w:val="0"/>
        <w:spacing w:line="240" w:lineRule="auto"/>
        <w:rPr>
          <w:sz w:val="22"/>
          <w:szCs w:val="22"/>
        </w:rPr>
      </w:pPr>
      <w:r w:rsidRPr="00727B26">
        <w:rPr>
          <w:sz w:val="22"/>
          <w:szCs w:val="22"/>
        </w:rPr>
        <w:t>każdym etapie edukacji ogólnej w kontekście potrzeb rynku.</w:t>
      </w:r>
    </w:p>
    <w:p w:rsidR="002B2E44" w:rsidRPr="00727B26" w:rsidRDefault="002B2E44" w:rsidP="002B2E44">
      <w:pPr>
        <w:autoSpaceDE w:val="0"/>
        <w:autoSpaceDN w:val="0"/>
        <w:adjustRightInd w:val="0"/>
        <w:spacing w:line="240" w:lineRule="auto"/>
        <w:rPr>
          <w:sz w:val="22"/>
          <w:szCs w:val="22"/>
        </w:rPr>
      </w:pPr>
      <w:r w:rsidRPr="00727B26">
        <w:rPr>
          <w:b/>
          <w:sz w:val="22"/>
          <w:szCs w:val="22"/>
          <w:u w:val="single"/>
        </w:rPr>
        <w:t>Cel projektu:</w:t>
      </w:r>
      <w:r w:rsidRPr="00727B26">
        <w:rPr>
          <w:sz w:val="22"/>
          <w:szCs w:val="22"/>
        </w:rPr>
        <w:t xml:space="preserve"> </w:t>
      </w:r>
      <w:r>
        <w:rPr>
          <w:sz w:val="22"/>
          <w:szCs w:val="22"/>
        </w:rPr>
        <w:t>Tworzenie nowych miejsc wychowania przedszkolnego w nowopowstających  ośrodkach wychowania przedszkolnego na obszarach z terenu województwa świętokrzyskiego o najwyższym  zapotrzebowaniu na usługi edukacji przedszkolnej, z możliwością doposażenia w sprzęt, zakup materiałów dydaktycznych i/lub modernizacji istniejącej infrastruktury do potrzeb i możliwości dzieci w wieku przedszkolnym.</w:t>
      </w:r>
    </w:p>
    <w:p w:rsidR="002B2E44" w:rsidRPr="00727B26" w:rsidRDefault="002B2E44" w:rsidP="002B2E44">
      <w:pPr>
        <w:pStyle w:val="Default"/>
        <w:spacing w:line="276" w:lineRule="auto"/>
        <w:jc w:val="both"/>
        <w:rPr>
          <w:i/>
          <w:color w:val="00000A"/>
          <w:sz w:val="22"/>
          <w:szCs w:val="22"/>
        </w:rPr>
      </w:pPr>
    </w:p>
    <w:tbl>
      <w:tblPr>
        <w:tblW w:w="0" w:type="auto"/>
        <w:tblInd w:w="142" w:type="dxa"/>
        <w:tblLook w:val="04A0" w:firstRow="1" w:lastRow="0" w:firstColumn="1" w:lastColumn="0" w:noHBand="0" w:noVBand="1"/>
      </w:tblPr>
      <w:tblGrid>
        <w:gridCol w:w="10470"/>
      </w:tblGrid>
      <w:tr w:rsidR="002B2E44" w:rsidTr="00F435D9">
        <w:tc>
          <w:tcPr>
            <w:tcW w:w="10536" w:type="dxa"/>
            <w:tcBorders>
              <w:top w:val="single" w:sz="4" w:space="0" w:color="auto"/>
              <w:left w:val="single" w:sz="4" w:space="0" w:color="auto"/>
              <w:bottom w:val="single" w:sz="4" w:space="0" w:color="auto"/>
              <w:right w:val="single" w:sz="4" w:space="0" w:color="auto"/>
            </w:tcBorders>
          </w:tcPr>
          <w:p w:rsidR="002B2E44" w:rsidRDefault="002B2E44" w:rsidP="002B2E44">
            <w:pPr>
              <w:pStyle w:val="Default"/>
              <w:spacing w:line="276" w:lineRule="auto"/>
              <w:jc w:val="both"/>
              <w:rPr>
                <w:sz w:val="22"/>
                <w:szCs w:val="22"/>
                <w:highlight w:val="white"/>
              </w:rPr>
            </w:pPr>
          </w:p>
          <w:p w:rsidR="002B2E44" w:rsidRDefault="002B2E44" w:rsidP="002B2E44">
            <w:pPr>
              <w:pStyle w:val="Default"/>
              <w:spacing w:line="276" w:lineRule="auto"/>
              <w:jc w:val="center"/>
              <w:rPr>
                <w:b/>
                <w:sz w:val="22"/>
                <w:szCs w:val="22"/>
              </w:rPr>
            </w:pPr>
            <w:r w:rsidRPr="00397DB1">
              <w:rPr>
                <w:b/>
                <w:sz w:val="22"/>
                <w:szCs w:val="22"/>
                <w:highlight w:val="white"/>
              </w:rPr>
              <w:t>Rozdział I</w:t>
            </w:r>
            <w:r w:rsidRPr="00397DB1">
              <w:rPr>
                <w:b/>
                <w:sz w:val="22"/>
                <w:szCs w:val="22"/>
              </w:rPr>
              <w:t>I</w:t>
            </w:r>
          </w:p>
          <w:p w:rsidR="002B2E44" w:rsidRPr="00397DB1" w:rsidRDefault="002B2E44" w:rsidP="002B2E44">
            <w:pPr>
              <w:pStyle w:val="Default"/>
              <w:spacing w:line="276" w:lineRule="auto"/>
              <w:jc w:val="center"/>
              <w:rPr>
                <w:b/>
                <w:sz w:val="22"/>
                <w:szCs w:val="22"/>
              </w:rPr>
            </w:pPr>
            <w:r>
              <w:rPr>
                <w:b/>
                <w:sz w:val="22"/>
                <w:szCs w:val="22"/>
              </w:rPr>
              <w:t>Opis przedmiotu zamówienia</w:t>
            </w:r>
          </w:p>
          <w:p w:rsidR="002B2E44" w:rsidRDefault="002B2E44" w:rsidP="002B2E44">
            <w:pPr>
              <w:pStyle w:val="Default"/>
              <w:spacing w:line="276" w:lineRule="auto"/>
              <w:jc w:val="both"/>
            </w:pPr>
          </w:p>
        </w:tc>
      </w:tr>
    </w:tbl>
    <w:p w:rsidR="002B2E44" w:rsidRDefault="002B2E44" w:rsidP="002B2E44">
      <w:pPr>
        <w:pStyle w:val="Default"/>
        <w:spacing w:line="276" w:lineRule="auto"/>
        <w:ind w:left="142"/>
        <w:jc w:val="both"/>
      </w:pPr>
    </w:p>
    <w:p w:rsidR="002B2E44" w:rsidRPr="00397DB1" w:rsidRDefault="002B2E44" w:rsidP="002B2E44">
      <w:pPr>
        <w:pStyle w:val="Default"/>
        <w:suppressAutoHyphens w:val="0"/>
        <w:jc w:val="both"/>
        <w:rPr>
          <w:b/>
          <w:bCs/>
          <w:color w:val="00000A"/>
          <w:sz w:val="22"/>
          <w:szCs w:val="22"/>
        </w:rPr>
      </w:pPr>
      <w:r w:rsidRPr="00397DB1">
        <w:rPr>
          <w:b/>
          <w:bCs/>
          <w:color w:val="00000A"/>
          <w:sz w:val="22"/>
          <w:szCs w:val="22"/>
        </w:rPr>
        <w:t>Opis przedmiotu zamówienia</w:t>
      </w:r>
      <w:r>
        <w:rPr>
          <w:b/>
          <w:bCs/>
          <w:color w:val="00000A"/>
          <w:sz w:val="22"/>
          <w:szCs w:val="22"/>
        </w:rPr>
        <w:t xml:space="preserve"> </w:t>
      </w:r>
      <w:r w:rsidRPr="00397DB1">
        <w:rPr>
          <w:b/>
          <w:bCs/>
          <w:color w:val="00000A"/>
          <w:sz w:val="22"/>
          <w:szCs w:val="22"/>
        </w:rPr>
        <w:t xml:space="preserve">: </w:t>
      </w:r>
    </w:p>
    <w:p w:rsidR="002B2E44" w:rsidRPr="00397DB1" w:rsidRDefault="002B2E44" w:rsidP="002B2E44">
      <w:pPr>
        <w:pStyle w:val="Default"/>
        <w:tabs>
          <w:tab w:val="left" w:pos="993"/>
        </w:tabs>
        <w:jc w:val="both"/>
        <w:rPr>
          <w:b/>
          <w:color w:val="auto"/>
          <w:sz w:val="22"/>
          <w:szCs w:val="22"/>
        </w:rPr>
      </w:pPr>
    </w:p>
    <w:p w:rsidR="002B2E44" w:rsidRPr="00281E79" w:rsidRDefault="002B2E44" w:rsidP="002B2E44">
      <w:pPr>
        <w:spacing w:line="240" w:lineRule="auto"/>
        <w:rPr>
          <w:color w:val="000000"/>
        </w:rPr>
      </w:pPr>
      <w:r w:rsidRPr="00397DB1">
        <w:rPr>
          <w:color w:val="000000"/>
        </w:rPr>
        <w:t xml:space="preserve">Przedmiot zamówienia obejmuje </w:t>
      </w:r>
      <w:r>
        <w:rPr>
          <w:color w:val="000000"/>
        </w:rPr>
        <w:t>niżej wymieniony zakres rzeczowy związany   z adaptacją pomieszczeń  przedszkolnych.</w:t>
      </w:r>
    </w:p>
    <w:p w:rsidR="002B2E44" w:rsidRDefault="002B2E44" w:rsidP="002B2E44">
      <w:pPr>
        <w:ind w:right="-28"/>
        <w:rPr>
          <w:color w:val="000000"/>
          <w:sz w:val="22"/>
          <w:szCs w:val="22"/>
        </w:rPr>
      </w:pPr>
      <w:r w:rsidRPr="00397DB1">
        <w:rPr>
          <w:color w:val="000000"/>
          <w:sz w:val="22"/>
          <w:szCs w:val="22"/>
        </w:rPr>
        <w:t xml:space="preserve">Dla usystematyzowania zamówienia oraz ze względów organizacyjnych  przedmiot </w:t>
      </w:r>
      <w:r>
        <w:rPr>
          <w:color w:val="000000"/>
          <w:sz w:val="22"/>
          <w:szCs w:val="22"/>
        </w:rPr>
        <w:t xml:space="preserve">zamówienia </w:t>
      </w:r>
      <w:r w:rsidRPr="00397DB1">
        <w:rPr>
          <w:color w:val="000000"/>
          <w:sz w:val="22"/>
          <w:szCs w:val="22"/>
        </w:rPr>
        <w:t>został podzielony</w:t>
      </w:r>
      <w:r>
        <w:rPr>
          <w:color w:val="000000"/>
          <w:sz w:val="22"/>
          <w:szCs w:val="22"/>
        </w:rPr>
        <w:t xml:space="preserve"> na 7 części, które zostały nazwane</w:t>
      </w:r>
      <w:r w:rsidRPr="00397DB1">
        <w:rPr>
          <w:color w:val="000000"/>
          <w:sz w:val="22"/>
          <w:szCs w:val="22"/>
        </w:rPr>
        <w:t xml:space="preserve"> </w:t>
      </w:r>
      <w:r>
        <w:rPr>
          <w:color w:val="000000"/>
          <w:sz w:val="22"/>
          <w:szCs w:val="22"/>
        </w:rPr>
        <w:t>i opisane</w:t>
      </w:r>
      <w:r w:rsidRPr="00397DB1">
        <w:rPr>
          <w:color w:val="000000"/>
          <w:sz w:val="22"/>
          <w:szCs w:val="22"/>
        </w:rPr>
        <w:t xml:space="preserve"> poniżej:</w:t>
      </w:r>
    </w:p>
    <w:p w:rsidR="002B2E44" w:rsidRDefault="002B2E44" w:rsidP="002B2E44">
      <w:pPr>
        <w:ind w:right="-28"/>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7876"/>
      </w:tblGrid>
      <w:tr w:rsidR="002B2E44" w:rsidRPr="00CE5A4B" w:rsidTr="00F435D9">
        <w:tc>
          <w:tcPr>
            <w:tcW w:w="567" w:type="dxa"/>
          </w:tcPr>
          <w:p w:rsidR="002B2E44" w:rsidRPr="00DC27E9" w:rsidRDefault="002B2E44" w:rsidP="002B2E44">
            <w:pPr>
              <w:ind w:right="-28"/>
              <w:jc w:val="center"/>
              <w:rPr>
                <w:b/>
                <w:color w:val="000000"/>
                <w:sz w:val="18"/>
                <w:szCs w:val="18"/>
              </w:rPr>
            </w:pPr>
            <w:r w:rsidRPr="00DC27E9">
              <w:rPr>
                <w:b/>
                <w:color w:val="000000"/>
                <w:sz w:val="18"/>
                <w:szCs w:val="18"/>
              </w:rPr>
              <w:t>Lp.</w:t>
            </w:r>
          </w:p>
        </w:tc>
        <w:tc>
          <w:tcPr>
            <w:tcW w:w="1985" w:type="dxa"/>
          </w:tcPr>
          <w:p w:rsidR="002B2E44" w:rsidRPr="00DC27E9" w:rsidRDefault="002B2E44" w:rsidP="002B2E44">
            <w:pPr>
              <w:ind w:right="-28"/>
              <w:jc w:val="center"/>
              <w:rPr>
                <w:b/>
                <w:color w:val="000000"/>
                <w:sz w:val="18"/>
                <w:szCs w:val="18"/>
              </w:rPr>
            </w:pPr>
            <w:r w:rsidRPr="00DC27E9">
              <w:rPr>
                <w:b/>
                <w:color w:val="000000"/>
                <w:sz w:val="18"/>
                <w:szCs w:val="18"/>
              </w:rPr>
              <w:t xml:space="preserve">Część </w:t>
            </w:r>
          </w:p>
        </w:tc>
        <w:tc>
          <w:tcPr>
            <w:tcW w:w="7876" w:type="dxa"/>
          </w:tcPr>
          <w:p w:rsidR="002B2E44" w:rsidRPr="00DC27E9" w:rsidRDefault="002B2E44" w:rsidP="002B2E44">
            <w:pPr>
              <w:ind w:right="-28"/>
              <w:jc w:val="center"/>
              <w:rPr>
                <w:b/>
                <w:color w:val="000000"/>
                <w:sz w:val="18"/>
                <w:szCs w:val="18"/>
              </w:rPr>
            </w:pPr>
            <w:r w:rsidRPr="00DC27E9">
              <w:rPr>
                <w:b/>
                <w:color w:val="000000"/>
                <w:sz w:val="18"/>
                <w:szCs w:val="18"/>
              </w:rPr>
              <w:t>Nazwa</w:t>
            </w:r>
          </w:p>
        </w:tc>
      </w:tr>
      <w:tr w:rsidR="002B2E44" w:rsidTr="00F435D9">
        <w:tc>
          <w:tcPr>
            <w:tcW w:w="567" w:type="dxa"/>
          </w:tcPr>
          <w:p w:rsidR="002B2E44" w:rsidRDefault="002B2E44" w:rsidP="002B2E44">
            <w:pPr>
              <w:ind w:right="-28"/>
              <w:jc w:val="center"/>
              <w:rPr>
                <w:color w:val="000000"/>
                <w:sz w:val="22"/>
                <w:szCs w:val="22"/>
              </w:rPr>
            </w:pPr>
            <w:r>
              <w:rPr>
                <w:color w:val="000000"/>
                <w:sz w:val="22"/>
                <w:szCs w:val="22"/>
              </w:rPr>
              <w:t>1</w:t>
            </w:r>
          </w:p>
        </w:tc>
        <w:tc>
          <w:tcPr>
            <w:tcW w:w="1985" w:type="dxa"/>
          </w:tcPr>
          <w:p w:rsidR="002B2E44" w:rsidRPr="005F47F0" w:rsidRDefault="002B2E44" w:rsidP="002B2E44">
            <w:pPr>
              <w:ind w:right="-28"/>
              <w:jc w:val="center"/>
              <w:rPr>
                <w:b/>
                <w:color w:val="000000"/>
                <w:sz w:val="20"/>
                <w:szCs w:val="20"/>
              </w:rPr>
            </w:pPr>
            <w:r w:rsidRPr="005F47F0">
              <w:rPr>
                <w:b/>
                <w:color w:val="000000"/>
                <w:sz w:val="20"/>
                <w:szCs w:val="20"/>
              </w:rPr>
              <w:t>Część 1</w:t>
            </w:r>
          </w:p>
        </w:tc>
        <w:tc>
          <w:tcPr>
            <w:tcW w:w="7876" w:type="dxa"/>
          </w:tcPr>
          <w:p w:rsidR="002B2E44" w:rsidRDefault="002B2E44" w:rsidP="002B2E44">
            <w:pPr>
              <w:ind w:right="-28"/>
              <w:rPr>
                <w:color w:val="000000"/>
                <w:sz w:val="22"/>
                <w:szCs w:val="22"/>
              </w:rPr>
            </w:pPr>
            <w:r>
              <w:rPr>
                <w:color w:val="000000"/>
                <w:sz w:val="22"/>
                <w:szCs w:val="22"/>
              </w:rPr>
              <w:t xml:space="preserve">Robota budowlana  - Zakup atestowanej i ognioodpornej wykładziny wraz                                  z montażem  </w:t>
            </w:r>
          </w:p>
        </w:tc>
      </w:tr>
      <w:tr w:rsidR="002B2E44" w:rsidTr="00F435D9">
        <w:tc>
          <w:tcPr>
            <w:tcW w:w="567" w:type="dxa"/>
          </w:tcPr>
          <w:p w:rsidR="002B2E44" w:rsidRDefault="002B2E44" w:rsidP="002B2E44">
            <w:pPr>
              <w:ind w:right="-28"/>
              <w:jc w:val="center"/>
              <w:rPr>
                <w:color w:val="000000"/>
                <w:sz w:val="22"/>
                <w:szCs w:val="22"/>
              </w:rPr>
            </w:pPr>
            <w:r>
              <w:rPr>
                <w:color w:val="000000"/>
                <w:sz w:val="22"/>
                <w:szCs w:val="22"/>
              </w:rPr>
              <w:t>2</w:t>
            </w:r>
          </w:p>
        </w:tc>
        <w:tc>
          <w:tcPr>
            <w:tcW w:w="1985" w:type="dxa"/>
          </w:tcPr>
          <w:p w:rsidR="002B2E44" w:rsidRPr="005F47F0" w:rsidRDefault="002B2E44" w:rsidP="002B2E44">
            <w:pPr>
              <w:ind w:right="-28"/>
              <w:jc w:val="center"/>
              <w:rPr>
                <w:b/>
                <w:color w:val="000000"/>
                <w:sz w:val="20"/>
                <w:szCs w:val="20"/>
              </w:rPr>
            </w:pPr>
            <w:r w:rsidRPr="005F47F0">
              <w:rPr>
                <w:b/>
                <w:color w:val="000000"/>
                <w:sz w:val="20"/>
                <w:szCs w:val="20"/>
              </w:rPr>
              <w:t>Część 2</w:t>
            </w:r>
          </w:p>
        </w:tc>
        <w:tc>
          <w:tcPr>
            <w:tcW w:w="7876" w:type="dxa"/>
          </w:tcPr>
          <w:p w:rsidR="002B2E44" w:rsidRDefault="002B2E44" w:rsidP="002B2E44">
            <w:pPr>
              <w:ind w:right="-28"/>
              <w:rPr>
                <w:color w:val="000000"/>
                <w:sz w:val="22"/>
                <w:szCs w:val="22"/>
              </w:rPr>
            </w:pPr>
            <w:r>
              <w:rPr>
                <w:color w:val="000000"/>
                <w:sz w:val="22"/>
                <w:szCs w:val="22"/>
              </w:rPr>
              <w:t>Robota budowlana  - Zakup okien dachowych do sal dydaktycznych wraz z montażem</w:t>
            </w:r>
          </w:p>
        </w:tc>
      </w:tr>
      <w:tr w:rsidR="002B2E44" w:rsidTr="00F435D9">
        <w:tc>
          <w:tcPr>
            <w:tcW w:w="567" w:type="dxa"/>
          </w:tcPr>
          <w:p w:rsidR="002B2E44" w:rsidRDefault="002B2E44" w:rsidP="002B2E44">
            <w:pPr>
              <w:ind w:right="-28"/>
              <w:jc w:val="center"/>
              <w:rPr>
                <w:color w:val="000000"/>
                <w:sz w:val="22"/>
                <w:szCs w:val="22"/>
              </w:rPr>
            </w:pPr>
            <w:r>
              <w:rPr>
                <w:color w:val="000000"/>
                <w:sz w:val="22"/>
                <w:szCs w:val="22"/>
              </w:rPr>
              <w:t>3</w:t>
            </w:r>
          </w:p>
        </w:tc>
        <w:tc>
          <w:tcPr>
            <w:tcW w:w="1985" w:type="dxa"/>
          </w:tcPr>
          <w:p w:rsidR="002B2E44" w:rsidRPr="005F47F0" w:rsidRDefault="002B2E44" w:rsidP="002B2E44">
            <w:pPr>
              <w:ind w:right="-28"/>
              <w:jc w:val="center"/>
              <w:rPr>
                <w:b/>
                <w:color w:val="000000"/>
                <w:sz w:val="20"/>
                <w:szCs w:val="20"/>
              </w:rPr>
            </w:pPr>
            <w:r w:rsidRPr="005F47F0">
              <w:rPr>
                <w:b/>
                <w:color w:val="000000"/>
                <w:sz w:val="20"/>
                <w:szCs w:val="20"/>
              </w:rPr>
              <w:t>Część 3</w:t>
            </w:r>
          </w:p>
        </w:tc>
        <w:tc>
          <w:tcPr>
            <w:tcW w:w="7876" w:type="dxa"/>
          </w:tcPr>
          <w:p w:rsidR="002B2E44" w:rsidRDefault="002B2E44" w:rsidP="002B2E44">
            <w:pPr>
              <w:ind w:right="-28"/>
              <w:rPr>
                <w:color w:val="000000"/>
                <w:sz w:val="22"/>
                <w:szCs w:val="22"/>
              </w:rPr>
            </w:pPr>
            <w:r>
              <w:rPr>
                <w:color w:val="000000"/>
                <w:sz w:val="22"/>
                <w:szCs w:val="22"/>
              </w:rPr>
              <w:t>Robota budowlana  - Zakup drzwi wraz z montażem</w:t>
            </w:r>
          </w:p>
        </w:tc>
      </w:tr>
      <w:tr w:rsidR="002B2E44" w:rsidTr="00F435D9">
        <w:tc>
          <w:tcPr>
            <w:tcW w:w="567" w:type="dxa"/>
          </w:tcPr>
          <w:p w:rsidR="002B2E44" w:rsidRDefault="002B2E44" w:rsidP="002B2E44">
            <w:pPr>
              <w:ind w:right="-28"/>
              <w:jc w:val="center"/>
              <w:rPr>
                <w:color w:val="000000"/>
                <w:sz w:val="22"/>
                <w:szCs w:val="22"/>
              </w:rPr>
            </w:pPr>
            <w:r>
              <w:rPr>
                <w:color w:val="000000"/>
                <w:sz w:val="22"/>
                <w:szCs w:val="22"/>
              </w:rPr>
              <w:t>4</w:t>
            </w:r>
          </w:p>
        </w:tc>
        <w:tc>
          <w:tcPr>
            <w:tcW w:w="1985" w:type="dxa"/>
          </w:tcPr>
          <w:p w:rsidR="002B2E44" w:rsidRPr="005F47F0" w:rsidRDefault="002B2E44" w:rsidP="002B2E44">
            <w:pPr>
              <w:ind w:right="-28"/>
              <w:jc w:val="center"/>
              <w:rPr>
                <w:b/>
                <w:color w:val="000000"/>
                <w:sz w:val="20"/>
                <w:szCs w:val="20"/>
              </w:rPr>
            </w:pPr>
            <w:r w:rsidRPr="005F47F0">
              <w:rPr>
                <w:b/>
                <w:color w:val="000000"/>
                <w:sz w:val="20"/>
                <w:szCs w:val="20"/>
              </w:rPr>
              <w:t>Część 4</w:t>
            </w:r>
          </w:p>
        </w:tc>
        <w:tc>
          <w:tcPr>
            <w:tcW w:w="7876" w:type="dxa"/>
          </w:tcPr>
          <w:p w:rsidR="002B2E44" w:rsidRDefault="002B2E44" w:rsidP="002B2E44">
            <w:pPr>
              <w:ind w:right="-28"/>
              <w:rPr>
                <w:color w:val="000000"/>
                <w:sz w:val="22"/>
                <w:szCs w:val="22"/>
              </w:rPr>
            </w:pPr>
            <w:r>
              <w:rPr>
                <w:color w:val="000000"/>
                <w:sz w:val="22"/>
                <w:szCs w:val="22"/>
              </w:rPr>
              <w:t xml:space="preserve">Robota budowlana  - Zakup klimatyzatorów i wentylatorów wraz z montażem </w:t>
            </w:r>
          </w:p>
        </w:tc>
      </w:tr>
      <w:tr w:rsidR="002B2E44" w:rsidTr="00F435D9">
        <w:tc>
          <w:tcPr>
            <w:tcW w:w="567" w:type="dxa"/>
          </w:tcPr>
          <w:p w:rsidR="002B2E44" w:rsidRDefault="002B2E44" w:rsidP="002B2E44">
            <w:pPr>
              <w:ind w:right="-28"/>
              <w:jc w:val="center"/>
              <w:rPr>
                <w:color w:val="000000"/>
                <w:sz w:val="22"/>
                <w:szCs w:val="22"/>
              </w:rPr>
            </w:pPr>
            <w:r>
              <w:rPr>
                <w:color w:val="000000"/>
                <w:sz w:val="22"/>
                <w:szCs w:val="22"/>
              </w:rPr>
              <w:t>5</w:t>
            </w:r>
          </w:p>
        </w:tc>
        <w:tc>
          <w:tcPr>
            <w:tcW w:w="1985" w:type="dxa"/>
          </w:tcPr>
          <w:p w:rsidR="002B2E44" w:rsidRPr="005F47F0" w:rsidRDefault="002B2E44" w:rsidP="002B2E44">
            <w:pPr>
              <w:ind w:right="-28"/>
              <w:jc w:val="center"/>
              <w:rPr>
                <w:b/>
                <w:color w:val="000000"/>
                <w:sz w:val="20"/>
                <w:szCs w:val="20"/>
              </w:rPr>
            </w:pPr>
            <w:r w:rsidRPr="005F47F0">
              <w:rPr>
                <w:b/>
                <w:color w:val="000000"/>
                <w:sz w:val="20"/>
                <w:szCs w:val="20"/>
              </w:rPr>
              <w:t>Część 5</w:t>
            </w:r>
          </w:p>
        </w:tc>
        <w:tc>
          <w:tcPr>
            <w:tcW w:w="7876" w:type="dxa"/>
          </w:tcPr>
          <w:p w:rsidR="002B2E44" w:rsidRDefault="002B2E44" w:rsidP="002B2E44">
            <w:pPr>
              <w:ind w:right="-28"/>
              <w:rPr>
                <w:color w:val="000000"/>
                <w:sz w:val="22"/>
                <w:szCs w:val="22"/>
              </w:rPr>
            </w:pPr>
            <w:r>
              <w:rPr>
                <w:color w:val="000000"/>
                <w:sz w:val="22"/>
                <w:szCs w:val="22"/>
              </w:rPr>
              <w:t>Robota budowlana  - Branża sanitarna – zakup i montaż hydrantu wewnętrznego.</w:t>
            </w:r>
          </w:p>
        </w:tc>
      </w:tr>
      <w:tr w:rsidR="002B2E44" w:rsidTr="00F435D9">
        <w:tc>
          <w:tcPr>
            <w:tcW w:w="567" w:type="dxa"/>
          </w:tcPr>
          <w:p w:rsidR="002B2E44" w:rsidRDefault="002B2E44" w:rsidP="002B2E44">
            <w:pPr>
              <w:ind w:right="-28"/>
              <w:jc w:val="center"/>
              <w:rPr>
                <w:color w:val="000000"/>
                <w:sz w:val="22"/>
                <w:szCs w:val="22"/>
              </w:rPr>
            </w:pPr>
            <w:r>
              <w:rPr>
                <w:color w:val="000000"/>
                <w:sz w:val="22"/>
                <w:szCs w:val="22"/>
              </w:rPr>
              <w:t>6</w:t>
            </w:r>
          </w:p>
        </w:tc>
        <w:tc>
          <w:tcPr>
            <w:tcW w:w="1985" w:type="dxa"/>
          </w:tcPr>
          <w:p w:rsidR="002B2E44" w:rsidRPr="005F47F0" w:rsidRDefault="002B2E44" w:rsidP="002B2E44">
            <w:pPr>
              <w:ind w:right="-28"/>
              <w:jc w:val="center"/>
              <w:rPr>
                <w:b/>
                <w:color w:val="000000"/>
                <w:sz w:val="20"/>
                <w:szCs w:val="20"/>
              </w:rPr>
            </w:pPr>
            <w:r w:rsidRPr="005F47F0">
              <w:rPr>
                <w:b/>
                <w:color w:val="000000"/>
                <w:sz w:val="20"/>
                <w:szCs w:val="20"/>
              </w:rPr>
              <w:t>Część 6</w:t>
            </w:r>
          </w:p>
        </w:tc>
        <w:tc>
          <w:tcPr>
            <w:tcW w:w="7876" w:type="dxa"/>
          </w:tcPr>
          <w:p w:rsidR="002B2E44" w:rsidRDefault="002B2E44" w:rsidP="002B2E44">
            <w:pPr>
              <w:ind w:right="-28"/>
              <w:rPr>
                <w:color w:val="000000"/>
                <w:sz w:val="22"/>
                <w:szCs w:val="22"/>
              </w:rPr>
            </w:pPr>
            <w:r>
              <w:rPr>
                <w:color w:val="000000"/>
                <w:sz w:val="22"/>
                <w:szCs w:val="22"/>
              </w:rPr>
              <w:t>Robota budowlana  - Zakup oświetlenia awaryjnego wraz z montażem</w:t>
            </w:r>
          </w:p>
        </w:tc>
      </w:tr>
      <w:tr w:rsidR="002B2E44" w:rsidTr="00F435D9">
        <w:tc>
          <w:tcPr>
            <w:tcW w:w="567" w:type="dxa"/>
          </w:tcPr>
          <w:p w:rsidR="002B2E44" w:rsidRDefault="002B2E44" w:rsidP="002B2E44">
            <w:pPr>
              <w:ind w:right="-28"/>
              <w:jc w:val="center"/>
              <w:rPr>
                <w:color w:val="000000"/>
                <w:sz w:val="22"/>
                <w:szCs w:val="22"/>
              </w:rPr>
            </w:pPr>
            <w:r>
              <w:rPr>
                <w:color w:val="000000"/>
                <w:sz w:val="22"/>
                <w:szCs w:val="22"/>
              </w:rPr>
              <w:t>7</w:t>
            </w:r>
          </w:p>
          <w:p w:rsidR="002B2E44" w:rsidRDefault="002B2E44" w:rsidP="002B2E44">
            <w:pPr>
              <w:ind w:right="-28"/>
              <w:jc w:val="center"/>
              <w:rPr>
                <w:color w:val="000000"/>
                <w:sz w:val="22"/>
                <w:szCs w:val="22"/>
              </w:rPr>
            </w:pPr>
          </w:p>
        </w:tc>
        <w:tc>
          <w:tcPr>
            <w:tcW w:w="1985" w:type="dxa"/>
          </w:tcPr>
          <w:p w:rsidR="002B2E44" w:rsidRPr="005F47F0" w:rsidRDefault="002B2E44" w:rsidP="002B2E44">
            <w:pPr>
              <w:ind w:right="-28"/>
              <w:jc w:val="center"/>
              <w:rPr>
                <w:b/>
                <w:color w:val="000000"/>
                <w:sz w:val="20"/>
                <w:szCs w:val="20"/>
              </w:rPr>
            </w:pPr>
            <w:r>
              <w:rPr>
                <w:b/>
                <w:color w:val="000000"/>
                <w:sz w:val="20"/>
                <w:szCs w:val="20"/>
              </w:rPr>
              <w:t>Część 7</w:t>
            </w:r>
          </w:p>
        </w:tc>
        <w:tc>
          <w:tcPr>
            <w:tcW w:w="7876" w:type="dxa"/>
          </w:tcPr>
          <w:p w:rsidR="002B2E44" w:rsidRDefault="002B2E44" w:rsidP="002B2E44">
            <w:pPr>
              <w:ind w:right="-28"/>
              <w:rPr>
                <w:color w:val="000000"/>
                <w:sz w:val="22"/>
                <w:szCs w:val="22"/>
              </w:rPr>
            </w:pPr>
            <w:r>
              <w:rPr>
                <w:color w:val="000000"/>
                <w:sz w:val="22"/>
                <w:szCs w:val="22"/>
              </w:rPr>
              <w:t>Robota budowlana  - Branża sanitarna – zakup armatury sanitarnej wraz z montażem</w:t>
            </w:r>
          </w:p>
        </w:tc>
      </w:tr>
    </w:tbl>
    <w:p w:rsidR="002B2E44" w:rsidRDefault="002B2E44" w:rsidP="002B2E44">
      <w:pPr>
        <w:ind w:right="-28"/>
        <w:rPr>
          <w:color w:val="000000"/>
          <w:sz w:val="22"/>
          <w:szCs w:val="22"/>
        </w:rPr>
      </w:pPr>
    </w:p>
    <w:p w:rsidR="002B2E44" w:rsidRDefault="002B2E44" w:rsidP="002B2E44">
      <w:pPr>
        <w:ind w:right="-28"/>
        <w:jc w:val="center"/>
        <w:rPr>
          <w:b/>
          <w:color w:val="000000"/>
          <w:sz w:val="22"/>
          <w:szCs w:val="22"/>
          <w:u w:val="single"/>
        </w:rPr>
      </w:pPr>
    </w:p>
    <w:p w:rsidR="002B2E44" w:rsidRDefault="002B2E44" w:rsidP="002B2E44">
      <w:pPr>
        <w:ind w:right="-28"/>
        <w:rPr>
          <w:b/>
          <w:color w:val="000000"/>
          <w:sz w:val="22"/>
          <w:szCs w:val="22"/>
          <w:u w:val="single"/>
        </w:rPr>
      </w:pPr>
    </w:p>
    <w:p w:rsidR="00F435D9" w:rsidRDefault="00F435D9" w:rsidP="002B2E44">
      <w:pPr>
        <w:ind w:right="-28"/>
        <w:rPr>
          <w:b/>
          <w:color w:val="000000"/>
          <w:sz w:val="22"/>
          <w:szCs w:val="22"/>
          <w:u w:val="single"/>
        </w:rPr>
      </w:pPr>
    </w:p>
    <w:p w:rsidR="002B2E44" w:rsidRPr="00BF0517" w:rsidRDefault="002B2E44" w:rsidP="002B2E44">
      <w:pPr>
        <w:ind w:right="-28"/>
        <w:jc w:val="center"/>
        <w:rPr>
          <w:b/>
          <w:color w:val="000000"/>
          <w:sz w:val="22"/>
          <w:szCs w:val="22"/>
          <w:u w:val="single"/>
        </w:rPr>
      </w:pPr>
      <w:r w:rsidRPr="00BF0517">
        <w:rPr>
          <w:b/>
          <w:color w:val="000000"/>
          <w:sz w:val="22"/>
          <w:szCs w:val="22"/>
          <w:u w:val="single"/>
        </w:rPr>
        <w:lastRenderedPageBreak/>
        <w:t xml:space="preserve">OPIS: </w:t>
      </w:r>
    </w:p>
    <w:p w:rsidR="002B2E44" w:rsidRDefault="002B2E44" w:rsidP="002B2E44">
      <w:pPr>
        <w:ind w:right="-28"/>
        <w:rPr>
          <w:color w:val="000000"/>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7876"/>
      </w:tblGrid>
      <w:tr w:rsidR="002B2E44" w:rsidTr="00F435D9">
        <w:trPr>
          <w:jc w:val="center"/>
        </w:trPr>
        <w:tc>
          <w:tcPr>
            <w:tcW w:w="567" w:type="dxa"/>
          </w:tcPr>
          <w:p w:rsidR="002B2E44" w:rsidRDefault="002B2E44" w:rsidP="002B2E44">
            <w:pPr>
              <w:ind w:right="-28"/>
              <w:jc w:val="center"/>
              <w:rPr>
                <w:color w:val="000000"/>
                <w:sz w:val="22"/>
                <w:szCs w:val="22"/>
              </w:rPr>
            </w:pPr>
          </w:p>
          <w:p w:rsidR="002B2E44" w:rsidRDefault="002B2E44" w:rsidP="002B2E44">
            <w:pPr>
              <w:ind w:right="-28"/>
              <w:jc w:val="center"/>
              <w:rPr>
                <w:color w:val="000000"/>
                <w:sz w:val="22"/>
                <w:szCs w:val="22"/>
              </w:rPr>
            </w:pPr>
            <w:r>
              <w:rPr>
                <w:color w:val="000000"/>
                <w:sz w:val="22"/>
                <w:szCs w:val="22"/>
              </w:rPr>
              <w:t>1</w:t>
            </w:r>
          </w:p>
        </w:tc>
        <w:tc>
          <w:tcPr>
            <w:tcW w:w="1985" w:type="dxa"/>
          </w:tcPr>
          <w:p w:rsidR="002B2E44" w:rsidRDefault="002B2E44" w:rsidP="002B2E44">
            <w:pPr>
              <w:ind w:right="-28"/>
              <w:jc w:val="center"/>
              <w:rPr>
                <w:b/>
                <w:color w:val="000000"/>
                <w:sz w:val="20"/>
                <w:szCs w:val="20"/>
              </w:rPr>
            </w:pPr>
          </w:p>
          <w:p w:rsidR="002B2E44" w:rsidRPr="005F47F0" w:rsidRDefault="002B2E44" w:rsidP="002B2E44">
            <w:pPr>
              <w:ind w:right="-28"/>
              <w:jc w:val="center"/>
              <w:rPr>
                <w:b/>
                <w:color w:val="000000"/>
                <w:sz w:val="20"/>
                <w:szCs w:val="20"/>
              </w:rPr>
            </w:pPr>
            <w:r w:rsidRPr="005F47F0">
              <w:rPr>
                <w:b/>
                <w:color w:val="000000"/>
                <w:sz w:val="20"/>
                <w:szCs w:val="20"/>
              </w:rPr>
              <w:t>Część 1</w:t>
            </w:r>
          </w:p>
        </w:tc>
        <w:tc>
          <w:tcPr>
            <w:tcW w:w="7876" w:type="dxa"/>
          </w:tcPr>
          <w:p w:rsidR="002B2E44" w:rsidRDefault="002B2E44" w:rsidP="002B2E44">
            <w:pPr>
              <w:ind w:right="-28"/>
              <w:rPr>
                <w:color w:val="000000"/>
                <w:sz w:val="22"/>
                <w:szCs w:val="22"/>
              </w:rPr>
            </w:pPr>
          </w:p>
          <w:p w:rsidR="002B2E44" w:rsidRPr="00E20584" w:rsidRDefault="002B2E44" w:rsidP="002B2E44">
            <w:pPr>
              <w:ind w:right="-28"/>
              <w:rPr>
                <w:b/>
                <w:color w:val="000000"/>
                <w:sz w:val="22"/>
                <w:szCs w:val="22"/>
              </w:rPr>
            </w:pPr>
            <w:r w:rsidRPr="00E20584">
              <w:rPr>
                <w:b/>
                <w:color w:val="000000"/>
                <w:sz w:val="22"/>
                <w:szCs w:val="22"/>
              </w:rPr>
              <w:t>Robota budowlana</w:t>
            </w:r>
            <w:r>
              <w:rPr>
                <w:b/>
                <w:color w:val="000000"/>
                <w:sz w:val="22"/>
                <w:szCs w:val="22"/>
              </w:rPr>
              <w:t xml:space="preserve">  </w:t>
            </w:r>
            <w:r w:rsidRPr="00E20584">
              <w:rPr>
                <w:b/>
                <w:color w:val="000000"/>
                <w:sz w:val="22"/>
                <w:szCs w:val="22"/>
              </w:rPr>
              <w:t>- Zakup atestowanej i ognioodpornej wykładziny wra</w:t>
            </w:r>
            <w:r>
              <w:rPr>
                <w:b/>
                <w:color w:val="000000"/>
                <w:sz w:val="22"/>
                <w:szCs w:val="22"/>
              </w:rPr>
              <w:t xml:space="preserve">z                        </w:t>
            </w:r>
            <w:r w:rsidRPr="00E20584">
              <w:rPr>
                <w:b/>
                <w:color w:val="000000"/>
                <w:sz w:val="22"/>
                <w:szCs w:val="22"/>
              </w:rPr>
              <w:t>z montażem</w:t>
            </w:r>
          </w:p>
          <w:p w:rsidR="002B2E44" w:rsidRDefault="002B2E44" w:rsidP="002B2E44">
            <w:pPr>
              <w:ind w:right="-28"/>
              <w:rPr>
                <w:color w:val="000000"/>
                <w:sz w:val="22"/>
                <w:szCs w:val="22"/>
              </w:rPr>
            </w:pPr>
          </w:p>
        </w:tc>
      </w:tr>
    </w:tbl>
    <w:p w:rsidR="002B2E44" w:rsidRDefault="002B2E44" w:rsidP="002B2E44">
      <w:pPr>
        <w:ind w:right="-28"/>
        <w:rPr>
          <w:color w:val="000000"/>
          <w:sz w:val="22"/>
          <w:szCs w:val="22"/>
        </w:rPr>
      </w:pPr>
    </w:p>
    <w:p w:rsidR="002B2E44" w:rsidRDefault="002B2E44" w:rsidP="002B2E44">
      <w:pPr>
        <w:ind w:right="-28"/>
        <w:rPr>
          <w:color w:val="000000"/>
          <w:sz w:val="22"/>
          <w:szCs w:val="22"/>
        </w:rPr>
      </w:pPr>
      <w:r>
        <w:rPr>
          <w:color w:val="000000"/>
          <w:sz w:val="22"/>
          <w:szCs w:val="22"/>
        </w:rPr>
        <w:t>Przedmiotem zamówienia   jest adaptacja pomieszczeń – zakup 200 m</w:t>
      </w:r>
      <w:r>
        <w:rPr>
          <w:color w:val="000000"/>
          <w:sz w:val="22"/>
          <w:szCs w:val="22"/>
          <w:vertAlign w:val="superscript"/>
        </w:rPr>
        <w:t>2</w:t>
      </w:r>
      <w:r>
        <w:rPr>
          <w:color w:val="000000"/>
          <w:sz w:val="22"/>
          <w:szCs w:val="22"/>
        </w:rPr>
        <w:t xml:space="preserve"> atestowanej i ognioodpornej wykładziny – sale dydaktyczne, szatnia, korytarze wraz z transportem i montażem.</w:t>
      </w:r>
    </w:p>
    <w:p w:rsidR="002B2E44" w:rsidRDefault="002B2E44" w:rsidP="002B2E44">
      <w:pPr>
        <w:spacing w:line="240" w:lineRule="auto"/>
        <w:ind w:right="-28"/>
        <w:rPr>
          <w:b/>
          <w:i/>
          <w:color w:val="000000"/>
          <w:sz w:val="22"/>
          <w:szCs w:val="22"/>
          <w:u w:val="single"/>
        </w:rPr>
      </w:pPr>
    </w:p>
    <w:p w:rsidR="002B2E44" w:rsidRPr="000B1BBD" w:rsidRDefault="002B2E44" w:rsidP="002B2E44">
      <w:pPr>
        <w:spacing w:line="240" w:lineRule="auto"/>
        <w:ind w:right="-28"/>
        <w:rPr>
          <w:b/>
          <w:i/>
          <w:color w:val="000000"/>
          <w:sz w:val="22"/>
          <w:szCs w:val="22"/>
          <w:u w:val="single"/>
        </w:rPr>
      </w:pPr>
      <w:r w:rsidRPr="000B1BBD">
        <w:rPr>
          <w:b/>
          <w:i/>
          <w:color w:val="000000"/>
          <w:sz w:val="22"/>
          <w:szCs w:val="22"/>
          <w:u w:val="single"/>
        </w:rPr>
        <w:t>Przedmiot zamówienia szczegółowo opisują załączniki numer: 5,6,7.</w:t>
      </w:r>
    </w:p>
    <w:p w:rsidR="002B2E44" w:rsidRDefault="002B2E44" w:rsidP="002B2E44">
      <w:pPr>
        <w:spacing w:line="240" w:lineRule="auto"/>
        <w:ind w:right="-28"/>
        <w:rPr>
          <w:color w:val="000000"/>
          <w:sz w:val="22"/>
          <w:szCs w:val="22"/>
        </w:rPr>
      </w:pPr>
    </w:p>
    <w:p w:rsidR="002B2E44" w:rsidRDefault="002B2E44" w:rsidP="002B2E44">
      <w:pPr>
        <w:pStyle w:val="Default"/>
        <w:jc w:val="both"/>
        <w:rPr>
          <w:sz w:val="20"/>
          <w:szCs w:val="20"/>
        </w:rPr>
      </w:pPr>
      <w:r w:rsidRPr="00317A7D">
        <w:rPr>
          <w:rFonts w:ascii="Book Antiqua" w:hAnsi="Book Antiqua"/>
          <w:b/>
          <w:sz w:val="20"/>
          <w:szCs w:val="20"/>
        </w:rPr>
        <w:t xml:space="preserve">Wspólny Słownik Zamówień (CPV):  </w:t>
      </w:r>
      <w:r w:rsidRPr="00317A7D">
        <w:rPr>
          <w:sz w:val="20"/>
          <w:szCs w:val="20"/>
        </w:rPr>
        <w:t xml:space="preserve">    </w:t>
      </w:r>
    </w:p>
    <w:p w:rsidR="002B2E44" w:rsidRPr="0047543E" w:rsidRDefault="002B2E44" w:rsidP="002B2E44">
      <w:pPr>
        <w:autoSpaceDE w:val="0"/>
        <w:autoSpaceDN w:val="0"/>
        <w:adjustRightInd w:val="0"/>
        <w:spacing w:line="240" w:lineRule="auto"/>
        <w:rPr>
          <w:rFonts w:eastAsia="Calibri"/>
          <w:color w:val="000000"/>
          <w:sz w:val="22"/>
          <w:szCs w:val="22"/>
        </w:rPr>
      </w:pPr>
      <w:r w:rsidRPr="0047543E">
        <w:rPr>
          <w:rFonts w:eastAsia="Calibri"/>
          <w:b/>
          <w:color w:val="000000"/>
          <w:sz w:val="22"/>
          <w:szCs w:val="22"/>
        </w:rPr>
        <w:t>Kod główny</w:t>
      </w:r>
      <w:r w:rsidRPr="0047543E">
        <w:rPr>
          <w:rFonts w:eastAsia="Calibri"/>
          <w:color w:val="000000"/>
          <w:sz w:val="22"/>
          <w:szCs w:val="22"/>
        </w:rPr>
        <w:t xml:space="preserve"> 45000000-7 Roboty budowlane. </w:t>
      </w:r>
    </w:p>
    <w:p w:rsidR="002B2E44" w:rsidRPr="0047543E" w:rsidRDefault="002B2E44" w:rsidP="002B2E44">
      <w:pPr>
        <w:autoSpaceDE w:val="0"/>
        <w:autoSpaceDN w:val="0"/>
        <w:adjustRightInd w:val="0"/>
        <w:rPr>
          <w:rFonts w:eastAsia="Calibri"/>
          <w:b/>
          <w:color w:val="000000"/>
          <w:sz w:val="22"/>
          <w:szCs w:val="22"/>
        </w:rPr>
      </w:pPr>
      <w:r w:rsidRPr="0047543E">
        <w:rPr>
          <w:rFonts w:eastAsia="Calibri"/>
          <w:b/>
          <w:color w:val="000000"/>
          <w:sz w:val="22"/>
          <w:szCs w:val="22"/>
        </w:rPr>
        <w:t>pozostałe kody:</w:t>
      </w:r>
    </w:p>
    <w:p w:rsidR="002B2E44" w:rsidRPr="0047543E" w:rsidRDefault="002B2E44" w:rsidP="002B2E44">
      <w:pPr>
        <w:autoSpaceDE w:val="0"/>
        <w:autoSpaceDN w:val="0"/>
        <w:adjustRightInd w:val="0"/>
        <w:rPr>
          <w:rFonts w:eastAsia="Calibri"/>
          <w:color w:val="000000"/>
          <w:sz w:val="22"/>
          <w:szCs w:val="22"/>
        </w:rPr>
      </w:pPr>
      <w:r w:rsidRPr="0047543E">
        <w:rPr>
          <w:rFonts w:eastAsia="Calibri"/>
          <w:color w:val="000000"/>
          <w:sz w:val="22"/>
          <w:szCs w:val="22"/>
        </w:rPr>
        <w:t xml:space="preserve">Kategorie robót: </w:t>
      </w:r>
    </w:p>
    <w:p w:rsidR="002B2E44" w:rsidRDefault="002B2E44" w:rsidP="002B2E44">
      <w:pPr>
        <w:ind w:right="-28"/>
        <w:rPr>
          <w:color w:val="000000"/>
          <w:sz w:val="22"/>
          <w:szCs w:val="22"/>
        </w:rPr>
      </w:pPr>
      <w:r>
        <w:rPr>
          <w:color w:val="000000"/>
          <w:sz w:val="22"/>
          <w:szCs w:val="22"/>
        </w:rPr>
        <w:t>44112200-0 wykładziny podłogowe</w:t>
      </w:r>
    </w:p>
    <w:p w:rsidR="002B2E44" w:rsidRDefault="002B2E44" w:rsidP="002B2E44">
      <w:pPr>
        <w:ind w:right="-28"/>
        <w:rPr>
          <w:b/>
          <w:color w:val="000000"/>
          <w:sz w:val="22"/>
          <w:szCs w:val="22"/>
        </w:rPr>
      </w:pPr>
      <w:r>
        <w:rPr>
          <w:b/>
          <w:color w:val="000000"/>
          <w:sz w:val="22"/>
          <w:szCs w:val="22"/>
        </w:rPr>
        <w:t>Budżet projektu:</w:t>
      </w:r>
    </w:p>
    <w:p w:rsidR="002B2E44" w:rsidRDefault="002B2E44" w:rsidP="002B2E44">
      <w:pPr>
        <w:ind w:right="-28"/>
        <w:rPr>
          <w:b/>
          <w:color w:val="000000"/>
          <w:sz w:val="22"/>
          <w:szCs w:val="22"/>
        </w:rPr>
      </w:pPr>
      <w:r>
        <w:rPr>
          <w:b/>
          <w:color w:val="000000"/>
          <w:sz w:val="22"/>
          <w:szCs w:val="22"/>
        </w:rPr>
        <w:t>Zadanie 1 – Adaptacja pomieszczeń przedszkolnych i wyposażenie przedszkola oraz przeprowadzenie procesu rekrutacji ( 01.07.2018 – 31.08.2018 ) – poz. 1.1.</w:t>
      </w:r>
    </w:p>
    <w:p w:rsidR="002B2E44" w:rsidRDefault="002B2E44" w:rsidP="002B2E44">
      <w:pPr>
        <w:ind w:right="-28"/>
        <w:rPr>
          <w:b/>
          <w:color w:val="000000"/>
          <w:sz w:val="22"/>
          <w:szCs w:val="22"/>
        </w:rPr>
      </w:pPr>
    </w:p>
    <w:p w:rsidR="002B2E44" w:rsidRDefault="002B2E44" w:rsidP="002B2E44">
      <w:pPr>
        <w:ind w:right="-28"/>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7876"/>
      </w:tblGrid>
      <w:tr w:rsidR="002B2E44" w:rsidTr="00F435D9">
        <w:tc>
          <w:tcPr>
            <w:tcW w:w="567" w:type="dxa"/>
          </w:tcPr>
          <w:p w:rsidR="002B2E44" w:rsidRDefault="002B2E44" w:rsidP="002B2E44">
            <w:pPr>
              <w:ind w:right="-28"/>
              <w:jc w:val="center"/>
              <w:rPr>
                <w:color w:val="000000"/>
                <w:sz w:val="22"/>
                <w:szCs w:val="22"/>
              </w:rPr>
            </w:pPr>
          </w:p>
          <w:p w:rsidR="002B2E44" w:rsidRDefault="002B2E44" w:rsidP="002B2E44">
            <w:pPr>
              <w:ind w:right="-28"/>
              <w:jc w:val="center"/>
              <w:rPr>
                <w:color w:val="000000"/>
                <w:sz w:val="22"/>
                <w:szCs w:val="22"/>
              </w:rPr>
            </w:pPr>
            <w:r>
              <w:rPr>
                <w:color w:val="000000"/>
                <w:sz w:val="22"/>
                <w:szCs w:val="22"/>
              </w:rPr>
              <w:t>2</w:t>
            </w:r>
          </w:p>
        </w:tc>
        <w:tc>
          <w:tcPr>
            <w:tcW w:w="1985" w:type="dxa"/>
          </w:tcPr>
          <w:p w:rsidR="002B2E44" w:rsidRDefault="002B2E44" w:rsidP="002B2E44">
            <w:pPr>
              <w:ind w:right="-28"/>
              <w:jc w:val="center"/>
              <w:rPr>
                <w:b/>
                <w:color w:val="000000"/>
                <w:sz w:val="20"/>
                <w:szCs w:val="20"/>
              </w:rPr>
            </w:pPr>
          </w:p>
          <w:p w:rsidR="002B2E44" w:rsidRPr="005F47F0" w:rsidRDefault="002B2E44" w:rsidP="002B2E44">
            <w:pPr>
              <w:ind w:right="-28"/>
              <w:jc w:val="center"/>
              <w:rPr>
                <w:b/>
                <w:color w:val="000000"/>
                <w:sz w:val="20"/>
                <w:szCs w:val="20"/>
              </w:rPr>
            </w:pPr>
            <w:r w:rsidRPr="005F47F0">
              <w:rPr>
                <w:b/>
                <w:color w:val="000000"/>
                <w:sz w:val="20"/>
                <w:szCs w:val="20"/>
              </w:rPr>
              <w:t>Część 2</w:t>
            </w:r>
          </w:p>
        </w:tc>
        <w:tc>
          <w:tcPr>
            <w:tcW w:w="7876" w:type="dxa"/>
          </w:tcPr>
          <w:p w:rsidR="002B2E44" w:rsidRDefault="002B2E44" w:rsidP="002B2E44">
            <w:pPr>
              <w:ind w:right="-28"/>
              <w:rPr>
                <w:color w:val="000000"/>
                <w:sz w:val="22"/>
                <w:szCs w:val="22"/>
              </w:rPr>
            </w:pPr>
          </w:p>
          <w:p w:rsidR="002B2E44" w:rsidRPr="00E20584" w:rsidRDefault="002B2E44" w:rsidP="002B2E44">
            <w:pPr>
              <w:ind w:right="-28"/>
              <w:rPr>
                <w:b/>
                <w:color w:val="000000"/>
                <w:sz w:val="22"/>
                <w:szCs w:val="22"/>
              </w:rPr>
            </w:pPr>
            <w:r w:rsidRPr="00E20584">
              <w:rPr>
                <w:b/>
                <w:color w:val="000000"/>
                <w:sz w:val="22"/>
                <w:szCs w:val="22"/>
              </w:rPr>
              <w:t>Robota budowlana  - Zakup okien dachowych do sal dydaktycznych wraz z montażem</w:t>
            </w:r>
          </w:p>
          <w:p w:rsidR="002B2E44" w:rsidRPr="00E20584" w:rsidRDefault="002B2E44" w:rsidP="002B2E44">
            <w:pPr>
              <w:ind w:right="-28"/>
              <w:rPr>
                <w:b/>
                <w:color w:val="000000"/>
                <w:sz w:val="22"/>
                <w:szCs w:val="22"/>
              </w:rPr>
            </w:pPr>
          </w:p>
          <w:p w:rsidR="002B2E44" w:rsidRDefault="002B2E44" w:rsidP="002B2E44">
            <w:pPr>
              <w:ind w:right="-28"/>
              <w:rPr>
                <w:color w:val="000000"/>
                <w:sz w:val="22"/>
                <w:szCs w:val="22"/>
              </w:rPr>
            </w:pPr>
            <w:r>
              <w:rPr>
                <w:color w:val="000000"/>
                <w:sz w:val="22"/>
                <w:szCs w:val="22"/>
              </w:rPr>
              <w:t xml:space="preserve"> </w:t>
            </w:r>
          </w:p>
        </w:tc>
      </w:tr>
    </w:tbl>
    <w:p w:rsidR="002B2E44" w:rsidRDefault="002B2E44" w:rsidP="002B2E44">
      <w:pPr>
        <w:ind w:right="-28"/>
        <w:rPr>
          <w:color w:val="000000"/>
          <w:sz w:val="22"/>
          <w:szCs w:val="22"/>
        </w:rPr>
      </w:pPr>
    </w:p>
    <w:p w:rsidR="002B2E44" w:rsidRDefault="002B2E44" w:rsidP="002B2E44">
      <w:pPr>
        <w:ind w:right="-28"/>
        <w:rPr>
          <w:b/>
          <w:color w:val="000000"/>
          <w:sz w:val="22"/>
          <w:szCs w:val="22"/>
        </w:rPr>
      </w:pPr>
      <w:r>
        <w:rPr>
          <w:color w:val="000000"/>
          <w:sz w:val="22"/>
          <w:szCs w:val="22"/>
        </w:rPr>
        <w:t>Przedmiotem zamówienia   jest adaptacja pomieszczeń – zakup 11 szt. ( łącznie )  okien dachowych do sal dydaktycznych  ( 2 sale x 4 okna + 1 sala x 3 okna) wraz z transportem i montażem</w:t>
      </w:r>
      <w:r w:rsidRPr="007C19B6">
        <w:rPr>
          <w:b/>
          <w:color w:val="000000"/>
          <w:sz w:val="22"/>
          <w:szCs w:val="22"/>
        </w:rPr>
        <w:t xml:space="preserve">.  </w:t>
      </w:r>
    </w:p>
    <w:p w:rsidR="002B2E44" w:rsidRDefault="002B2E44" w:rsidP="002B2E44">
      <w:r>
        <w:t>78x160 - 3 sztuki i 78x118 - 8 sztuk .</w:t>
      </w:r>
    </w:p>
    <w:p w:rsidR="002B2E44" w:rsidRPr="007C19B6" w:rsidRDefault="002B2E44" w:rsidP="002B2E44">
      <w:pPr>
        <w:ind w:right="-28"/>
        <w:rPr>
          <w:b/>
          <w:color w:val="000000"/>
          <w:sz w:val="22"/>
          <w:szCs w:val="22"/>
        </w:rPr>
      </w:pPr>
      <w:r>
        <w:t>Drewniane z nawiewnikiem wraz z kołnierzem uniwersalnym</w:t>
      </w:r>
      <w:r w:rsidRPr="004D4A56">
        <w:t>.</w:t>
      </w:r>
    </w:p>
    <w:p w:rsidR="002B2E44" w:rsidRDefault="002B2E44" w:rsidP="002B2E44">
      <w:pPr>
        <w:ind w:right="-28"/>
        <w:rPr>
          <w:b/>
          <w:i/>
          <w:color w:val="000000"/>
          <w:sz w:val="22"/>
          <w:szCs w:val="22"/>
          <w:u w:val="single"/>
        </w:rPr>
      </w:pPr>
      <w:r w:rsidRPr="000B1BBD">
        <w:rPr>
          <w:b/>
          <w:i/>
          <w:color w:val="000000"/>
          <w:sz w:val="22"/>
          <w:szCs w:val="22"/>
          <w:u w:val="single"/>
        </w:rPr>
        <w:t>Przedmiot zamówienia szczegółowo opisują załączniki numer: 5,6,7.</w:t>
      </w:r>
    </w:p>
    <w:p w:rsidR="00F435D9" w:rsidRPr="002B2E44" w:rsidRDefault="00F435D9" w:rsidP="002B2E44">
      <w:pPr>
        <w:ind w:right="-28"/>
        <w:rPr>
          <w:b/>
          <w:i/>
          <w:color w:val="000000"/>
          <w:sz w:val="22"/>
          <w:szCs w:val="22"/>
          <w:u w:val="single"/>
        </w:rPr>
      </w:pPr>
    </w:p>
    <w:p w:rsidR="002B2E44" w:rsidRDefault="002B2E44" w:rsidP="002B2E44">
      <w:pPr>
        <w:pStyle w:val="Default"/>
        <w:spacing w:line="276" w:lineRule="auto"/>
        <w:jc w:val="both"/>
        <w:rPr>
          <w:sz w:val="20"/>
          <w:szCs w:val="20"/>
        </w:rPr>
      </w:pPr>
      <w:r w:rsidRPr="00317A7D">
        <w:rPr>
          <w:rFonts w:ascii="Book Antiqua" w:hAnsi="Book Antiqua"/>
          <w:b/>
          <w:sz w:val="20"/>
          <w:szCs w:val="20"/>
        </w:rPr>
        <w:t xml:space="preserve">Wspólny Słownik Zamówień (CPV):  </w:t>
      </w:r>
      <w:r w:rsidRPr="00317A7D">
        <w:rPr>
          <w:sz w:val="20"/>
          <w:szCs w:val="20"/>
        </w:rPr>
        <w:t xml:space="preserve">    </w:t>
      </w:r>
    </w:p>
    <w:p w:rsidR="002B2E44" w:rsidRPr="0047543E" w:rsidRDefault="002B2E44" w:rsidP="002B2E44">
      <w:pPr>
        <w:autoSpaceDE w:val="0"/>
        <w:autoSpaceDN w:val="0"/>
        <w:adjustRightInd w:val="0"/>
        <w:rPr>
          <w:rFonts w:eastAsia="Calibri"/>
          <w:color w:val="000000"/>
          <w:sz w:val="22"/>
          <w:szCs w:val="22"/>
        </w:rPr>
      </w:pPr>
      <w:r w:rsidRPr="0047543E">
        <w:rPr>
          <w:rFonts w:eastAsia="Calibri"/>
          <w:b/>
          <w:color w:val="000000"/>
          <w:sz w:val="22"/>
          <w:szCs w:val="22"/>
        </w:rPr>
        <w:t>Kod główny</w:t>
      </w:r>
      <w:r w:rsidRPr="0047543E">
        <w:rPr>
          <w:rFonts w:eastAsia="Calibri"/>
          <w:color w:val="000000"/>
          <w:sz w:val="22"/>
          <w:szCs w:val="22"/>
        </w:rPr>
        <w:t xml:space="preserve"> 45000000-7 Roboty budowlane. </w:t>
      </w:r>
    </w:p>
    <w:p w:rsidR="002B2E44" w:rsidRPr="0047543E" w:rsidRDefault="002B2E44" w:rsidP="002B2E44">
      <w:pPr>
        <w:autoSpaceDE w:val="0"/>
        <w:autoSpaceDN w:val="0"/>
        <w:adjustRightInd w:val="0"/>
        <w:rPr>
          <w:rFonts w:eastAsia="Calibri"/>
          <w:b/>
          <w:color w:val="000000"/>
          <w:sz w:val="22"/>
          <w:szCs w:val="22"/>
        </w:rPr>
      </w:pPr>
      <w:r w:rsidRPr="0047543E">
        <w:rPr>
          <w:rFonts w:eastAsia="Calibri"/>
          <w:b/>
          <w:color w:val="000000"/>
          <w:sz w:val="22"/>
          <w:szCs w:val="22"/>
        </w:rPr>
        <w:t>pozostałe kody:</w:t>
      </w:r>
    </w:p>
    <w:p w:rsidR="002B2E44" w:rsidRPr="0047543E" w:rsidRDefault="002B2E44" w:rsidP="002B2E44">
      <w:pPr>
        <w:autoSpaceDE w:val="0"/>
        <w:autoSpaceDN w:val="0"/>
        <w:adjustRightInd w:val="0"/>
        <w:rPr>
          <w:rFonts w:eastAsia="Calibri"/>
          <w:color w:val="000000"/>
          <w:sz w:val="22"/>
          <w:szCs w:val="22"/>
        </w:rPr>
      </w:pPr>
      <w:r w:rsidRPr="0047543E">
        <w:rPr>
          <w:rFonts w:eastAsia="Calibri"/>
          <w:color w:val="000000"/>
          <w:sz w:val="22"/>
          <w:szCs w:val="22"/>
        </w:rPr>
        <w:t xml:space="preserve">Kategorie robót: </w:t>
      </w:r>
    </w:p>
    <w:p w:rsidR="002B2E44" w:rsidRDefault="002B2E44" w:rsidP="002B2E44">
      <w:pPr>
        <w:ind w:right="-28"/>
        <w:rPr>
          <w:color w:val="000000"/>
          <w:sz w:val="22"/>
          <w:szCs w:val="22"/>
        </w:rPr>
      </w:pPr>
      <w:r>
        <w:rPr>
          <w:color w:val="000000"/>
          <w:sz w:val="22"/>
          <w:szCs w:val="22"/>
        </w:rPr>
        <w:t>44221000-5 Okna, drzwi i podobne elementy</w:t>
      </w:r>
    </w:p>
    <w:p w:rsidR="002B2E44" w:rsidRDefault="002B2E44" w:rsidP="002B2E44">
      <w:pPr>
        <w:ind w:right="-28"/>
        <w:rPr>
          <w:color w:val="000000"/>
          <w:sz w:val="22"/>
          <w:szCs w:val="22"/>
        </w:rPr>
      </w:pPr>
      <w:r>
        <w:rPr>
          <w:color w:val="000000"/>
          <w:sz w:val="22"/>
          <w:szCs w:val="22"/>
        </w:rPr>
        <w:t>45420000-7 Roboty w zakresie zakładania stolarki budowlanej oraz roboty ciesielskie</w:t>
      </w:r>
    </w:p>
    <w:p w:rsidR="002B2E44" w:rsidRDefault="002B2E44" w:rsidP="002B2E44">
      <w:pPr>
        <w:ind w:right="-28"/>
        <w:rPr>
          <w:color w:val="000000"/>
          <w:sz w:val="22"/>
          <w:szCs w:val="22"/>
        </w:rPr>
      </w:pPr>
      <w:r>
        <w:rPr>
          <w:color w:val="000000"/>
          <w:sz w:val="22"/>
          <w:szCs w:val="22"/>
        </w:rPr>
        <w:t>45421132-8 Instalowanie okien</w:t>
      </w:r>
    </w:p>
    <w:p w:rsidR="002B2E44" w:rsidRDefault="002B2E44" w:rsidP="002B2E44">
      <w:pPr>
        <w:ind w:right="-28"/>
        <w:rPr>
          <w:b/>
          <w:color w:val="000000"/>
          <w:sz w:val="22"/>
          <w:szCs w:val="22"/>
        </w:rPr>
      </w:pPr>
      <w:r>
        <w:rPr>
          <w:b/>
          <w:color w:val="000000"/>
          <w:sz w:val="22"/>
          <w:szCs w:val="22"/>
        </w:rPr>
        <w:t>Budżet projektu:</w:t>
      </w:r>
    </w:p>
    <w:p w:rsidR="002B2E44" w:rsidRPr="00BD2957" w:rsidRDefault="002B2E44" w:rsidP="002B2E44">
      <w:pPr>
        <w:ind w:right="-28"/>
        <w:rPr>
          <w:b/>
          <w:color w:val="000000"/>
          <w:sz w:val="22"/>
          <w:szCs w:val="22"/>
        </w:rPr>
      </w:pPr>
      <w:r>
        <w:rPr>
          <w:b/>
          <w:color w:val="000000"/>
          <w:sz w:val="22"/>
          <w:szCs w:val="22"/>
        </w:rPr>
        <w:t>Zadanie 1 – Adaptacja pomieszczeń przedszkolnych i wyposażenie przedszkola oraz przeprowadzenie procesu rekrutacji ( 01.07.2018 – 31.08.2018 ) – poz. 1.2.</w:t>
      </w:r>
    </w:p>
    <w:p w:rsidR="002B2E44" w:rsidRDefault="002B2E44" w:rsidP="002B2E44">
      <w:pPr>
        <w:ind w:right="-28"/>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7876"/>
      </w:tblGrid>
      <w:tr w:rsidR="002B2E44" w:rsidTr="00F435D9">
        <w:tc>
          <w:tcPr>
            <w:tcW w:w="567" w:type="dxa"/>
          </w:tcPr>
          <w:p w:rsidR="002B2E44" w:rsidRDefault="002B2E44" w:rsidP="002B2E44">
            <w:pPr>
              <w:ind w:right="-28"/>
              <w:jc w:val="center"/>
              <w:rPr>
                <w:color w:val="000000"/>
                <w:sz w:val="22"/>
                <w:szCs w:val="22"/>
              </w:rPr>
            </w:pPr>
          </w:p>
          <w:p w:rsidR="002B2E44" w:rsidRDefault="002B2E44" w:rsidP="002B2E44">
            <w:pPr>
              <w:ind w:right="-28"/>
              <w:jc w:val="center"/>
              <w:rPr>
                <w:color w:val="000000"/>
                <w:sz w:val="22"/>
                <w:szCs w:val="22"/>
              </w:rPr>
            </w:pPr>
            <w:r>
              <w:rPr>
                <w:color w:val="000000"/>
                <w:sz w:val="22"/>
                <w:szCs w:val="22"/>
              </w:rPr>
              <w:t>3</w:t>
            </w:r>
          </w:p>
        </w:tc>
        <w:tc>
          <w:tcPr>
            <w:tcW w:w="1985" w:type="dxa"/>
          </w:tcPr>
          <w:p w:rsidR="002B2E44" w:rsidRDefault="002B2E44" w:rsidP="002B2E44">
            <w:pPr>
              <w:ind w:right="-28"/>
              <w:jc w:val="center"/>
              <w:rPr>
                <w:b/>
                <w:color w:val="000000"/>
                <w:sz w:val="20"/>
                <w:szCs w:val="20"/>
              </w:rPr>
            </w:pPr>
          </w:p>
          <w:p w:rsidR="002B2E44" w:rsidRPr="005F47F0" w:rsidRDefault="002B2E44" w:rsidP="002B2E44">
            <w:pPr>
              <w:ind w:right="-28"/>
              <w:jc w:val="center"/>
              <w:rPr>
                <w:b/>
                <w:color w:val="000000"/>
                <w:sz w:val="20"/>
                <w:szCs w:val="20"/>
              </w:rPr>
            </w:pPr>
            <w:r w:rsidRPr="005F47F0">
              <w:rPr>
                <w:b/>
                <w:color w:val="000000"/>
                <w:sz w:val="20"/>
                <w:szCs w:val="20"/>
              </w:rPr>
              <w:t>Część 3</w:t>
            </w:r>
          </w:p>
        </w:tc>
        <w:tc>
          <w:tcPr>
            <w:tcW w:w="7876" w:type="dxa"/>
          </w:tcPr>
          <w:p w:rsidR="002B2E44" w:rsidRDefault="002B2E44" w:rsidP="002B2E44">
            <w:pPr>
              <w:ind w:right="-28"/>
              <w:rPr>
                <w:color w:val="000000"/>
                <w:sz w:val="22"/>
                <w:szCs w:val="22"/>
              </w:rPr>
            </w:pPr>
          </w:p>
          <w:p w:rsidR="002B2E44" w:rsidRPr="00CB2D1E" w:rsidRDefault="002B2E44" w:rsidP="002B2E44">
            <w:pPr>
              <w:ind w:right="-28"/>
              <w:rPr>
                <w:b/>
                <w:color w:val="000000"/>
                <w:sz w:val="22"/>
                <w:szCs w:val="22"/>
              </w:rPr>
            </w:pPr>
            <w:r w:rsidRPr="00CB2D1E">
              <w:rPr>
                <w:b/>
                <w:color w:val="000000"/>
                <w:sz w:val="22"/>
                <w:szCs w:val="22"/>
              </w:rPr>
              <w:t>Robota budowlana  - Zakup drzwi wraz z montażem</w:t>
            </w:r>
          </w:p>
          <w:p w:rsidR="002B2E44" w:rsidRDefault="002B2E44" w:rsidP="002B2E44">
            <w:pPr>
              <w:ind w:right="-28"/>
              <w:rPr>
                <w:color w:val="000000"/>
                <w:sz w:val="22"/>
                <w:szCs w:val="22"/>
              </w:rPr>
            </w:pPr>
          </w:p>
          <w:p w:rsidR="002B2E44" w:rsidRDefault="002B2E44" w:rsidP="002B2E44">
            <w:pPr>
              <w:ind w:right="-28"/>
              <w:rPr>
                <w:color w:val="000000"/>
                <w:sz w:val="22"/>
                <w:szCs w:val="22"/>
              </w:rPr>
            </w:pPr>
          </w:p>
        </w:tc>
      </w:tr>
    </w:tbl>
    <w:p w:rsidR="002B2E44" w:rsidRDefault="002B2E44" w:rsidP="002B2E44">
      <w:pPr>
        <w:ind w:right="-28"/>
        <w:rPr>
          <w:color w:val="000000"/>
          <w:sz w:val="22"/>
          <w:szCs w:val="22"/>
        </w:rPr>
      </w:pPr>
    </w:p>
    <w:p w:rsidR="002B2E44" w:rsidRDefault="002B2E44" w:rsidP="002B2E44">
      <w:pPr>
        <w:ind w:right="-28"/>
        <w:rPr>
          <w:color w:val="000000"/>
          <w:sz w:val="22"/>
          <w:szCs w:val="22"/>
        </w:rPr>
      </w:pPr>
      <w:r>
        <w:rPr>
          <w:color w:val="000000"/>
          <w:sz w:val="22"/>
          <w:szCs w:val="22"/>
        </w:rPr>
        <w:t>Przedmiotem zamówienia   jest adaptacja pomieszczeń – zakup  wraz z transportem i montażem:</w:t>
      </w:r>
    </w:p>
    <w:p w:rsidR="002B2E44" w:rsidRDefault="002B2E44" w:rsidP="002B2E44">
      <w:pPr>
        <w:ind w:right="-28"/>
        <w:rPr>
          <w:color w:val="000000"/>
          <w:sz w:val="22"/>
          <w:szCs w:val="22"/>
        </w:rPr>
      </w:pPr>
      <w:r>
        <w:rPr>
          <w:color w:val="000000"/>
          <w:sz w:val="22"/>
          <w:szCs w:val="22"/>
        </w:rPr>
        <w:t>a/</w:t>
      </w:r>
      <w:r>
        <w:rPr>
          <w:color w:val="000000"/>
          <w:sz w:val="22"/>
          <w:szCs w:val="22"/>
        </w:rPr>
        <w:tab/>
        <w:t>1  szt. ognioodpornych drzwi wejściowych;</w:t>
      </w:r>
    </w:p>
    <w:p w:rsidR="002B2E44" w:rsidRDefault="002B2E44" w:rsidP="002B2E44">
      <w:pPr>
        <w:ind w:right="-28"/>
        <w:rPr>
          <w:color w:val="000000"/>
          <w:sz w:val="22"/>
          <w:szCs w:val="22"/>
        </w:rPr>
      </w:pPr>
      <w:r>
        <w:rPr>
          <w:color w:val="000000"/>
          <w:sz w:val="22"/>
          <w:szCs w:val="22"/>
        </w:rPr>
        <w:t>b/</w:t>
      </w:r>
      <w:r>
        <w:rPr>
          <w:color w:val="000000"/>
          <w:sz w:val="22"/>
          <w:szCs w:val="22"/>
        </w:rPr>
        <w:tab/>
        <w:t>5 szt. wewnętrznych drzwi ognioodpornych;</w:t>
      </w:r>
    </w:p>
    <w:p w:rsidR="002B2E44" w:rsidRDefault="002B2E44" w:rsidP="002B2E44">
      <w:pPr>
        <w:ind w:right="-28"/>
        <w:rPr>
          <w:color w:val="000000"/>
          <w:sz w:val="22"/>
          <w:szCs w:val="22"/>
        </w:rPr>
      </w:pPr>
      <w:r>
        <w:rPr>
          <w:color w:val="000000"/>
          <w:sz w:val="22"/>
          <w:szCs w:val="22"/>
        </w:rPr>
        <w:t>c/</w:t>
      </w:r>
      <w:r>
        <w:rPr>
          <w:color w:val="000000"/>
          <w:sz w:val="22"/>
          <w:szCs w:val="22"/>
        </w:rPr>
        <w:tab/>
        <w:t>6 szt. drzwi (łącznie )  do sal dydaktycznych, łazienek dla dzieci, pomieszczenia socjalnego;</w:t>
      </w:r>
    </w:p>
    <w:p w:rsidR="002B2E44" w:rsidRDefault="002B2E44" w:rsidP="002B2E44">
      <w:pPr>
        <w:spacing w:after="160" w:line="259" w:lineRule="auto"/>
        <w:rPr>
          <w:b/>
        </w:rPr>
      </w:pPr>
    </w:p>
    <w:p w:rsidR="002B2E44" w:rsidRPr="00951D6C" w:rsidRDefault="002B2E44" w:rsidP="002B2E44">
      <w:pPr>
        <w:spacing w:after="160" w:line="259" w:lineRule="auto"/>
        <w:ind w:firstLine="360"/>
        <w:rPr>
          <w:b/>
          <w:u w:val="single"/>
        </w:rPr>
      </w:pPr>
      <w:r w:rsidRPr="00951D6C">
        <w:rPr>
          <w:b/>
        </w:rPr>
        <w:t xml:space="preserve">Drzwi wewnętrzne przeciwpożarowe w klasie EI30  – </w:t>
      </w:r>
      <w:r w:rsidRPr="00951D6C">
        <w:rPr>
          <w:b/>
          <w:u w:val="single"/>
        </w:rPr>
        <w:t>1 sztuka</w:t>
      </w:r>
    </w:p>
    <w:p w:rsidR="002B2E44" w:rsidRPr="00951D6C" w:rsidRDefault="002B2E44" w:rsidP="002B2E44">
      <w:pPr>
        <w:ind w:left="360"/>
      </w:pPr>
      <w:r w:rsidRPr="00951D6C">
        <w:t>Profilowe, aluminiowe, dwuskrzydłowe, rozmiar 1588x2266, z poprzeczką. Kolor biały. Drzwi wyposażone w 1 zamek, samozamykacz i 3 zawiasy na skrzydło-lewe</w:t>
      </w:r>
    </w:p>
    <w:p w:rsidR="002B2E44" w:rsidRDefault="002B2E44" w:rsidP="002B2E44">
      <w:pPr>
        <w:ind w:left="360"/>
        <w:rPr>
          <w:b/>
        </w:rPr>
      </w:pPr>
    </w:p>
    <w:p w:rsidR="002B2E44" w:rsidRPr="00951D6C" w:rsidRDefault="002B2E44" w:rsidP="002B2E44">
      <w:pPr>
        <w:ind w:left="360"/>
      </w:pPr>
      <w:r w:rsidRPr="00951D6C">
        <w:rPr>
          <w:b/>
        </w:rPr>
        <w:t xml:space="preserve">Drzwi wewnętrzne przeciwpożarowe w klasie EI30 </w:t>
      </w:r>
      <w:r w:rsidRPr="00951D6C">
        <w:rPr>
          <w:b/>
          <w:u w:val="single"/>
        </w:rPr>
        <w:t>– 5 sztuk</w:t>
      </w:r>
      <w:r w:rsidRPr="00951D6C">
        <w:rPr>
          <w:b/>
          <w:bCs/>
        </w:rPr>
        <w:t xml:space="preserve"> W komplecie: ościeżnica</w:t>
      </w:r>
      <w:r w:rsidRPr="00951D6C">
        <w:t xml:space="preserve">, </w:t>
      </w:r>
      <w:r w:rsidRPr="00951D6C">
        <w:rPr>
          <w:b/>
          <w:bCs/>
        </w:rPr>
        <w:t>skrzydło drzwiowe wraz z trzema zawiasami</w:t>
      </w:r>
      <w:r w:rsidRPr="00951D6C">
        <w:t xml:space="preserve">, </w:t>
      </w:r>
      <w:r w:rsidRPr="00951D6C">
        <w:rPr>
          <w:b/>
          <w:bCs/>
        </w:rPr>
        <w:t>zamek wpuszczany, klamki z szyldami.</w:t>
      </w:r>
      <w:r w:rsidRPr="00951D6C">
        <w:t xml:space="preserve"> Szerokość 90cm, pełne, gładkie - 2 skrzydła prawe, 3 skrzydła lewe</w:t>
      </w:r>
    </w:p>
    <w:p w:rsidR="002B2E44" w:rsidRDefault="002B2E44" w:rsidP="002B2E44">
      <w:pPr>
        <w:ind w:right="-28"/>
        <w:rPr>
          <w:color w:val="000000"/>
          <w:sz w:val="22"/>
          <w:szCs w:val="22"/>
        </w:rPr>
      </w:pPr>
    </w:p>
    <w:p w:rsidR="002B2E44" w:rsidRDefault="002B2E44" w:rsidP="002B2E44">
      <w:pPr>
        <w:ind w:right="-28"/>
        <w:rPr>
          <w:color w:val="000000"/>
          <w:sz w:val="22"/>
          <w:szCs w:val="22"/>
        </w:rPr>
      </w:pPr>
    </w:p>
    <w:p w:rsidR="002B2E44" w:rsidRPr="00951D6C" w:rsidRDefault="002B2E44" w:rsidP="002B2E44">
      <w:pPr>
        <w:ind w:right="-28"/>
        <w:rPr>
          <w:color w:val="000000"/>
          <w:sz w:val="22"/>
          <w:szCs w:val="22"/>
        </w:rPr>
      </w:pPr>
    </w:p>
    <w:p w:rsidR="002B2E44" w:rsidRPr="008102C2" w:rsidRDefault="002B2E44" w:rsidP="002B2E44">
      <w:pPr>
        <w:ind w:left="360"/>
        <w:rPr>
          <w:b/>
          <w:u w:val="single"/>
        </w:rPr>
      </w:pPr>
      <w:r w:rsidRPr="00FF6335">
        <w:rPr>
          <w:b/>
        </w:rPr>
        <w:lastRenderedPageBreak/>
        <w:t xml:space="preserve">Drzwi wewnętrzne z montażem – </w:t>
      </w:r>
      <w:r w:rsidRPr="008102C2">
        <w:rPr>
          <w:b/>
          <w:u w:val="single"/>
        </w:rPr>
        <w:t>6 sztuk</w:t>
      </w:r>
    </w:p>
    <w:p w:rsidR="002B2E44" w:rsidRDefault="002B2E44" w:rsidP="002B2E44">
      <w:pPr>
        <w:ind w:left="360"/>
      </w:pPr>
      <w:r>
        <w:t>Szerokość 90cm, okleina polipropylenowa wzmocniona, w kolorze jasny dąb, z ościeżnicą stałą. Drzwi wyposażone w zamek na wkładkę, klamkę i wkładkę.</w:t>
      </w:r>
    </w:p>
    <w:p w:rsidR="002B2E44" w:rsidRDefault="002B2E44" w:rsidP="002B2E44">
      <w:pPr>
        <w:ind w:left="360"/>
      </w:pPr>
      <w:r>
        <w:t>pełne  łazienkowe z wentylacją– 3 sztuki  - 1 prawe,2 lewe</w:t>
      </w:r>
    </w:p>
    <w:p w:rsidR="002B2E44" w:rsidRPr="002B2E44" w:rsidRDefault="002B2E44" w:rsidP="002B2E44">
      <w:pPr>
        <w:ind w:left="360"/>
      </w:pPr>
      <w:r>
        <w:t>z szybkami do sal – 3 sztuki -  2 prawe,1 lewe</w:t>
      </w:r>
    </w:p>
    <w:p w:rsidR="002B2E44" w:rsidRPr="000B1BBD" w:rsidRDefault="002B2E44" w:rsidP="002B2E44">
      <w:pPr>
        <w:ind w:right="-28"/>
        <w:rPr>
          <w:b/>
          <w:i/>
          <w:color w:val="000000"/>
          <w:sz w:val="22"/>
          <w:szCs w:val="22"/>
          <w:u w:val="single"/>
        </w:rPr>
      </w:pPr>
      <w:r w:rsidRPr="000B1BBD">
        <w:rPr>
          <w:b/>
          <w:i/>
          <w:color w:val="000000"/>
          <w:sz w:val="22"/>
          <w:szCs w:val="22"/>
          <w:u w:val="single"/>
        </w:rPr>
        <w:t>Przedmiot zamówienia szczegółowo opisują załączniki numer: 5,6,7.</w:t>
      </w:r>
    </w:p>
    <w:p w:rsidR="002B2E44" w:rsidRDefault="002B2E44" w:rsidP="002B2E44">
      <w:pPr>
        <w:ind w:right="-28"/>
        <w:rPr>
          <w:color w:val="000000"/>
          <w:sz w:val="22"/>
          <w:szCs w:val="22"/>
        </w:rPr>
      </w:pPr>
    </w:p>
    <w:p w:rsidR="002B2E44" w:rsidRDefault="002B2E44" w:rsidP="002B2E44">
      <w:pPr>
        <w:pStyle w:val="Default"/>
        <w:spacing w:line="276" w:lineRule="auto"/>
        <w:jc w:val="both"/>
        <w:rPr>
          <w:sz w:val="20"/>
          <w:szCs w:val="20"/>
        </w:rPr>
      </w:pPr>
      <w:r w:rsidRPr="00317A7D">
        <w:rPr>
          <w:rFonts w:ascii="Book Antiqua" w:hAnsi="Book Antiqua"/>
          <w:b/>
          <w:sz w:val="20"/>
          <w:szCs w:val="20"/>
        </w:rPr>
        <w:t xml:space="preserve">Wspólny Słownik Zamówień (CPV):  </w:t>
      </w:r>
      <w:r w:rsidRPr="00317A7D">
        <w:rPr>
          <w:sz w:val="20"/>
          <w:szCs w:val="20"/>
        </w:rPr>
        <w:t xml:space="preserve">    </w:t>
      </w:r>
    </w:p>
    <w:p w:rsidR="002B2E44" w:rsidRPr="0047543E" w:rsidRDefault="002B2E44" w:rsidP="002B2E44">
      <w:pPr>
        <w:autoSpaceDE w:val="0"/>
        <w:autoSpaceDN w:val="0"/>
        <w:adjustRightInd w:val="0"/>
        <w:rPr>
          <w:rFonts w:eastAsia="Calibri"/>
          <w:color w:val="000000"/>
          <w:sz w:val="22"/>
          <w:szCs w:val="22"/>
        </w:rPr>
      </w:pPr>
      <w:r w:rsidRPr="0047543E">
        <w:rPr>
          <w:rFonts w:eastAsia="Calibri"/>
          <w:b/>
          <w:color w:val="000000"/>
          <w:sz w:val="22"/>
          <w:szCs w:val="22"/>
        </w:rPr>
        <w:t>Kod główny</w:t>
      </w:r>
      <w:r w:rsidRPr="0047543E">
        <w:rPr>
          <w:rFonts w:eastAsia="Calibri"/>
          <w:color w:val="000000"/>
          <w:sz w:val="22"/>
          <w:szCs w:val="22"/>
        </w:rPr>
        <w:t xml:space="preserve"> 45000000-7 Roboty budowlane. </w:t>
      </w:r>
    </w:p>
    <w:p w:rsidR="002B2E44" w:rsidRPr="0047543E" w:rsidRDefault="002B2E44" w:rsidP="002B2E44">
      <w:pPr>
        <w:autoSpaceDE w:val="0"/>
        <w:autoSpaceDN w:val="0"/>
        <w:adjustRightInd w:val="0"/>
        <w:rPr>
          <w:rFonts w:eastAsia="Calibri"/>
          <w:b/>
          <w:color w:val="000000"/>
          <w:sz w:val="22"/>
          <w:szCs w:val="22"/>
        </w:rPr>
      </w:pPr>
      <w:r w:rsidRPr="0047543E">
        <w:rPr>
          <w:rFonts w:eastAsia="Calibri"/>
          <w:b/>
          <w:color w:val="000000"/>
          <w:sz w:val="22"/>
          <w:szCs w:val="22"/>
        </w:rPr>
        <w:t>pozostałe kody:</w:t>
      </w:r>
    </w:p>
    <w:p w:rsidR="002B2E44" w:rsidRPr="0047543E" w:rsidRDefault="002B2E44" w:rsidP="002B2E44">
      <w:pPr>
        <w:autoSpaceDE w:val="0"/>
        <w:autoSpaceDN w:val="0"/>
        <w:adjustRightInd w:val="0"/>
        <w:rPr>
          <w:rFonts w:eastAsia="Calibri"/>
          <w:color w:val="000000"/>
          <w:sz w:val="22"/>
          <w:szCs w:val="22"/>
        </w:rPr>
      </w:pPr>
      <w:r w:rsidRPr="0047543E">
        <w:rPr>
          <w:rFonts w:eastAsia="Calibri"/>
          <w:color w:val="000000"/>
          <w:sz w:val="22"/>
          <w:szCs w:val="22"/>
        </w:rPr>
        <w:t xml:space="preserve">Kategorie robót: </w:t>
      </w:r>
    </w:p>
    <w:p w:rsidR="002B2E44" w:rsidRDefault="002B2E44" w:rsidP="002B2E44">
      <w:pPr>
        <w:ind w:right="-28"/>
        <w:rPr>
          <w:color w:val="000000"/>
          <w:sz w:val="22"/>
          <w:szCs w:val="22"/>
        </w:rPr>
      </w:pPr>
      <w:r>
        <w:rPr>
          <w:color w:val="000000"/>
          <w:sz w:val="22"/>
          <w:szCs w:val="22"/>
        </w:rPr>
        <w:t>44221200-7 drzwi</w:t>
      </w:r>
    </w:p>
    <w:p w:rsidR="002B2E44" w:rsidRDefault="002B2E44" w:rsidP="002B2E44">
      <w:pPr>
        <w:ind w:right="-28"/>
        <w:rPr>
          <w:color w:val="000000"/>
          <w:sz w:val="22"/>
          <w:szCs w:val="22"/>
        </w:rPr>
      </w:pPr>
      <w:r>
        <w:rPr>
          <w:color w:val="000000"/>
          <w:sz w:val="22"/>
          <w:szCs w:val="22"/>
        </w:rPr>
        <w:t>45421131-1 Instalowanie drzwi</w:t>
      </w:r>
    </w:p>
    <w:p w:rsidR="002B2E44" w:rsidRDefault="002B2E44" w:rsidP="002B2E44">
      <w:pPr>
        <w:ind w:right="-28"/>
        <w:rPr>
          <w:b/>
          <w:color w:val="000000"/>
          <w:sz w:val="22"/>
          <w:szCs w:val="22"/>
        </w:rPr>
      </w:pPr>
      <w:r>
        <w:rPr>
          <w:b/>
          <w:color w:val="000000"/>
          <w:sz w:val="22"/>
          <w:szCs w:val="22"/>
        </w:rPr>
        <w:t>Budżet projektu:</w:t>
      </w:r>
    </w:p>
    <w:p w:rsidR="002B2E44" w:rsidRPr="00FC2C0C" w:rsidRDefault="002B2E44" w:rsidP="002B2E44">
      <w:pPr>
        <w:ind w:right="-28"/>
        <w:rPr>
          <w:b/>
          <w:color w:val="000000"/>
          <w:sz w:val="22"/>
          <w:szCs w:val="22"/>
        </w:rPr>
      </w:pPr>
      <w:r>
        <w:rPr>
          <w:b/>
          <w:color w:val="000000"/>
          <w:sz w:val="22"/>
          <w:szCs w:val="22"/>
        </w:rPr>
        <w:t>Zadanie 1 – Adaptacja pomieszczeń przedszkolnych i wyposażenie przedszkola oraz przeprowadzenie procesu rekrutacji ( 01.07.2018 – 31.08.2018 ) – poz. 1.3.; 1.4.; 1.5.; 1.6. .</w:t>
      </w:r>
    </w:p>
    <w:p w:rsidR="002B2E44" w:rsidRDefault="002B2E44" w:rsidP="002B2E44">
      <w:pPr>
        <w:ind w:right="-28"/>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7876"/>
      </w:tblGrid>
      <w:tr w:rsidR="002B2E44" w:rsidTr="00F435D9">
        <w:tc>
          <w:tcPr>
            <w:tcW w:w="567" w:type="dxa"/>
          </w:tcPr>
          <w:p w:rsidR="002B2E44" w:rsidRDefault="002B2E44" w:rsidP="002B2E44">
            <w:pPr>
              <w:ind w:right="-28"/>
              <w:jc w:val="center"/>
              <w:rPr>
                <w:color w:val="000000"/>
                <w:sz w:val="22"/>
                <w:szCs w:val="22"/>
              </w:rPr>
            </w:pPr>
          </w:p>
          <w:p w:rsidR="002B2E44" w:rsidRDefault="002B2E44" w:rsidP="002B2E44">
            <w:pPr>
              <w:ind w:right="-28"/>
              <w:jc w:val="center"/>
              <w:rPr>
                <w:color w:val="000000"/>
                <w:sz w:val="22"/>
                <w:szCs w:val="22"/>
              </w:rPr>
            </w:pPr>
            <w:r>
              <w:rPr>
                <w:color w:val="000000"/>
                <w:sz w:val="22"/>
                <w:szCs w:val="22"/>
              </w:rPr>
              <w:t>4</w:t>
            </w:r>
          </w:p>
        </w:tc>
        <w:tc>
          <w:tcPr>
            <w:tcW w:w="1985" w:type="dxa"/>
          </w:tcPr>
          <w:p w:rsidR="002B2E44" w:rsidRDefault="002B2E44" w:rsidP="002B2E44">
            <w:pPr>
              <w:ind w:right="-28"/>
              <w:jc w:val="center"/>
              <w:rPr>
                <w:b/>
                <w:color w:val="000000"/>
                <w:sz w:val="20"/>
                <w:szCs w:val="20"/>
              </w:rPr>
            </w:pPr>
          </w:p>
          <w:p w:rsidR="002B2E44" w:rsidRPr="005F47F0" w:rsidRDefault="002B2E44" w:rsidP="002B2E44">
            <w:pPr>
              <w:ind w:right="-28"/>
              <w:jc w:val="center"/>
              <w:rPr>
                <w:b/>
                <w:color w:val="000000"/>
                <w:sz w:val="20"/>
                <w:szCs w:val="20"/>
              </w:rPr>
            </w:pPr>
            <w:r w:rsidRPr="005F47F0">
              <w:rPr>
                <w:b/>
                <w:color w:val="000000"/>
                <w:sz w:val="20"/>
                <w:szCs w:val="20"/>
              </w:rPr>
              <w:t>Część 4</w:t>
            </w:r>
          </w:p>
        </w:tc>
        <w:tc>
          <w:tcPr>
            <w:tcW w:w="7876" w:type="dxa"/>
          </w:tcPr>
          <w:p w:rsidR="002B2E44" w:rsidRDefault="002B2E44" w:rsidP="002B2E44">
            <w:pPr>
              <w:ind w:right="-28"/>
              <w:rPr>
                <w:color w:val="000000"/>
                <w:sz w:val="22"/>
                <w:szCs w:val="22"/>
              </w:rPr>
            </w:pPr>
          </w:p>
          <w:p w:rsidR="002B2E44" w:rsidRPr="00CB2D1E" w:rsidRDefault="002B2E44" w:rsidP="002B2E44">
            <w:pPr>
              <w:ind w:right="-28"/>
              <w:rPr>
                <w:b/>
                <w:color w:val="000000"/>
                <w:sz w:val="22"/>
                <w:szCs w:val="22"/>
              </w:rPr>
            </w:pPr>
            <w:r>
              <w:rPr>
                <w:b/>
                <w:color w:val="000000"/>
                <w:sz w:val="22"/>
                <w:szCs w:val="22"/>
              </w:rPr>
              <w:t>Robota budowlana  - Z</w:t>
            </w:r>
            <w:r w:rsidRPr="00CB2D1E">
              <w:rPr>
                <w:b/>
                <w:color w:val="000000"/>
                <w:sz w:val="22"/>
                <w:szCs w:val="22"/>
              </w:rPr>
              <w:t xml:space="preserve">akup klimatyzatorów i wentylatorów wraz z montażem </w:t>
            </w:r>
          </w:p>
          <w:p w:rsidR="002B2E44" w:rsidRDefault="002B2E44" w:rsidP="002B2E44">
            <w:pPr>
              <w:ind w:right="-28"/>
              <w:rPr>
                <w:color w:val="000000"/>
                <w:sz w:val="22"/>
                <w:szCs w:val="22"/>
              </w:rPr>
            </w:pPr>
          </w:p>
          <w:p w:rsidR="002B2E44" w:rsidRDefault="002B2E44" w:rsidP="002B2E44">
            <w:pPr>
              <w:ind w:right="-28"/>
              <w:rPr>
                <w:color w:val="000000"/>
                <w:sz w:val="22"/>
                <w:szCs w:val="22"/>
              </w:rPr>
            </w:pPr>
          </w:p>
        </w:tc>
      </w:tr>
    </w:tbl>
    <w:p w:rsidR="002B2E44" w:rsidRPr="00936AB6" w:rsidRDefault="002B2E44" w:rsidP="002B2E44">
      <w:pPr>
        <w:ind w:right="-28"/>
        <w:rPr>
          <w:color w:val="000000"/>
          <w:sz w:val="22"/>
          <w:szCs w:val="22"/>
        </w:rPr>
      </w:pPr>
      <w:r w:rsidRPr="00936AB6">
        <w:rPr>
          <w:color w:val="000000"/>
          <w:sz w:val="22"/>
          <w:szCs w:val="22"/>
        </w:rPr>
        <w:t>Przedmiotem zamówienia   jest adaptacja pomieszczeń – zakup  wraz z transportem i montażem:</w:t>
      </w:r>
    </w:p>
    <w:p w:rsidR="002B2E44" w:rsidRPr="00936AB6" w:rsidRDefault="002B2E44" w:rsidP="002B2E44">
      <w:pPr>
        <w:ind w:right="-28"/>
        <w:rPr>
          <w:color w:val="000000"/>
          <w:sz w:val="22"/>
          <w:szCs w:val="22"/>
        </w:rPr>
      </w:pPr>
      <w:r w:rsidRPr="00936AB6">
        <w:rPr>
          <w:color w:val="000000"/>
          <w:sz w:val="22"/>
          <w:szCs w:val="22"/>
        </w:rPr>
        <w:t>a/</w:t>
      </w:r>
      <w:r w:rsidRPr="00936AB6">
        <w:rPr>
          <w:color w:val="000000"/>
          <w:sz w:val="22"/>
          <w:szCs w:val="22"/>
        </w:rPr>
        <w:tab/>
        <w:t>3  szt.  klimatyzatorów do sal dydaktycznych ;</w:t>
      </w:r>
    </w:p>
    <w:p w:rsidR="002B2E44" w:rsidRPr="00936AB6" w:rsidRDefault="002B2E44" w:rsidP="002B2E44">
      <w:pPr>
        <w:ind w:right="-28"/>
        <w:rPr>
          <w:color w:val="000000" w:themeColor="text1"/>
          <w:sz w:val="22"/>
          <w:szCs w:val="22"/>
        </w:rPr>
      </w:pPr>
      <w:r w:rsidRPr="00936AB6">
        <w:rPr>
          <w:color w:val="000000"/>
          <w:sz w:val="22"/>
          <w:szCs w:val="22"/>
        </w:rPr>
        <w:t>b/</w:t>
      </w:r>
      <w:r w:rsidRPr="00936AB6">
        <w:rPr>
          <w:color w:val="00B050"/>
          <w:sz w:val="22"/>
          <w:szCs w:val="22"/>
        </w:rPr>
        <w:tab/>
      </w:r>
      <w:r w:rsidRPr="00D4096B">
        <w:rPr>
          <w:sz w:val="22"/>
          <w:szCs w:val="22"/>
        </w:rPr>
        <w:t>1</w:t>
      </w:r>
      <w:r>
        <w:rPr>
          <w:color w:val="00B050"/>
          <w:sz w:val="22"/>
          <w:szCs w:val="22"/>
        </w:rPr>
        <w:t xml:space="preserve"> </w:t>
      </w:r>
      <w:r>
        <w:rPr>
          <w:color w:val="000000" w:themeColor="text1"/>
          <w:sz w:val="22"/>
          <w:szCs w:val="22"/>
        </w:rPr>
        <w:t>komplet</w:t>
      </w:r>
      <w:r w:rsidRPr="00936AB6">
        <w:rPr>
          <w:color w:val="000000" w:themeColor="text1"/>
          <w:sz w:val="22"/>
          <w:szCs w:val="22"/>
        </w:rPr>
        <w:t xml:space="preserve"> wentylatorów do sal dydaktycznych i pozostałych pomieszczeń.</w:t>
      </w:r>
    </w:p>
    <w:p w:rsidR="002B2E44" w:rsidRPr="00936AB6" w:rsidRDefault="002B2E44" w:rsidP="002B2E44">
      <w:pPr>
        <w:ind w:left="360"/>
        <w:rPr>
          <w:color w:val="000000" w:themeColor="text1"/>
          <w:sz w:val="22"/>
          <w:szCs w:val="22"/>
        </w:rPr>
      </w:pPr>
    </w:p>
    <w:p w:rsidR="002B2E44" w:rsidRPr="00936AB6" w:rsidRDefault="002B2E44" w:rsidP="002B2E44">
      <w:pPr>
        <w:pStyle w:val="Akapitzlist"/>
        <w:spacing w:after="160" w:line="259" w:lineRule="auto"/>
        <w:rPr>
          <w:rFonts w:ascii="Times New Roman" w:hAnsi="Times New Roman"/>
          <w:b/>
          <w:color w:val="000000" w:themeColor="text1"/>
        </w:rPr>
      </w:pPr>
      <w:r w:rsidRPr="00936AB6">
        <w:rPr>
          <w:rFonts w:ascii="Times New Roman" w:hAnsi="Times New Roman"/>
          <w:b/>
          <w:color w:val="000000" w:themeColor="text1"/>
        </w:rPr>
        <w:t>Wykonanie instalacji klimatyzacyjnej:</w:t>
      </w:r>
    </w:p>
    <w:p w:rsidR="002B2E44" w:rsidRPr="00936AB6" w:rsidRDefault="002B2E44" w:rsidP="002B2E44">
      <w:pPr>
        <w:ind w:left="360"/>
        <w:rPr>
          <w:color w:val="000000" w:themeColor="text1"/>
          <w:sz w:val="22"/>
          <w:szCs w:val="22"/>
        </w:rPr>
      </w:pPr>
      <w:r w:rsidRPr="00936AB6">
        <w:rPr>
          <w:color w:val="000000" w:themeColor="text1"/>
          <w:sz w:val="22"/>
          <w:szCs w:val="22"/>
        </w:rPr>
        <w:t>Urządzenia klimatyzacyjne o mocy nominalnej wydajności chłodniczej:</w:t>
      </w:r>
    </w:p>
    <w:p w:rsidR="002B2E44" w:rsidRPr="00936AB6" w:rsidRDefault="002B2E44" w:rsidP="002B2E44">
      <w:pPr>
        <w:pStyle w:val="Akapitzlist"/>
        <w:numPr>
          <w:ilvl w:val="0"/>
          <w:numId w:val="39"/>
        </w:numPr>
        <w:spacing w:after="160" w:line="259" w:lineRule="auto"/>
        <w:rPr>
          <w:rFonts w:ascii="Times New Roman" w:hAnsi="Times New Roman"/>
          <w:color w:val="000000" w:themeColor="text1"/>
        </w:rPr>
      </w:pPr>
      <w:r w:rsidRPr="00936AB6">
        <w:rPr>
          <w:rFonts w:ascii="Times New Roman" w:hAnsi="Times New Roman"/>
          <w:color w:val="000000" w:themeColor="text1"/>
        </w:rPr>
        <w:t>kW – 2 kpl i 6,6 kW – 1 kp</w:t>
      </w:r>
    </w:p>
    <w:p w:rsidR="002B2E44" w:rsidRPr="00936AB6" w:rsidRDefault="002B2E44" w:rsidP="002B2E44">
      <w:pPr>
        <w:pStyle w:val="Akapitzlist"/>
        <w:ind w:left="780"/>
        <w:rPr>
          <w:rFonts w:ascii="Times New Roman" w:hAnsi="Times New Roman"/>
          <w:color w:val="000000" w:themeColor="text1"/>
        </w:rPr>
      </w:pPr>
      <w:r w:rsidRPr="00936AB6">
        <w:rPr>
          <w:rFonts w:ascii="Times New Roman" w:hAnsi="Times New Roman"/>
          <w:color w:val="000000" w:themeColor="text1"/>
        </w:rPr>
        <w:t>Aktywna kontrola zużycia energii, wyświetlacz zużycia energii, 2-stronny nawiew, mocne chłodzenie, skuteczne ogrzewanie, filtr podwójna ochrona, automatyczne oczyszczania, komfortowy nawiew powietrza, niski poziom hałasu, cicha praca  agregatu wraz z montażem jednostek zewnętrznych, wewnętrznych, podłączeniem zasilania, poprowadzeniem i podłączeniem rur freonowych w korytach plastikowych, odprowadzeniem skroplin na zewnątrz oraz uruchomieniem.</w:t>
      </w:r>
    </w:p>
    <w:p w:rsidR="002B2E44" w:rsidRPr="00936AB6" w:rsidRDefault="002B2E44" w:rsidP="002B2E44">
      <w:pPr>
        <w:pStyle w:val="Akapitzlist"/>
        <w:autoSpaceDE w:val="0"/>
        <w:autoSpaceDN w:val="0"/>
        <w:adjustRightInd w:val="0"/>
        <w:spacing w:after="0" w:line="240" w:lineRule="auto"/>
        <w:rPr>
          <w:rFonts w:ascii="Times New Roman" w:hAnsi="Times New Roman"/>
          <w:b/>
          <w:color w:val="000000" w:themeColor="text1"/>
        </w:rPr>
      </w:pPr>
    </w:p>
    <w:p w:rsidR="002B2E44" w:rsidRPr="00B604BE" w:rsidRDefault="002B2E44" w:rsidP="002B2E44">
      <w:pPr>
        <w:ind w:right="-28" w:firstLine="709"/>
        <w:rPr>
          <w:sz w:val="22"/>
          <w:szCs w:val="22"/>
        </w:rPr>
      </w:pPr>
      <w:r w:rsidRPr="00B604BE">
        <w:rPr>
          <w:sz w:val="22"/>
          <w:szCs w:val="22"/>
        </w:rPr>
        <w:lastRenderedPageBreak/>
        <w:t>1 komplet wentylatorów do sal dydaktycznych i pozostałych pomieszczeń obejmuje:</w:t>
      </w:r>
    </w:p>
    <w:p w:rsidR="002B2E44" w:rsidRPr="00B604BE" w:rsidRDefault="002B2E44" w:rsidP="002B2E44">
      <w:pPr>
        <w:ind w:left="360"/>
        <w:rPr>
          <w:sz w:val="22"/>
          <w:szCs w:val="22"/>
        </w:rPr>
      </w:pPr>
    </w:p>
    <w:p w:rsidR="002B2E44" w:rsidRPr="00936AB6" w:rsidRDefault="002B2E44" w:rsidP="002B2E44">
      <w:pPr>
        <w:pStyle w:val="Akapitzlist"/>
        <w:autoSpaceDE w:val="0"/>
        <w:autoSpaceDN w:val="0"/>
        <w:adjustRightInd w:val="0"/>
        <w:spacing w:after="0" w:line="240" w:lineRule="auto"/>
        <w:rPr>
          <w:rFonts w:ascii="Times New Roman" w:hAnsi="Times New Roman"/>
          <w:b/>
          <w:color w:val="000000" w:themeColor="text1"/>
        </w:rPr>
      </w:pPr>
      <w:r w:rsidRPr="00936AB6">
        <w:rPr>
          <w:rFonts w:ascii="Times New Roman" w:hAnsi="Times New Roman"/>
          <w:b/>
          <w:color w:val="000000" w:themeColor="text1"/>
        </w:rPr>
        <w:t>Wykonanie wentylacji mechanicznej:</w:t>
      </w:r>
      <w:r w:rsidRPr="00936AB6">
        <w:rPr>
          <w:rFonts w:ascii="Times New Roman" w:hAnsi="Times New Roman"/>
          <w:color w:val="000000" w:themeColor="text1"/>
        </w:rPr>
        <w:t xml:space="preserve">  w czterech salach, zmywalni, </w:t>
      </w:r>
      <w:r>
        <w:rPr>
          <w:rFonts w:ascii="Times New Roman" w:hAnsi="Times New Roman"/>
          <w:color w:val="000000" w:themeColor="text1"/>
        </w:rPr>
        <w:t>pokój socjalny</w:t>
      </w:r>
      <w:r w:rsidRPr="00936AB6">
        <w:rPr>
          <w:rFonts w:ascii="Times New Roman" w:hAnsi="Times New Roman"/>
          <w:color w:val="000000" w:themeColor="text1"/>
        </w:rPr>
        <w:t>, szatni, pomieszczeniu por</w:t>
      </w:r>
      <w:r>
        <w:rPr>
          <w:rFonts w:ascii="Times New Roman" w:hAnsi="Times New Roman"/>
          <w:color w:val="000000" w:themeColor="text1"/>
        </w:rPr>
        <w:t>ządkowym, rozdzielni posiłków,  łazienkach</w:t>
      </w:r>
      <w:r w:rsidRPr="00936AB6">
        <w:rPr>
          <w:rFonts w:ascii="Times New Roman" w:hAnsi="Times New Roman"/>
          <w:color w:val="000000" w:themeColor="text1"/>
        </w:rPr>
        <w:t xml:space="preserve"> z WC. </w:t>
      </w:r>
      <w:r w:rsidRPr="00936AB6">
        <w:rPr>
          <w:rFonts w:ascii="Times New Roman" w:hAnsi="Times New Roman"/>
          <w:b/>
          <w:color w:val="000000" w:themeColor="text1"/>
        </w:rPr>
        <w:t>1 komplet, w którego skład wchodzą</w:t>
      </w:r>
      <w:r w:rsidRPr="00936AB6">
        <w:rPr>
          <w:rFonts w:ascii="Times New Roman" w:hAnsi="Times New Roman"/>
          <w:color w:val="000000" w:themeColor="text1"/>
        </w:rPr>
        <w:t xml:space="preserve">: </w:t>
      </w:r>
      <w:r>
        <w:rPr>
          <w:rFonts w:ascii="Times New Roman" w:hAnsi="Times New Roman"/>
          <w:color w:val="000000" w:themeColor="text1"/>
          <w:shd w:val="clear" w:color="auto" w:fill="FFFFFF"/>
        </w:rPr>
        <w:t xml:space="preserve">wentylatory kanałowe </w:t>
      </w:r>
      <w:r w:rsidRPr="00936AB6">
        <w:rPr>
          <w:rFonts w:ascii="Times New Roman" w:hAnsi="Times New Roman"/>
          <w:color w:val="000000" w:themeColor="text1"/>
          <w:shd w:val="clear" w:color="auto" w:fill="FFFFFF"/>
        </w:rPr>
        <w:t>, kratki wywiewne ze s</w:t>
      </w:r>
      <w:r>
        <w:rPr>
          <w:rFonts w:ascii="Times New Roman" w:hAnsi="Times New Roman"/>
          <w:color w:val="000000" w:themeColor="text1"/>
          <w:shd w:val="clear" w:color="auto" w:fill="FFFFFF"/>
        </w:rPr>
        <w:t xml:space="preserve">tałym przepływem powietrza , wentylatory osiowe </w:t>
      </w:r>
      <w:r w:rsidRPr="00936AB6">
        <w:rPr>
          <w:rFonts w:ascii="Times New Roman" w:hAnsi="Times New Roman"/>
          <w:color w:val="000000" w:themeColor="text1"/>
          <w:shd w:val="clear" w:color="auto" w:fill="FFFFFF"/>
        </w:rPr>
        <w:t xml:space="preserve">, tłumiki </w:t>
      </w:r>
      <w:r>
        <w:rPr>
          <w:rFonts w:ascii="Times New Roman" w:hAnsi="Times New Roman"/>
          <w:color w:val="000000" w:themeColor="text1"/>
          <w:shd w:val="clear" w:color="auto" w:fill="FFFFFF"/>
        </w:rPr>
        <w:t xml:space="preserve">półelastyczne </w:t>
      </w:r>
    </w:p>
    <w:p w:rsidR="002B2E44" w:rsidRDefault="002B2E44" w:rsidP="002B2E44">
      <w:pPr>
        <w:ind w:right="-28"/>
        <w:rPr>
          <w:color w:val="000000"/>
          <w:sz w:val="22"/>
          <w:szCs w:val="22"/>
        </w:rPr>
      </w:pPr>
    </w:p>
    <w:p w:rsidR="002B2E44" w:rsidRPr="000B1BBD" w:rsidRDefault="002B2E44" w:rsidP="002B2E44">
      <w:pPr>
        <w:ind w:right="-28"/>
        <w:rPr>
          <w:b/>
          <w:i/>
          <w:color w:val="000000"/>
          <w:sz w:val="22"/>
          <w:szCs w:val="22"/>
          <w:u w:val="single"/>
        </w:rPr>
      </w:pPr>
      <w:r w:rsidRPr="000B1BBD">
        <w:rPr>
          <w:b/>
          <w:i/>
          <w:color w:val="000000"/>
          <w:sz w:val="22"/>
          <w:szCs w:val="22"/>
          <w:u w:val="single"/>
        </w:rPr>
        <w:t>Przedmiot zamówienia szczegółowo opisują załączniki numer: 5,6,7.</w:t>
      </w:r>
    </w:p>
    <w:p w:rsidR="002B2E44" w:rsidRDefault="002B2E44" w:rsidP="002B2E44">
      <w:pPr>
        <w:ind w:right="-28"/>
        <w:rPr>
          <w:color w:val="000000"/>
          <w:sz w:val="22"/>
          <w:szCs w:val="22"/>
        </w:rPr>
      </w:pPr>
    </w:p>
    <w:p w:rsidR="002B2E44" w:rsidRDefault="002B2E44" w:rsidP="002B2E44">
      <w:pPr>
        <w:pStyle w:val="Default"/>
        <w:spacing w:line="276" w:lineRule="auto"/>
        <w:jc w:val="both"/>
        <w:rPr>
          <w:sz w:val="20"/>
          <w:szCs w:val="20"/>
        </w:rPr>
      </w:pPr>
      <w:r w:rsidRPr="00317A7D">
        <w:rPr>
          <w:rFonts w:ascii="Book Antiqua" w:hAnsi="Book Antiqua"/>
          <w:b/>
          <w:sz w:val="20"/>
          <w:szCs w:val="20"/>
        </w:rPr>
        <w:t xml:space="preserve">Wspólny Słownik Zamówień (CPV):  </w:t>
      </w:r>
      <w:r w:rsidRPr="00317A7D">
        <w:rPr>
          <w:sz w:val="20"/>
          <w:szCs w:val="20"/>
        </w:rPr>
        <w:t xml:space="preserve">    </w:t>
      </w:r>
    </w:p>
    <w:p w:rsidR="002B2E44" w:rsidRPr="0047543E" w:rsidRDefault="002B2E44" w:rsidP="002B2E44">
      <w:pPr>
        <w:autoSpaceDE w:val="0"/>
        <w:autoSpaceDN w:val="0"/>
        <w:adjustRightInd w:val="0"/>
        <w:rPr>
          <w:rFonts w:eastAsia="Calibri"/>
          <w:color w:val="000000"/>
          <w:sz w:val="22"/>
          <w:szCs w:val="22"/>
        </w:rPr>
      </w:pPr>
      <w:r w:rsidRPr="0047543E">
        <w:rPr>
          <w:rFonts w:eastAsia="Calibri"/>
          <w:b/>
          <w:color w:val="000000"/>
          <w:sz w:val="22"/>
          <w:szCs w:val="22"/>
        </w:rPr>
        <w:t>Kod główny</w:t>
      </w:r>
      <w:r w:rsidRPr="0047543E">
        <w:rPr>
          <w:rFonts w:eastAsia="Calibri"/>
          <w:color w:val="000000"/>
          <w:sz w:val="22"/>
          <w:szCs w:val="22"/>
        </w:rPr>
        <w:t xml:space="preserve"> 45000000-7 Roboty budowlane. </w:t>
      </w:r>
    </w:p>
    <w:p w:rsidR="002B2E44" w:rsidRPr="0047543E" w:rsidRDefault="002B2E44" w:rsidP="002B2E44">
      <w:pPr>
        <w:autoSpaceDE w:val="0"/>
        <w:autoSpaceDN w:val="0"/>
        <w:adjustRightInd w:val="0"/>
        <w:rPr>
          <w:rFonts w:eastAsia="Calibri"/>
          <w:b/>
          <w:color w:val="000000"/>
          <w:sz w:val="22"/>
          <w:szCs w:val="22"/>
        </w:rPr>
      </w:pPr>
      <w:r w:rsidRPr="0047543E">
        <w:rPr>
          <w:rFonts w:eastAsia="Calibri"/>
          <w:b/>
          <w:color w:val="000000"/>
          <w:sz w:val="22"/>
          <w:szCs w:val="22"/>
        </w:rPr>
        <w:t>pozostałe kody:</w:t>
      </w:r>
    </w:p>
    <w:p w:rsidR="002B2E44" w:rsidRPr="0047543E" w:rsidRDefault="002B2E44" w:rsidP="002B2E44">
      <w:pPr>
        <w:autoSpaceDE w:val="0"/>
        <w:autoSpaceDN w:val="0"/>
        <w:adjustRightInd w:val="0"/>
        <w:rPr>
          <w:rFonts w:eastAsia="Calibri"/>
          <w:color w:val="000000"/>
          <w:sz w:val="22"/>
          <w:szCs w:val="22"/>
        </w:rPr>
      </w:pPr>
      <w:r w:rsidRPr="0047543E">
        <w:rPr>
          <w:rFonts w:eastAsia="Calibri"/>
          <w:color w:val="000000"/>
          <w:sz w:val="22"/>
          <w:szCs w:val="22"/>
        </w:rPr>
        <w:t xml:space="preserve">Kategorie robót: </w:t>
      </w:r>
    </w:p>
    <w:p w:rsidR="002B2E44" w:rsidRDefault="002B2E44" w:rsidP="002B2E44">
      <w:pPr>
        <w:ind w:right="-28"/>
        <w:rPr>
          <w:rFonts w:eastAsia="Calibri"/>
          <w:color w:val="000000"/>
          <w:sz w:val="22"/>
          <w:szCs w:val="22"/>
        </w:rPr>
      </w:pPr>
      <w:r>
        <w:rPr>
          <w:rFonts w:eastAsia="Calibri"/>
          <w:color w:val="000000"/>
          <w:sz w:val="22"/>
          <w:szCs w:val="22"/>
        </w:rPr>
        <w:t>45331210-1 Instalowanie wentylacji</w:t>
      </w:r>
    </w:p>
    <w:p w:rsidR="002B2E44" w:rsidRDefault="002B2E44" w:rsidP="002B2E44">
      <w:pPr>
        <w:ind w:right="-28"/>
        <w:rPr>
          <w:rFonts w:eastAsia="Calibri"/>
          <w:color w:val="000000"/>
          <w:sz w:val="22"/>
          <w:szCs w:val="22"/>
        </w:rPr>
      </w:pPr>
      <w:r>
        <w:rPr>
          <w:rFonts w:eastAsia="Calibri"/>
          <w:color w:val="000000"/>
          <w:sz w:val="22"/>
          <w:szCs w:val="22"/>
        </w:rPr>
        <w:t>453312221-1 Instalowanie urządzeń klimatyzacji częściowej powietrza</w:t>
      </w:r>
    </w:p>
    <w:p w:rsidR="002B2E44" w:rsidRDefault="002B2E44" w:rsidP="002B2E44">
      <w:pPr>
        <w:ind w:right="-28"/>
        <w:rPr>
          <w:rFonts w:eastAsia="Calibri"/>
          <w:color w:val="000000"/>
          <w:sz w:val="22"/>
          <w:szCs w:val="22"/>
        </w:rPr>
      </w:pPr>
      <w:r>
        <w:rPr>
          <w:rFonts w:eastAsia="Calibri"/>
          <w:color w:val="000000"/>
          <w:sz w:val="22"/>
          <w:szCs w:val="22"/>
        </w:rPr>
        <w:t>45331220-4 Instalowanie urządzeń klimatyzacyjnych</w:t>
      </w:r>
    </w:p>
    <w:p w:rsidR="002B2E44" w:rsidRDefault="002B2E44" w:rsidP="002B2E44">
      <w:pPr>
        <w:ind w:right="-28"/>
        <w:rPr>
          <w:color w:val="000000"/>
          <w:sz w:val="22"/>
          <w:szCs w:val="22"/>
        </w:rPr>
      </w:pPr>
    </w:p>
    <w:p w:rsidR="002B2E44" w:rsidRDefault="002B2E44" w:rsidP="002B2E44">
      <w:pPr>
        <w:ind w:right="-28"/>
        <w:rPr>
          <w:b/>
          <w:color w:val="000000"/>
          <w:sz w:val="22"/>
          <w:szCs w:val="22"/>
        </w:rPr>
      </w:pPr>
      <w:r>
        <w:rPr>
          <w:b/>
          <w:color w:val="000000"/>
          <w:sz w:val="22"/>
          <w:szCs w:val="22"/>
        </w:rPr>
        <w:t>Budżet projektu:</w:t>
      </w:r>
    </w:p>
    <w:p w:rsidR="002B2E44" w:rsidRPr="000915F5" w:rsidRDefault="002B2E44" w:rsidP="002B2E44">
      <w:pPr>
        <w:ind w:right="-28"/>
        <w:rPr>
          <w:b/>
          <w:color w:val="000000"/>
          <w:sz w:val="22"/>
          <w:szCs w:val="22"/>
        </w:rPr>
      </w:pPr>
      <w:r>
        <w:rPr>
          <w:b/>
          <w:color w:val="000000"/>
          <w:sz w:val="22"/>
          <w:szCs w:val="22"/>
        </w:rPr>
        <w:t>Zadanie 1 – Adaptacja pomieszczeń przedszkolnych i wyposażenie przedszkola oraz przeprowadzenie procesu rekrutacji ( 01.07.2018 – 31.08.2018 ) – poz. 1.8.; 1.9. .</w:t>
      </w:r>
    </w:p>
    <w:p w:rsidR="002B2E44" w:rsidRDefault="002B2E44" w:rsidP="002B2E44">
      <w:pPr>
        <w:ind w:right="-28"/>
        <w:rPr>
          <w:color w:val="548DD4" w:themeColor="text2" w:themeTint="99"/>
          <w:sz w:val="22"/>
          <w:szCs w:val="22"/>
        </w:rPr>
      </w:pPr>
    </w:p>
    <w:p w:rsidR="002B2E44" w:rsidRPr="00672685" w:rsidRDefault="002B2E44" w:rsidP="002B2E44">
      <w:pPr>
        <w:ind w:right="-28"/>
        <w:rPr>
          <w:color w:val="548DD4" w:themeColor="text2" w:themeTint="99"/>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7876"/>
      </w:tblGrid>
      <w:tr w:rsidR="002B2E44" w:rsidTr="00F435D9">
        <w:tc>
          <w:tcPr>
            <w:tcW w:w="567" w:type="dxa"/>
          </w:tcPr>
          <w:p w:rsidR="002B2E44" w:rsidRDefault="002B2E44" w:rsidP="002B2E44">
            <w:pPr>
              <w:ind w:right="-28"/>
              <w:jc w:val="center"/>
              <w:rPr>
                <w:color w:val="000000"/>
                <w:sz w:val="22"/>
                <w:szCs w:val="22"/>
              </w:rPr>
            </w:pPr>
          </w:p>
          <w:p w:rsidR="002B2E44" w:rsidRDefault="002B2E44" w:rsidP="002B2E44">
            <w:pPr>
              <w:ind w:right="-28"/>
              <w:jc w:val="center"/>
              <w:rPr>
                <w:color w:val="000000"/>
                <w:sz w:val="22"/>
                <w:szCs w:val="22"/>
              </w:rPr>
            </w:pPr>
            <w:r>
              <w:rPr>
                <w:color w:val="000000"/>
                <w:sz w:val="22"/>
                <w:szCs w:val="22"/>
              </w:rPr>
              <w:t>5</w:t>
            </w:r>
          </w:p>
        </w:tc>
        <w:tc>
          <w:tcPr>
            <w:tcW w:w="1985" w:type="dxa"/>
          </w:tcPr>
          <w:p w:rsidR="002B2E44" w:rsidRDefault="002B2E44" w:rsidP="002B2E44">
            <w:pPr>
              <w:ind w:right="-28"/>
              <w:jc w:val="center"/>
              <w:rPr>
                <w:b/>
                <w:color w:val="000000"/>
                <w:sz w:val="20"/>
                <w:szCs w:val="20"/>
              </w:rPr>
            </w:pPr>
          </w:p>
          <w:p w:rsidR="002B2E44" w:rsidRPr="005F47F0" w:rsidRDefault="002B2E44" w:rsidP="002B2E44">
            <w:pPr>
              <w:ind w:right="-28"/>
              <w:jc w:val="center"/>
              <w:rPr>
                <w:b/>
                <w:color w:val="000000"/>
                <w:sz w:val="20"/>
                <w:szCs w:val="20"/>
              </w:rPr>
            </w:pPr>
            <w:r w:rsidRPr="005F47F0">
              <w:rPr>
                <w:b/>
                <w:color w:val="000000"/>
                <w:sz w:val="20"/>
                <w:szCs w:val="20"/>
              </w:rPr>
              <w:t>Część 5</w:t>
            </w:r>
          </w:p>
        </w:tc>
        <w:tc>
          <w:tcPr>
            <w:tcW w:w="7876" w:type="dxa"/>
          </w:tcPr>
          <w:p w:rsidR="002B2E44" w:rsidRPr="00CB2D1E" w:rsidRDefault="002B2E44" w:rsidP="002B2E44">
            <w:pPr>
              <w:ind w:right="-28"/>
              <w:rPr>
                <w:b/>
                <w:color w:val="000000"/>
                <w:sz w:val="22"/>
                <w:szCs w:val="22"/>
              </w:rPr>
            </w:pPr>
          </w:p>
          <w:p w:rsidR="002B2E44" w:rsidRPr="00CB2D1E" w:rsidRDefault="002B2E44" w:rsidP="002B2E44">
            <w:pPr>
              <w:ind w:right="-28"/>
              <w:rPr>
                <w:b/>
                <w:color w:val="000000"/>
                <w:sz w:val="22"/>
                <w:szCs w:val="22"/>
              </w:rPr>
            </w:pPr>
            <w:r w:rsidRPr="00CB2D1E">
              <w:rPr>
                <w:b/>
                <w:color w:val="000000"/>
                <w:sz w:val="22"/>
                <w:szCs w:val="22"/>
              </w:rPr>
              <w:t>Robota budowlana  - branża sanitarna – zakup i montaż hydrantu wewnętrznego.</w:t>
            </w:r>
          </w:p>
          <w:p w:rsidR="002B2E44" w:rsidRPr="00CB2D1E" w:rsidRDefault="002B2E44" w:rsidP="002B2E44">
            <w:pPr>
              <w:ind w:right="-28"/>
              <w:rPr>
                <w:b/>
                <w:color w:val="000000"/>
                <w:sz w:val="22"/>
                <w:szCs w:val="22"/>
              </w:rPr>
            </w:pPr>
          </w:p>
          <w:p w:rsidR="002B2E44" w:rsidRPr="00CB2D1E" w:rsidRDefault="002B2E44" w:rsidP="002B2E44">
            <w:pPr>
              <w:ind w:right="-28"/>
              <w:rPr>
                <w:b/>
                <w:color w:val="000000"/>
                <w:sz w:val="22"/>
                <w:szCs w:val="22"/>
              </w:rPr>
            </w:pPr>
          </w:p>
        </w:tc>
      </w:tr>
    </w:tbl>
    <w:p w:rsidR="002B2E44" w:rsidRDefault="002B2E44" w:rsidP="002B2E44">
      <w:pPr>
        <w:ind w:right="-28"/>
        <w:rPr>
          <w:color w:val="000000"/>
          <w:sz w:val="22"/>
          <w:szCs w:val="22"/>
        </w:rPr>
      </w:pPr>
    </w:p>
    <w:p w:rsidR="002B2E44" w:rsidRDefault="002B2E44" w:rsidP="002B2E44">
      <w:pPr>
        <w:ind w:right="-28"/>
        <w:rPr>
          <w:color w:val="000000"/>
          <w:sz w:val="22"/>
          <w:szCs w:val="22"/>
        </w:rPr>
      </w:pPr>
      <w:r>
        <w:rPr>
          <w:color w:val="000000"/>
          <w:sz w:val="22"/>
          <w:szCs w:val="22"/>
        </w:rPr>
        <w:t>Przedmiotem zamówienia   jest adaptacja pomieszczeń – zakup  1 szt. hydrantu wewnętrznego wraz z transportem i montażem.</w:t>
      </w:r>
    </w:p>
    <w:p w:rsidR="002B2E44" w:rsidRPr="00B604BE" w:rsidRDefault="002B2E44" w:rsidP="002B2E44">
      <w:pPr>
        <w:autoSpaceDE w:val="0"/>
        <w:autoSpaceDN w:val="0"/>
        <w:adjustRightInd w:val="0"/>
        <w:spacing w:line="240" w:lineRule="auto"/>
        <w:rPr>
          <w:rFonts w:ascii="Times-Roman" w:hAnsi="Times-Roman" w:cs="Times-Roman"/>
        </w:rPr>
      </w:pPr>
      <w:r w:rsidRPr="00B604BE">
        <w:rPr>
          <w:rFonts w:ascii="Times-Roman" w:hAnsi="Times-Roman" w:cs="Times-Roman"/>
        </w:rPr>
        <w:t>(Zawór hydrantowy montowany na ścianie o średnicy 25mm,szafka hydrantowa naścienna wraz z wyposażeniem ).</w:t>
      </w:r>
    </w:p>
    <w:p w:rsidR="002B2E44" w:rsidRPr="00B604BE" w:rsidRDefault="002B2E44" w:rsidP="002B2E44">
      <w:pPr>
        <w:ind w:right="-28"/>
        <w:rPr>
          <w:sz w:val="22"/>
          <w:szCs w:val="22"/>
        </w:rPr>
      </w:pPr>
    </w:p>
    <w:p w:rsidR="002B2E44" w:rsidRPr="000B1BBD" w:rsidRDefault="002B2E44" w:rsidP="002B2E44">
      <w:pPr>
        <w:ind w:right="-28"/>
        <w:rPr>
          <w:b/>
          <w:i/>
          <w:color w:val="000000"/>
          <w:sz w:val="22"/>
          <w:szCs w:val="22"/>
          <w:u w:val="single"/>
        </w:rPr>
      </w:pPr>
      <w:r w:rsidRPr="000B1BBD">
        <w:rPr>
          <w:b/>
          <w:i/>
          <w:color w:val="000000"/>
          <w:sz w:val="22"/>
          <w:szCs w:val="22"/>
          <w:u w:val="single"/>
        </w:rPr>
        <w:t>Przedmiot zamówienia szczegółowo opisują załączniki numer: 5,6,7.</w:t>
      </w:r>
    </w:p>
    <w:p w:rsidR="002B2E44" w:rsidRDefault="002B2E44" w:rsidP="002B2E44">
      <w:pPr>
        <w:ind w:right="-28"/>
        <w:rPr>
          <w:color w:val="000000"/>
          <w:sz w:val="22"/>
          <w:szCs w:val="22"/>
        </w:rPr>
      </w:pPr>
    </w:p>
    <w:p w:rsidR="006D6ADA" w:rsidRDefault="006D6ADA" w:rsidP="002B2E44">
      <w:pPr>
        <w:pStyle w:val="Default"/>
        <w:spacing w:line="276" w:lineRule="auto"/>
        <w:jc w:val="both"/>
        <w:rPr>
          <w:rFonts w:ascii="Book Antiqua" w:hAnsi="Book Antiqua"/>
          <w:b/>
          <w:sz w:val="20"/>
          <w:szCs w:val="20"/>
        </w:rPr>
      </w:pPr>
    </w:p>
    <w:p w:rsidR="002B2E44" w:rsidRDefault="002B2E44" w:rsidP="002B2E44">
      <w:pPr>
        <w:pStyle w:val="Default"/>
        <w:spacing w:line="276" w:lineRule="auto"/>
        <w:jc w:val="both"/>
        <w:rPr>
          <w:sz w:val="20"/>
          <w:szCs w:val="20"/>
        </w:rPr>
      </w:pPr>
      <w:r w:rsidRPr="00317A7D">
        <w:rPr>
          <w:rFonts w:ascii="Book Antiqua" w:hAnsi="Book Antiqua"/>
          <w:b/>
          <w:sz w:val="20"/>
          <w:szCs w:val="20"/>
        </w:rPr>
        <w:lastRenderedPageBreak/>
        <w:t xml:space="preserve">Wspólny Słownik Zamówień (CPV):  </w:t>
      </w:r>
      <w:r w:rsidRPr="00317A7D">
        <w:rPr>
          <w:sz w:val="20"/>
          <w:szCs w:val="20"/>
        </w:rPr>
        <w:t xml:space="preserve">    </w:t>
      </w:r>
    </w:p>
    <w:p w:rsidR="002B2E44" w:rsidRPr="0047543E" w:rsidRDefault="002B2E44" w:rsidP="002B2E44">
      <w:pPr>
        <w:autoSpaceDE w:val="0"/>
        <w:autoSpaceDN w:val="0"/>
        <w:adjustRightInd w:val="0"/>
        <w:rPr>
          <w:rFonts w:eastAsia="Calibri"/>
          <w:color w:val="000000"/>
          <w:sz w:val="22"/>
          <w:szCs w:val="22"/>
        </w:rPr>
      </w:pPr>
      <w:r w:rsidRPr="0047543E">
        <w:rPr>
          <w:rFonts w:eastAsia="Calibri"/>
          <w:b/>
          <w:color w:val="000000"/>
          <w:sz w:val="22"/>
          <w:szCs w:val="22"/>
        </w:rPr>
        <w:t>Kod główny</w:t>
      </w:r>
      <w:r w:rsidRPr="0047543E">
        <w:rPr>
          <w:rFonts w:eastAsia="Calibri"/>
          <w:color w:val="000000"/>
          <w:sz w:val="22"/>
          <w:szCs w:val="22"/>
        </w:rPr>
        <w:t xml:space="preserve"> 45000000-7 Roboty budowlane. </w:t>
      </w:r>
    </w:p>
    <w:p w:rsidR="002B2E44" w:rsidRPr="0047543E" w:rsidRDefault="002B2E44" w:rsidP="002B2E44">
      <w:pPr>
        <w:autoSpaceDE w:val="0"/>
        <w:autoSpaceDN w:val="0"/>
        <w:adjustRightInd w:val="0"/>
        <w:rPr>
          <w:rFonts w:eastAsia="Calibri"/>
          <w:b/>
          <w:color w:val="000000"/>
          <w:sz w:val="22"/>
          <w:szCs w:val="22"/>
        </w:rPr>
      </w:pPr>
      <w:r w:rsidRPr="0047543E">
        <w:rPr>
          <w:rFonts w:eastAsia="Calibri"/>
          <w:b/>
          <w:color w:val="000000"/>
          <w:sz w:val="22"/>
          <w:szCs w:val="22"/>
        </w:rPr>
        <w:t>pozostałe kody:</w:t>
      </w:r>
    </w:p>
    <w:p w:rsidR="002B2E44" w:rsidRPr="0047543E" w:rsidRDefault="002B2E44" w:rsidP="002B2E44">
      <w:pPr>
        <w:autoSpaceDE w:val="0"/>
        <w:autoSpaceDN w:val="0"/>
        <w:adjustRightInd w:val="0"/>
        <w:rPr>
          <w:rFonts w:eastAsia="Calibri"/>
          <w:color w:val="000000"/>
          <w:sz w:val="22"/>
          <w:szCs w:val="22"/>
        </w:rPr>
      </w:pPr>
      <w:r w:rsidRPr="0047543E">
        <w:rPr>
          <w:rFonts w:eastAsia="Calibri"/>
          <w:color w:val="000000"/>
          <w:sz w:val="22"/>
          <w:szCs w:val="22"/>
        </w:rPr>
        <w:t xml:space="preserve">Kategorie robót: </w:t>
      </w:r>
    </w:p>
    <w:p w:rsidR="002B2E44" w:rsidRDefault="002B2E44" w:rsidP="002B2E44">
      <w:pPr>
        <w:ind w:right="-28"/>
        <w:rPr>
          <w:color w:val="000000"/>
          <w:sz w:val="22"/>
          <w:szCs w:val="22"/>
        </w:rPr>
      </w:pPr>
      <w:r>
        <w:rPr>
          <w:color w:val="000000"/>
          <w:sz w:val="22"/>
          <w:szCs w:val="22"/>
        </w:rPr>
        <w:t>44482200-4 hydranty gaśnicze</w:t>
      </w:r>
    </w:p>
    <w:p w:rsidR="002B2E44" w:rsidRPr="003C03AB" w:rsidRDefault="002B2E44" w:rsidP="002B2E44">
      <w:pPr>
        <w:ind w:right="-28"/>
        <w:rPr>
          <w:color w:val="000000"/>
          <w:sz w:val="22"/>
          <w:szCs w:val="22"/>
        </w:rPr>
      </w:pPr>
      <w:r>
        <w:rPr>
          <w:color w:val="000000"/>
          <w:sz w:val="22"/>
          <w:szCs w:val="22"/>
        </w:rPr>
        <w:t>45330000-9 Roboty instalacyjne wodno-kanalizacyjne i sanitarne</w:t>
      </w:r>
    </w:p>
    <w:p w:rsidR="002B2E44" w:rsidRDefault="002B2E44" w:rsidP="002B2E44">
      <w:pPr>
        <w:ind w:right="-28"/>
        <w:rPr>
          <w:b/>
          <w:color w:val="000000"/>
          <w:sz w:val="22"/>
          <w:szCs w:val="22"/>
        </w:rPr>
      </w:pPr>
      <w:r>
        <w:rPr>
          <w:b/>
          <w:color w:val="000000"/>
          <w:sz w:val="22"/>
          <w:szCs w:val="22"/>
        </w:rPr>
        <w:t>Budżet projektu:</w:t>
      </w:r>
    </w:p>
    <w:p w:rsidR="002B2E44" w:rsidRPr="00FC2C0C" w:rsidRDefault="002B2E44" w:rsidP="002B2E44">
      <w:pPr>
        <w:ind w:right="-28"/>
        <w:rPr>
          <w:b/>
          <w:color w:val="000000"/>
          <w:sz w:val="22"/>
          <w:szCs w:val="22"/>
        </w:rPr>
      </w:pPr>
      <w:r>
        <w:rPr>
          <w:b/>
          <w:color w:val="000000"/>
          <w:sz w:val="22"/>
          <w:szCs w:val="22"/>
        </w:rPr>
        <w:t>Zadanie 1 – Adaptacja pomieszczeń przedszkolnych i wyposażenie przedszkola oraz przeprowadzenie procesu rekrutacji ( 01.07.2018 – 31.08.2018 ) – poz. 1.24.</w:t>
      </w:r>
    </w:p>
    <w:p w:rsidR="002B2E44" w:rsidRDefault="002B2E44" w:rsidP="002B2E44">
      <w:pPr>
        <w:ind w:right="-28"/>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7876"/>
      </w:tblGrid>
      <w:tr w:rsidR="002B2E44" w:rsidTr="00F435D9">
        <w:tc>
          <w:tcPr>
            <w:tcW w:w="567" w:type="dxa"/>
          </w:tcPr>
          <w:p w:rsidR="002B2E44" w:rsidRDefault="002B2E44" w:rsidP="002B2E44">
            <w:pPr>
              <w:ind w:right="-28"/>
              <w:jc w:val="center"/>
              <w:rPr>
                <w:color w:val="000000"/>
                <w:sz w:val="22"/>
                <w:szCs w:val="22"/>
              </w:rPr>
            </w:pPr>
            <w:r>
              <w:rPr>
                <w:color w:val="000000"/>
                <w:sz w:val="22"/>
                <w:szCs w:val="22"/>
              </w:rPr>
              <w:t>6</w:t>
            </w:r>
          </w:p>
        </w:tc>
        <w:tc>
          <w:tcPr>
            <w:tcW w:w="1985" w:type="dxa"/>
          </w:tcPr>
          <w:p w:rsidR="002B2E44" w:rsidRPr="005F47F0" w:rsidRDefault="002B2E44" w:rsidP="002B2E44">
            <w:pPr>
              <w:ind w:right="-28"/>
              <w:jc w:val="center"/>
              <w:rPr>
                <w:b/>
                <w:color w:val="000000"/>
                <w:sz w:val="20"/>
                <w:szCs w:val="20"/>
              </w:rPr>
            </w:pPr>
            <w:r w:rsidRPr="005F47F0">
              <w:rPr>
                <w:b/>
                <w:color w:val="000000"/>
                <w:sz w:val="20"/>
                <w:szCs w:val="20"/>
              </w:rPr>
              <w:t>Część 6</w:t>
            </w:r>
          </w:p>
        </w:tc>
        <w:tc>
          <w:tcPr>
            <w:tcW w:w="7876" w:type="dxa"/>
          </w:tcPr>
          <w:p w:rsidR="002B2E44" w:rsidRDefault="002B2E44" w:rsidP="002B2E44">
            <w:pPr>
              <w:ind w:right="-28"/>
              <w:rPr>
                <w:color w:val="000000"/>
                <w:sz w:val="22"/>
                <w:szCs w:val="22"/>
              </w:rPr>
            </w:pPr>
            <w:r>
              <w:rPr>
                <w:color w:val="000000"/>
                <w:sz w:val="22"/>
                <w:szCs w:val="22"/>
              </w:rPr>
              <w:t>Robota budowlana  - zakup oświetlenia awaryjnego wraz z montażem</w:t>
            </w:r>
          </w:p>
          <w:p w:rsidR="002B2E44" w:rsidRDefault="002B2E44" w:rsidP="002B2E44">
            <w:pPr>
              <w:ind w:right="-28"/>
              <w:rPr>
                <w:color w:val="000000"/>
                <w:sz w:val="22"/>
                <w:szCs w:val="22"/>
              </w:rPr>
            </w:pPr>
          </w:p>
        </w:tc>
      </w:tr>
    </w:tbl>
    <w:p w:rsidR="002B2E44" w:rsidRDefault="002B2E44" w:rsidP="002B2E44">
      <w:pPr>
        <w:ind w:right="-28"/>
        <w:rPr>
          <w:color w:val="000000"/>
          <w:sz w:val="22"/>
          <w:szCs w:val="22"/>
        </w:rPr>
      </w:pPr>
    </w:p>
    <w:p w:rsidR="002B2E44" w:rsidRDefault="002B2E44" w:rsidP="002B2E44">
      <w:pPr>
        <w:ind w:right="-28"/>
        <w:rPr>
          <w:color w:val="000000"/>
          <w:sz w:val="22"/>
          <w:szCs w:val="22"/>
        </w:rPr>
      </w:pPr>
      <w:r>
        <w:rPr>
          <w:color w:val="000000"/>
          <w:sz w:val="22"/>
          <w:szCs w:val="22"/>
        </w:rPr>
        <w:t>Przedmiotem zamówienia   jest adaptacja pomieszczeń – zakup  10 szt.  oświetlenia awaryjnego  wraz z transportem                                             i montażem.</w:t>
      </w:r>
    </w:p>
    <w:p w:rsidR="002B2E44" w:rsidRDefault="002B2E44" w:rsidP="002B2E44">
      <w:pPr>
        <w:spacing w:after="160" w:line="259" w:lineRule="auto"/>
      </w:pPr>
      <w:r w:rsidRPr="00C62373">
        <w:rPr>
          <w:b/>
        </w:rPr>
        <w:t xml:space="preserve">Oprawy oświetlenia awaryjnego – </w:t>
      </w:r>
      <w:r w:rsidRPr="003168A8">
        <w:t>10 szt</w:t>
      </w:r>
      <w:r>
        <w:t>.</w:t>
      </w:r>
    </w:p>
    <w:p w:rsidR="002B2E44" w:rsidRPr="00C62373" w:rsidRDefault="002B2E44" w:rsidP="002B2E44">
      <w:r w:rsidRPr="00AA1D4C">
        <w:t>Montaż natynkowy</w:t>
      </w:r>
      <w:r>
        <w:t xml:space="preserve">. Oprawa wyposażona w </w:t>
      </w:r>
      <w:r w:rsidRPr="00225608">
        <w:t>moduł, który pozwala zmieniać tryb pracy na awaryjny</w:t>
      </w:r>
      <w:r>
        <w:t>.</w:t>
      </w:r>
    </w:p>
    <w:p w:rsidR="002B2E44" w:rsidRDefault="002B2E44" w:rsidP="002B2E44">
      <w:pPr>
        <w:ind w:right="-28"/>
        <w:rPr>
          <w:color w:val="365F91" w:themeColor="accent1" w:themeShade="BF"/>
          <w:sz w:val="22"/>
          <w:szCs w:val="22"/>
        </w:rPr>
      </w:pPr>
      <w:r>
        <w:rPr>
          <w:color w:val="365F91" w:themeColor="accent1" w:themeShade="BF"/>
          <w:sz w:val="22"/>
          <w:szCs w:val="22"/>
        </w:rPr>
        <w:t>Lokalizacja oświetlenia awaryjnego obejmuje:</w:t>
      </w:r>
    </w:p>
    <w:p w:rsidR="002B2E44" w:rsidRDefault="002B2E44" w:rsidP="002B2E44">
      <w:pPr>
        <w:ind w:right="-28"/>
        <w:rPr>
          <w:color w:val="365F91" w:themeColor="accent1" w:themeShade="BF"/>
          <w:sz w:val="22"/>
          <w:szCs w:val="22"/>
        </w:rPr>
      </w:pPr>
      <w:r>
        <w:rPr>
          <w:color w:val="365F91" w:themeColor="accent1" w:themeShade="BF"/>
          <w:sz w:val="22"/>
          <w:szCs w:val="22"/>
        </w:rPr>
        <w:t>-</w:t>
      </w:r>
      <w:r>
        <w:rPr>
          <w:color w:val="365F91" w:themeColor="accent1" w:themeShade="BF"/>
          <w:sz w:val="22"/>
          <w:szCs w:val="22"/>
        </w:rPr>
        <w:tab/>
        <w:t>sale dydaktyczne;</w:t>
      </w:r>
    </w:p>
    <w:p w:rsidR="002B2E44" w:rsidRDefault="002B2E44" w:rsidP="002B2E44">
      <w:pPr>
        <w:ind w:right="-28"/>
        <w:rPr>
          <w:color w:val="365F91" w:themeColor="accent1" w:themeShade="BF"/>
          <w:sz w:val="22"/>
          <w:szCs w:val="22"/>
        </w:rPr>
      </w:pPr>
      <w:r>
        <w:rPr>
          <w:color w:val="365F91" w:themeColor="accent1" w:themeShade="BF"/>
          <w:sz w:val="22"/>
          <w:szCs w:val="22"/>
        </w:rPr>
        <w:t>-</w:t>
      </w:r>
      <w:r>
        <w:rPr>
          <w:color w:val="365F91" w:themeColor="accent1" w:themeShade="BF"/>
          <w:sz w:val="22"/>
          <w:szCs w:val="22"/>
        </w:rPr>
        <w:tab/>
        <w:t>korytarz;</w:t>
      </w:r>
    </w:p>
    <w:p w:rsidR="002B2E44" w:rsidRDefault="002B2E44" w:rsidP="002B2E44">
      <w:pPr>
        <w:ind w:right="-28"/>
        <w:rPr>
          <w:color w:val="365F91" w:themeColor="accent1" w:themeShade="BF"/>
          <w:sz w:val="22"/>
          <w:szCs w:val="22"/>
        </w:rPr>
      </w:pPr>
      <w:r>
        <w:rPr>
          <w:color w:val="365F91" w:themeColor="accent1" w:themeShade="BF"/>
          <w:sz w:val="22"/>
          <w:szCs w:val="22"/>
        </w:rPr>
        <w:t>-</w:t>
      </w:r>
      <w:r>
        <w:rPr>
          <w:color w:val="365F91" w:themeColor="accent1" w:themeShade="BF"/>
          <w:sz w:val="22"/>
          <w:szCs w:val="22"/>
        </w:rPr>
        <w:tab/>
        <w:t>szatnia;</w:t>
      </w:r>
    </w:p>
    <w:p w:rsidR="002B2E44" w:rsidRDefault="002B2E44" w:rsidP="002B2E44">
      <w:pPr>
        <w:ind w:right="-28"/>
        <w:rPr>
          <w:color w:val="365F91" w:themeColor="accent1" w:themeShade="BF"/>
          <w:sz w:val="22"/>
          <w:szCs w:val="22"/>
        </w:rPr>
      </w:pPr>
      <w:r>
        <w:rPr>
          <w:color w:val="365F91" w:themeColor="accent1" w:themeShade="BF"/>
          <w:sz w:val="22"/>
          <w:szCs w:val="22"/>
        </w:rPr>
        <w:t xml:space="preserve">- </w:t>
      </w:r>
      <w:r>
        <w:rPr>
          <w:color w:val="365F91" w:themeColor="accent1" w:themeShade="BF"/>
          <w:sz w:val="22"/>
          <w:szCs w:val="22"/>
        </w:rPr>
        <w:tab/>
        <w:t>rozdzielnia posiłków;</w:t>
      </w:r>
    </w:p>
    <w:p w:rsidR="002B2E44" w:rsidRDefault="002B2E44" w:rsidP="002B2E44">
      <w:pPr>
        <w:ind w:right="-28"/>
        <w:rPr>
          <w:color w:val="365F91" w:themeColor="accent1" w:themeShade="BF"/>
          <w:sz w:val="22"/>
          <w:szCs w:val="22"/>
        </w:rPr>
      </w:pPr>
      <w:r>
        <w:rPr>
          <w:color w:val="365F91" w:themeColor="accent1" w:themeShade="BF"/>
          <w:sz w:val="22"/>
          <w:szCs w:val="22"/>
        </w:rPr>
        <w:t>-</w:t>
      </w:r>
      <w:r>
        <w:rPr>
          <w:color w:val="365F91" w:themeColor="accent1" w:themeShade="BF"/>
          <w:sz w:val="22"/>
          <w:szCs w:val="22"/>
        </w:rPr>
        <w:tab/>
        <w:t>klatka schodowa .</w:t>
      </w:r>
    </w:p>
    <w:p w:rsidR="002B2E44" w:rsidRDefault="002B2E44" w:rsidP="002B2E44">
      <w:pPr>
        <w:ind w:right="-28"/>
        <w:rPr>
          <w:color w:val="365F91" w:themeColor="accent1" w:themeShade="BF"/>
          <w:sz w:val="22"/>
          <w:szCs w:val="22"/>
        </w:rPr>
      </w:pPr>
      <w:r>
        <w:rPr>
          <w:color w:val="365F91" w:themeColor="accent1" w:themeShade="BF"/>
          <w:sz w:val="22"/>
          <w:szCs w:val="22"/>
        </w:rPr>
        <w:t>Łącznie do zamontowania 10 szt. – zgodnie z projektem .</w:t>
      </w:r>
    </w:p>
    <w:p w:rsidR="002B2E44" w:rsidRDefault="002B2E44" w:rsidP="002B2E44">
      <w:pPr>
        <w:ind w:right="-28"/>
        <w:rPr>
          <w:b/>
          <w:color w:val="365F91" w:themeColor="accent1" w:themeShade="BF"/>
          <w:sz w:val="22"/>
          <w:szCs w:val="22"/>
        </w:rPr>
      </w:pPr>
      <w:r>
        <w:rPr>
          <w:b/>
          <w:color w:val="365F91" w:themeColor="accent1" w:themeShade="BF"/>
          <w:sz w:val="22"/>
          <w:szCs w:val="22"/>
        </w:rPr>
        <w:t>UWAGA:</w:t>
      </w:r>
    </w:p>
    <w:p w:rsidR="002B2E44" w:rsidRDefault="002B2E44" w:rsidP="002B2E44">
      <w:pPr>
        <w:ind w:right="-28"/>
        <w:rPr>
          <w:b/>
          <w:color w:val="365F91" w:themeColor="accent1" w:themeShade="BF"/>
          <w:sz w:val="22"/>
          <w:szCs w:val="22"/>
        </w:rPr>
      </w:pPr>
      <w:r>
        <w:rPr>
          <w:b/>
          <w:color w:val="365F91" w:themeColor="accent1" w:themeShade="BF"/>
          <w:sz w:val="22"/>
          <w:szCs w:val="22"/>
        </w:rPr>
        <w:t xml:space="preserve">Załączony przedmiar 2 – obejmuje szerszy zakres niż obejmuje przedmiot zamówienia dla ww. części. </w:t>
      </w:r>
    </w:p>
    <w:p w:rsidR="002B2E44" w:rsidRDefault="002B2E44" w:rsidP="002B2E44">
      <w:pPr>
        <w:ind w:right="-28"/>
        <w:rPr>
          <w:b/>
          <w:color w:val="365F91" w:themeColor="accent1" w:themeShade="BF"/>
          <w:sz w:val="22"/>
          <w:szCs w:val="22"/>
        </w:rPr>
      </w:pPr>
      <w:r>
        <w:rPr>
          <w:b/>
          <w:color w:val="365F91" w:themeColor="accent1" w:themeShade="BF"/>
          <w:sz w:val="22"/>
          <w:szCs w:val="22"/>
        </w:rPr>
        <w:t xml:space="preserve">Wykonawcę nie obowiązuje pozycja 7 przedmiaru  - 8 kpl.  </w:t>
      </w:r>
    </w:p>
    <w:p w:rsidR="002B2E44" w:rsidRDefault="002B2E44" w:rsidP="002B2E44">
      <w:pPr>
        <w:ind w:right="-28"/>
        <w:rPr>
          <w:b/>
          <w:color w:val="365F91" w:themeColor="accent1" w:themeShade="BF"/>
          <w:sz w:val="22"/>
          <w:szCs w:val="22"/>
        </w:rPr>
      </w:pPr>
      <w:r>
        <w:rPr>
          <w:b/>
          <w:color w:val="365F91" w:themeColor="accent1" w:themeShade="BF"/>
          <w:sz w:val="22"/>
          <w:szCs w:val="22"/>
        </w:rPr>
        <w:t xml:space="preserve">W pozycji 6 przedmiaru 2 – Wykonawca winien przyjąć do wyceny  ilość 10 a nie 11.  </w:t>
      </w:r>
    </w:p>
    <w:p w:rsidR="002B2E44" w:rsidRDefault="002B2E44" w:rsidP="002B2E44">
      <w:pPr>
        <w:ind w:right="-28"/>
        <w:rPr>
          <w:color w:val="000000"/>
          <w:sz w:val="22"/>
          <w:szCs w:val="22"/>
        </w:rPr>
      </w:pPr>
      <w:r>
        <w:rPr>
          <w:b/>
          <w:color w:val="365F91" w:themeColor="accent1" w:themeShade="BF"/>
          <w:sz w:val="22"/>
          <w:szCs w:val="22"/>
        </w:rPr>
        <w:t>Do ilości 10  - należy wykonać wszystkie prace niezbędne do prawidłowego wykonania przedmiotowej części zamówienia.</w:t>
      </w:r>
    </w:p>
    <w:p w:rsidR="002B2E44" w:rsidRDefault="002B2E44" w:rsidP="002B2E44">
      <w:pPr>
        <w:ind w:right="-28"/>
        <w:rPr>
          <w:color w:val="365F91" w:themeColor="accent1" w:themeShade="BF"/>
          <w:sz w:val="22"/>
          <w:szCs w:val="22"/>
        </w:rPr>
      </w:pPr>
    </w:p>
    <w:p w:rsidR="002B2E44" w:rsidRDefault="002B2E44" w:rsidP="002B2E44">
      <w:pPr>
        <w:ind w:right="-28"/>
        <w:rPr>
          <w:color w:val="000000"/>
          <w:sz w:val="22"/>
          <w:szCs w:val="22"/>
        </w:rPr>
      </w:pPr>
    </w:p>
    <w:p w:rsidR="002B2E44" w:rsidRPr="000B1BBD" w:rsidRDefault="002B2E44" w:rsidP="002B2E44">
      <w:pPr>
        <w:ind w:right="-28"/>
        <w:rPr>
          <w:b/>
          <w:i/>
          <w:color w:val="000000"/>
          <w:sz w:val="22"/>
          <w:szCs w:val="22"/>
          <w:u w:val="single"/>
        </w:rPr>
      </w:pPr>
      <w:r w:rsidRPr="000B1BBD">
        <w:rPr>
          <w:b/>
          <w:i/>
          <w:color w:val="000000"/>
          <w:sz w:val="22"/>
          <w:szCs w:val="22"/>
          <w:u w:val="single"/>
        </w:rPr>
        <w:lastRenderedPageBreak/>
        <w:t>Przedmiot zamówienia szczegółowo opisują załączniki numer: 5,6,7.</w:t>
      </w:r>
    </w:p>
    <w:p w:rsidR="002B2E44" w:rsidRDefault="002B2E44" w:rsidP="002B2E44">
      <w:pPr>
        <w:ind w:right="-28"/>
        <w:rPr>
          <w:color w:val="000000"/>
          <w:sz w:val="22"/>
          <w:szCs w:val="22"/>
        </w:rPr>
      </w:pPr>
    </w:p>
    <w:p w:rsidR="002B2E44" w:rsidRDefault="002B2E44" w:rsidP="002B2E44">
      <w:pPr>
        <w:pStyle w:val="Default"/>
        <w:spacing w:line="276" w:lineRule="auto"/>
        <w:jc w:val="both"/>
        <w:rPr>
          <w:sz w:val="20"/>
          <w:szCs w:val="20"/>
        </w:rPr>
      </w:pPr>
      <w:r w:rsidRPr="00317A7D">
        <w:rPr>
          <w:rFonts w:ascii="Book Antiqua" w:hAnsi="Book Antiqua"/>
          <w:b/>
          <w:sz w:val="20"/>
          <w:szCs w:val="20"/>
        </w:rPr>
        <w:t xml:space="preserve">Wspólny Słownik Zamówień (CPV):  </w:t>
      </w:r>
      <w:r w:rsidRPr="00317A7D">
        <w:rPr>
          <w:sz w:val="20"/>
          <w:szCs w:val="20"/>
        </w:rPr>
        <w:t xml:space="preserve">    </w:t>
      </w:r>
    </w:p>
    <w:p w:rsidR="002B2E44" w:rsidRPr="0047543E" w:rsidRDefault="002B2E44" w:rsidP="002B2E44">
      <w:pPr>
        <w:autoSpaceDE w:val="0"/>
        <w:autoSpaceDN w:val="0"/>
        <w:adjustRightInd w:val="0"/>
        <w:rPr>
          <w:rFonts w:eastAsia="Calibri"/>
          <w:color w:val="000000"/>
          <w:sz w:val="22"/>
          <w:szCs w:val="22"/>
        </w:rPr>
      </w:pPr>
      <w:r w:rsidRPr="0047543E">
        <w:rPr>
          <w:rFonts w:eastAsia="Calibri"/>
          <w:b/>
          <w:color w:val="000000"/>
          <w:sz w:val="22"/>
          <w:szCs w:val="22"/>
        </w:rPr>
        <w:t>Kod główny</w:t>
      </w:r>
      <w:r w:rsidRPr="0047543E">
        <w:rPr>
          <w:rFonts w:eastAsia="Calibri"/>
          <w:color w:val="000000"/>
          <w:sz w:val="22"/>
          <w:szCs w:val="22"/>
        </w:rPr>
        <w:t xml:space="preserve"> 45000000-7 Roboty budowlane. </w:t>
      </w:r>
    </w:p>
    <w:p w:rsidR="002B2E44" w:rsidRPr="0047543E" w:rsidRDefault="002B2E44" w:rsidP="002B2E44">
      <w:pPr>
        <w:autoSpaceDE w:val="0"/>
        <w:autoSpaceDN w:val="0"/>
        <w:adjustRightInd w:val="0"/>
        <w:rPr>
          <w:rFonts w:eastAsia="Calibri"/>
          <w:b/>
          <w:color w:val="000000"/>
          <w:sz w:val="22"/>
          <w:szCs w:val="22"/>
        </w:rPr>
      </w:pPr>
      <w:r w:rsidRPr="0047543E">
        <w:rPr>
          <w:rFonts w:eastAsia="Calibri"/>
          <w:b/>
          <w:color w:val="000000"/>
          <w:sz w:val="22"/>
          <w:szCs w:val="22"/>
        </w:rPr>
        <w:t>pozostałe kody:</w:t>
      </w:r>
    </w:p>
    <w:p w:rsidR="002B2E44" w:rsidRPr="0047543E" w:rsidRDefault="002B2E44" w:rsidP="002B2E44">
      <w:pPr>
        <w:autoSpaceDE w:val="0"/>
        <w:autoSpaceDN w:val="0"/>
        <w:adjustRightInd w:val="0"/>
        <w:rPr>
          <w:rFonts w:eastAsia="Calibri"/>
          <w:color w:val="000000"/>
          <w:sz w:val="22"/>
          <w:szCs w:val="22"/>
        </w:rPr>
      </w:pPr>
      <w:r w:rsidRPr="0047543E">
        <w:rPr>
          <w:rFonts w:eastAsia="Calibri"/>
          <w:color w:val="000000"/>
          <w:sz w:val="22"/>
          <w:szCs w:val="22"/>
        </w:rPr>
        <w:t xml:space="preserve">Kategorie robót: </w:t>
      </w:r>
    </w:p>
    <w:p w:rsidR="002B2E44" w:rsidRDefault="002B2E44" w:rsidP="002B2E44">
      <w:pPr>
        <w:ind w:right="-28"/>
        <w:rPr>
          <w:color w:val="000000"/>
          <w:sz w:val="22"/>
          <w:szCs w:val="22"/>
        </w:rPr>
      </w:pPr>
      <w:r>
        <w:rPr>
          <w:color w:val="000000"/>
          <w:sz w:val="22"/>
          <w:szCs w:val="22"/>
        </w:rPr>
        <w:t>31518200-2 Oświetlenie awaryjne</w:t>
      </w:r>
    </w:p>
    <w:p w:rsidR="002B2E44" w:rsidRDefault="002B2E44" w:rsidP="002B2E44">
      <w:pPr>
        <w:ind w:right="-28"/>
        <w:rPr>
          <w:color w:val="000000"/>
          <w:sz w:val="22"/>
          <w:szCs w:val="22"/>
        </w:rPr>
      </w:pPr>
      <w:r>
        <w:rPr>
          <w:color w:val="000000"/>
          <w:sz w:val="22"/>
          <w:szCs w:val="22"/>
        </w:rPr>
        <w:t>45310000-3 Roboty instalacyjne elektryczne</w:t>
      </w:r>
    </w:p>
    <w:p w:rsidR="002B2E44" w:rsidRDefault="002B2E44" w:rsidP="002B2E44">
      <w:pPr>
        <w:ind w:right="-28"/>
        <w:rPr>
          <w:b/>
          <w:color w:val="000000"/>
          <w:sz w:val="22"/>
          <w:szCs w:val="22"/>
        </w:rPr>
      </w:pPr>
    </w:p>
    <w:p w:rsidR="002B2E44" w:rsidRDefault="002B2E44" w:rsidP="002B2E44">
      <w:pPr>
        <w:ind w:right="-28"/>
        <w:rPr>
          <w:b/>
          <w:color w:val="000000"/>
          <w:sz w:val="22"/>
          <w:szCs w:val="22"/>
        </w:rPr>
      </w:pPr>
      <w:r>
        <w:rPr>
          <w:b/>
          <w:color w:val="000000"/>
          <w:sz w:val="22"/>
          <w:szCs w:val="22"/>
        </w:rPr>
        <w:t>Budżet projektu:</w:t>
      </w:r>
    </w:p>
    <w:p w:rsidR="002B2E44" w:rsidRPr="00FC2C0C" w:rsidRDefault="002B2E44" w:rsidP="002B2E44">
      <w:pPr>
        <w:ind w:right="-28"/>
        <w:rPr>
          <w:b/>
          <w:color w:val="000000"/>
          <w:sz w:val="22"/>
          <w:szCs w:val="22"/>
        </w:rPr>
      </w:pPr>
      <w:r>
        <w:rPr>
          <w:b/>
          <w:color w:val="000000"/>
          <w:sz w:val="22"/>
          <w:szCs w:val="22"/>
        </w:rPr>
        <w:t>Zadanie 1 – Adaptacja pomieszczeń przedszkolnych i wyposażenie przedszkola oraz przeprowadzenie procesu rekrutacji ( 01.07.2018 – 31.08.2018 ) – poz. 1.7.</w:t>
      </w:r>
    </w:p>
    <w:p w:rsidR="002B2E44" w:rsidRDefault="002B2E44" w:rsidP="002B2E44">
      <w:pPr>
        <w:ind w:right="-28"/>
        <w:rPr>
          <w:color w:val="000000"/>
          <w:sz w:val="22"/>
          <w:szCs w:val="22"/>
        </w:rPr>
      </w:pPr>
    </w:p>
    <w:p w:rsidR="002B2E44" w:rsidRDefault="002B2E44" w:rsidP="002B2E44">
      <w:pPr>
        <w:ind w:right="-28"/>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7876"/>
      </w:tblGrid>
      <w:tr w:rsidR="002B2E44" w:rsidTr="00F435D9">
        <w:tc>
          <w:tcPr>
            <w:tcW w:w="567" w:type="dxa"/>
          </w:tcPr>
          <w:p w:rsidR="002B2E44" w:rsidRDefault="002B2E44" w:rsidP="002B2E44">
            <w:pPr>
              <w:ind w:right="-28"/>
              <w:jc w:val="center"/>
              <w:rPr>
                <w:color w:val="000000"/>
                <w:sz w:val="22"/>
                <w:szCs w:val="22"/>
              </w:rPr>
            </w:pPr>
            <w:r>
              <w:rPr>
                <w:color w:val="000000"/>
                <w:sz w:val="22"/>
                <w:szCs w:val="22"/>
              </w:rPr>
              <w:t>7</w:t>
            </w:r>
          </w:p>
          <w:p w:rsidR="002B2E44" w:rsidRDefault="002B2E44" w:rsidP="002B2E44">
            <w:pPr>
              <w:ind w:right="-28"/>
              <w:jc w:val="center"/>
              <w:rPr>
                <w:color w:val="000000"/>
                <w:sz w:val="22"/>
                <w:szCs w:val="22"/>
              </w:rPr>
            </w:pPr>
          </w:p>
        </w:tc>
        <w:tc>
          <w:tcPr>
            <w:tcW w:w="1985" w:type="dxa"/>
          </w:tcPr>
          <w:p w:rsidR="002B2E44" w:rsidRPr="005F47F0" w:rsidRDefault="002B2E44" w:rsidP="002B2E44">
            <w:pPr>
              <w:ind w:right="-28"/>
              <w:jc w:val="center"/>
              <w:rPr>
                <w:b/>
                <w:color w:val="000000"/>
                <w:sz w:val="20"/>
                <w:szCs w:val="20"/>
              </w:rPr>
            </w:pPr>
            <w:r>
              <w:rPr>
                <w:b/>
                <w:color w:val="000000"/>
                <w:sz w:val="20"/>
                <w:szCs w:val="20"/>
              </w:rPr>
              <w:t>Część 7</w:t>
            </w:r>
          </w:p>
        </w:tc>
        <w:tc>
          <w:tcPr>
            <w:tcW w:w="7876" w:type="dxa"/>
          </w:tcPr>
          <w:p w:rsidR="002B2E44" w:rsidRPr="00F52AF2" w:rsidRDefault="002B2E44" w:rsidP="002B2E44">
            <w:pPr>
              <w:ind w:right="-28"/>
              <w:rPr>
                <w:b/>
                <w:color w:val="000000"/>
                <w:sz w:val="22"/>
                <w:szCs w:val="22"/>
              </w:rPr>
            </w:pPr>
            <w:r>
              <w:rPr>
                <w:b/>
                <w:color w:val="000000"/>
                <w:sz w:val="22"/>
                <w:szCs w:val="22"/>
              </w:rPr>
              <w:t>Robota budowlana  - B</w:t>
            </w:r>
            <w:r w:rsidRPr="00F52AF2">
              <w:rPr>
                <w:b/>
                <w:color w:val="000000"/>
                <w:sz w:val="22"/>
                <w:szCs w:val="22"/>
              </w:rPr>
              <w:t>ranża sanitarna – zakup armatury sanitarnej wraz</w:t>
            </w:r>
            <w:r>
              <w:rPr>
                <w:b/>
                <w:color w:val="000000"/>
                <w:sz w:val="22"/>
                <w:szCs w:val="22"/>
              </w:rPr>
              <w:t xml:space="preserve">                         </w:t>
            </w:r>
            <w:r w:rsidRPr="00F52AF2">
              <w:rPr>
                <w:b/>
                <w:color w:val="000000"/>
                <w:sz w:val="22"/>
                <w:szCs w:val="22"/>
              </w:rPr>
              <w:t>z montażem</w:t>
            </w:r>
          </w:p>
        </w:tc>
      </w:tr>
    </w:tbl>
    <w:p w:rsidR="002B2E44" w:rsidRDefault="002B2E44" w:rsidP="002B2E44">
      <w:pPr>
        <w:ind w:right="-28"/>
        <w:rPr>
          <w:color w:val="000000"/>
          <w:sz w:val="22"/>
          <w:szCs w:val="22"/>
        </w:rPr>
      </w:pPr>
    </w:p>
    <w:p w:rsidR="002B2E44" w:rsidRDefault="002B2E44" w:rsidP="002B2E44">
      <w:pPr>
        <w:ind w:right="-28"/>
        <w:rPr>
          <w:color w:val="000000"/>
          <w:sz w:val="22"/>
          <w:szCs w:val="22"/>
        </w:rPr>
      </w:pPr>
      <w:r>
        <w:rPr>
          <w:color w:val="000000"/>
          <w:sz w:val="22"/>
          <w:szCs w:val="22"/>
        </w:rPr>
        <w:t>Przedmiotem zamówienia   jest adaptacja pomieszczeń – zakup  wraz z transportem  i montażem:</w:t>
      </w:r>
    </w:p>
    <w:p w:rsidR="002B2E44" w:rsidRDefault="002B2E44" w:rsidP="002B2E44">
      <w:pPr>
        <w:ind w:right="-28"/>
        <w:rPr>
          <w:color w:val="000000"/>
          <w:sz w:val="22"/>
          <w:szCs w:val="22"/>
        </w:rPr>
      </w:pPr>
      <w:r>
        <w:rPr>
          <w:color w:val="000000"/>
          <w:sz w:val="22"/>
          <w:szCs w:val="22"/>
        </w:rPr>
        <w:t>a/</w:t>
      </w:r>
      <w:r>
        <w:rPr>
          <w:color w:val="000000"/>
          <w:sz w:val="22"/>
          <w:szCs w:val="22"/>
        </w:rPr>
        <w:tab/>
        <w:t>4 szt. małych muszli ustępowych dla dzieci ( komplet – muszla, deska, spłuczka);</w:t>
      </w:r>
    </w:p>
    <w:p w:rsidR="002B2E44" w:rsidRDefault="002B2E44" w:rsidP="002B2E44">
      <w:pPr>
        <w:ind w:right="-28"/>
        <w:rPr>
          <w:color w:val="000000"/>
          <w:sz w:val="22"/>
          <w:szCs w:val="22"/>
        </w:rPr>
      </w:pPr>
      <w:r>
        <w:rPr>
          <w:color w:val="000000"/>
          <w:sz w:val="22"/>
          <w:szCs w:val="22"/>
        </w:rPr>
        <w:t>b/</w:t>
      </w:r>
      <w:r>
        <w:rPr>
          <w:color w:val="000000"/>
          <w:sz w:val="22"/>
          <w:szCs w:val="22"/>
        </w:rPr>
        <w:tab/>
        <w:t>4 szt. małych umywalek dla dzieci;</w:t>
      </w:r>
    </w:p>
    <w:p w:rsidR="002B2E44" w:rsidRDefault="002B2E44" w:rsidP="002B2E44">
      <w:pPr>
        <w:ind w:right="-28"/>
        <w:rPr>
          <w:color w:val="000000"/>
          <w:sz w:val="22"/>
          <w:szCs w:val="22"/>
        </w:rPr>
      </w:pPr>
      <w:r>
        <w:rPr>
          <w:color w:val="000000"/>
          <w:sz w:val="22"/>
          <w:szCs w:val="22"/>
        </w:rPr>
        <w:t>c/</w:t>
      </w:r>
      <w:r>
        <w:rPr>
          <w:color w:val="000000"/>
          <w:sz w:val="22"/>
          <w:szCs w:val="22"/>
        </w:rPr>
        <w:tab/>
        <w:t>4 szt. baterii umywalkowych;</w:t>
      </w:r>
    </w:p>
    <w:p w:rsidR="002B2E44" w:rsidRDefault="002B2E44" w:rsidP="002B2E44">
      <w:pPr>
        <w:ind w:right="-28"/>
        <w:rPr>
          <w:color w:val="000000"/>
          <w:sz w:val="22"/>
          <w:szCs w:val="22"/>
        </w:rPr>
      </w:pPr>
      <w:r>
        <w:rPr>
          <w:color w:val="000000"/>
          <w:sz w:val="22"/>
          <w:szCs w:val="22"/>
        </w:rPr>
        <w:t>d/</w:t>
      </w:r>
      <w:r>
        <w:rPr>
          <w:color w:val="000000"/>
          <w:sz w:val="22"/>
          <w:szCs w:val="22"/>
        </w:rPr>
        <w:tab/>
        <w:t>6 szt. pojemników na papier do łazienek i rozdzielni posiłków;</w:t>
      </w:r>
    </w:p>
    <w:p w:rsidR="002B2E44" w:rsidRDefault="002B2E44" w:rsidP="002B2E44">
      <w:pPr>
        <w:ind w:right="-28"/>
        <w:rPr>
          <w:color w:val="000000"/>
          <w:sz w:val="22"/>
          <w:szCs w:val="22"/>
        </w:rPr>
      </w:pPr>
      <w:r>
        <w:rPr>
          <w:color w:val="000000"/>
          <w:sz w:val="22"/>
          <w:szCs w:val="22"/>
        </w:rPr>
        <w:t>e/</w:t>
      </w:r>
      <w:r>
        <w:rPr>
          <w:color w:val="000000"/>
          <w:sz w:val="22"/>
          <w:szCs w:val="22"/>
        </w:rPr>
        <w:tab/>
        <w:t>6 szt. pojemników na mydło do łazienek i rozdzielni posiłków;</w:t>
      </w:r>
    </w:p>
    <w:p w:rsidR="002B2E44" w:rsidRDefault="002B2E44" w:rsidP="002B2E44">
      <w:pPr>
        <w:ind w:right="-28"/>
        <w:rPr>
          <w:color w:val="000000"/>
          <w:sz w:val="22"/>
          <w:szCs w:val="22"/>
        </w:rPr>
      </w:pPr>
      <w:r>
        <w:rPr>
          <w:color w:val="000000"/>
          <w:sz w:val="22"/>
          <w:szCs w:val="22"/>
        </w:rPr>
        <w:t>f/</w:t>
      </w:r>
      <w:r>
        <w:rPr>
          <w:color w:val="000000"/>
          <w:sz w:val="22"/>
          <w:szCs w:val="22"/>
        </w:rPr>
        <w:tab/>
        <w:t>2 kpl. wyposażenia do rozdzielni posiłków – zlewozmywaki z wylewką długą;</w:t>
      </w:r>
    </w:p>
    <w:p w:rsidR="002B2E44" w:rsidRDefault="002B2E44" w:rsidP="002B2E44">
      <w:pPr>
        <w:ind w:right="-28"/>
        <w:rPr>
          <w:color w:val="000000"/>
          <w:sz w:val="22"/>
          <w:szCs w:val="22"/>
        </w:rPr>
      </w:pPr>
      <w:r>
        <w:rPr>
          <w:color w:val="000000"/>
          <w:sz w:val="22"/>
          <w:szCs w:val="22"/>
        </w:rPr>
        <w:t>g/</w:t>
      </w:r>
      <w:r>
        <w:rPr>
          <w:color w:val="000000"/>
          <w:sz w:val="22"/>
          <w:szCs w:val="22"/>
        </w:rPr>
        <w:tab/>
        <w:t>2 kpl. Wyposażenia do rozdzielni posiłków – umywalki do rąk z baterią umywalkową.</w:t>
      </w:r>
    </w:p>
    <w:p w:rsidR="002B2E44" w:rsidRDefault="002B2E44" w:rsidP="002B2E44">
      <w:pPr>
        <w:ind w:right="-28"/>
        <w:rPr>
          <w:color w:val="000000"/>
          <w:sz w:val="22"/>
          <w:szCs w:val="22"/>
        </w:rPr>
      </w:pPr>
    </w:p>
    <w:p w:rsidR="002B2E44" w:rsidRPr="000B1BBD" w:rsidRDefault="002B2E44" w:rsidP="002B2E44">
      <w:pPr>
        <w:ind w:right="-28"/>
        <w:rPr>
          <w:b/>
          <w:i/>
          <w:color w:val="000000"/>
          <w:sz w:val="22"/>
          <w:szCs w:val="22"/>
          <w:u w:val="single"/>
        </w:rPr>
      </w:pPr>
      <w:r w:rsidRPr="000B1BBD">
        <w:rPr>
          <w:b/>
          <w:i/>
          <w:color w:val="000000"/>
          <w:sz w:val="22"/>
          <w:szCs w:val="22"/>
          <w:u w:val="single"/>
        </w:rPr>
        <w:t>Przedmiot zamówienia szczegółowo opisują załączniki numer: 5,6,7.</w:t>
      </w:r>
    </w:p>
    <w:p w:rsidR="002B2E44" w:rsidRDefault="002B2E44" w:rsidP="002B2E44">
      <w:pPr>
        <w:ind w:right="-28"/>
        <w:rPr>
          <w:color w:val="000000"/>
          <w:sz w:val="22"/>
          <w:szCs w:val="22"/>
        </w:rPr>
      </w:pPr>
    </w:p>
    <w:p w:rsidR="002B2E44" w:rsidRDefault="002B2E44" w:rsidP="002B2E44">
      <w:pPr>
        <w:ind w:right="-28"/>
        <w:rPr>
          <w:color w:val="000000"/>
          <w:sz w:val="22"/>
          <w:szCs w:val="22"/>
        </w:rPr>
      </w:pPr>
    </w:p>
    <w:p w:rsidR="002B2E44" w:rsidRDefault="002B2E44" w:rsidP="002B2E44">
      <w:pPr>
        <w:ind w:right="-28"/>
        <w:rPr>
          <w:color w:val="000000"/>
          <w:sz w:val="22"/>
          <w:szCs w:val="22"/>
        </w:rPr>
      </w:pPr>
    </w:p>
    <w:p w:rsidR="006D6ADA" w:rsidRDefault="006D6ADA" w:rsidP="002B2E44">
      <w:pPr>
        <w:ind w:right="-28"/>
        <w:rPr>
          <w:color w:val="000000"/>
          <w:sz w:val="22"/>
          <w:szCs w:val="22"/>
        </w:rPr>
      </w:pPr>
    </w:p>
    <w:p w:rsidR="006D6ADA" w:rsidRDefault="006D6ADA" w:rsidP="002B2E44">
      <w:pPr>
        <w:ind w:right="-28"/>
        <w:rPr>
          <w:color w:val="000000"/>
          <w:sz w:val="22"/>
          <w:szCs w:val="22"/>
        </w:rPr>
      </w:pPr>
    </w:p>
    <w:p w:rsidR="006D6ADA" w:rsidRDefault="006D6ADA" w:rsidP="002B2E44">
      <w:pPr>
        <w:ind w:right="-28"/>
        <w:rPr>
          <w:color w:val="000000"/>
          <w:sz w:val="22"/>
          <w:szCs w:val="22"/>
        </w:rPr>
      </w:pPr>
    </w:p>
    <w:p w:rsidR="002B2E44" w:rsidRDefault="002B2E44" w:rsidP="002B2E44">
      <w:pPr>
        <w:pStyle w:val="Default"/>
        <w:spacing w:line="276" w:lineRule="auto"/>
        <w:jc w:val="both"/>
        <w:rPr>
          <w:sz w:val="20"/>
          <w:szCs w:val="20"/>
        </w:rPr>
      </w:pPr>
      <w:r w:rsidRPr="00317A7D">
        <w:rPr>
          <w:rFonts w:ascii="Book Antiqua" w:hAnsi="Book Antiqua"/>
          <w:b/>
          <w:sz w:val="20"/>
          <w:szCs w:val="20"/>
        </w:rPr>
        <w:t xml:space="preserve">Wspólny Słownik Zamówień (CPV):  </w:t>
      </w:r>
      <w:r w:rsidRPr="00317A7D">
        <w:rPr>
          <w:sz w:val="20"/>
          <w:szCs w:val="20"/>
        </w:rPr>
        <w:t xml:space="preserve">    </w:t>
      </w:r>
    </w:p>
    <w:p w:rsidR="002B2E44" w:rsidRPr="0047543E" w:rsidRDefault="002B2E44" w:rsidP="002B2E44">
      <w:pPr>
        <w:autoSpaceDE w:val="0"/>
        <w:autoSpaceDN w:val="0"/>
        <w:adjustRightInd w:val="0"/>
        <w:rPr>
          <w:rFonts w:eastAsia="Calibri"/>
          <w:color w:val="000000"/>
          <w:sz w:val="22"/>
          <w:szCs w:val="22"/>
        </w:rPr>
      </w:pPr>
      <w:r w:rsidRPr="0047543E">
        <w:rPr>
          <w:rFonts w:eastAsia="Calibri"/>
          <w:b/>
          <w:color w:val="000000"/>
          <w:sz w:val="22"/>
          <w:szCs w:val="22"/>
        </w:rPr>
        <w:t>Kod główny</w:t>
      </w:r>
      <w:r w:rsidRPr="0047543E">
        <w:rPr>
          <w:rFonts w:eastAsia="Calibri"/>
          <w:color w:val="000000"/>
          <w:sz w:val="22"/>
          <w:szCs w:val="22"/>
        </w:rPr>
        <w:t xml:space="preserve"> 45000000-7 Roboty budowlane. </w:t>
      </w:r>
    </w:p>
    <w:p w:rsidR="002B2E44" w:rsidRPr="0047543E" w:rsidRDefault="002B2E44" w:rsidP="002B2E44">
      <w:pPr>
        <w:autoSpaceDE w:val="0"/>
        <w:autoSpaceDN w:val="0"/>
        <w:adjustRightInd w:val="0"/>
        <w:rPr>
          <w:rFonts w:eastAsia="Calibri"/>
          <w:b/>
          <w:color w:val="000000"/>
          <w:sz w:val="22"/>
          <w:szCs w:val="22"/>
        </w:rPr>
      </w:pPr>
      <w:r w:rsidRPr="0047543E">
        <w:rPr>
          <w:rFonts w:eastAsia="Calibri"/>
          <w:b/>
          <w:color w:val="000000"/>
          <w:sz w:val="22"/>
          <w:szCs w:val="22"/>
        </w:rPr>
        <w:t>pozostałe kody:</w:t>
      </w:r>
    </w:p>
    <w:p w:rsidR="002B2E44" w:rsidRPr="0047543E" w:rsidRDefault="002B2E44" w:rsidP="002B2E44">
      <w:pPr>
        <w:autoSpaceDE w:val="0"/>
        <w:autoSpaceDN w:val="0"/>
        <w:adjustRightInd w:val="0"/>
        <w:rPr>
          <w:rFonts w:eastAsia="Calibri"/>
          <w:color w:val="000000"/>
          <w:sz w:val="22"/>
          <w:szCs w:val="22"/>
        </w:rPr>
      </w:pPr>
      <w:r w:rsidRPr="0047543E">
        <w:rPr>
          <w:rFonts w:eastAsia="Calibri"/>
          <w:color w:val="000000"/>
          <w:sz w:val="22"/>
          <w:szCs w:val="22"/>
        </w:rPr>
        <w:t xml:space="preserve">Kategorie robót: </w:t>
      </w:r>
    </w:p>
    <w:p w:rsidR="002B2E44" w:rsidRDefault="002B2E44" w:rsidP="002B2E44">
      <w:pPr>
        <w:ind w:right="-28"/>
        <w:rPr>
          <w:color w:val="000000"/>
          <w:sz w:val="22"/>
          <w:szCs w:val="22"/>
        </w:rPr>
      </w:pPr>
      <w:r>
        <w:rPr>
          <w:color w:val="000000"/>
          <w:sz w:val="22"/>
          <w:szCs w:val="22"/>
        </w:rPr>
        <w:t>44411000-4 wyroby sanitarne</w:t>
      </w:r>
    </w:p>
    <w:p w:rsidR="002B2E44" w:rsidRDefault="002B2E44" w:rsidP="002B2E44">
      <w:pPr>
        <w:ind w:right="-28"/>
        <w:rPr>
          <w:color w:val="000000"/>
          <w:sz w:val="22"/>
          <w:szCs w:val="22"/>
        </w:rPr>
      </w:pPr>
      <w:r>
        <w:rPr>
          <w:color w:val="000000"/>
          <w:sz w:val="22"/>
          <w:szCs w:val="22"/>
        </w:rPr>
        <w:t>45332000-3 Roboty instalacyjne wodne i kanalizacyjne</w:t>
      </w:r>
    </w:p>
    <w:p w:rsidR="002B2E44" w:rsidRDefault="002B2E44" w:rsidP="002B2E44">
      <w:pPr>
        <w:ind w:right="-28"/>
        <w:rPr>
          <w:color w:val="000000"/>
          <w:sz w:val="22"/>
          <w:szCs w:val="22"/>
        </w:rPr>
      </w:pPr>
      <w:r>
        <w:rPr>
          <w:color w:val="000000"/>
          <w:sz w:val="22"/>
          <w:szCs w:val="22"/>
        </w:rPr>
        <w:t>45332200-5 Roboty instalacyjne hydrauliczne</w:t>
      </w:r>
    </w:p>
    <w:p w:rsidR="002B2E44" w:rsidRDefault="002B2E44" w:rsidP="002B2E44">
      <w:pPr>
        <w:ind w:right="-28"/>
        <w:rPr>
          <w:b/>
          <w:color w:val="000000"/>
          <w:sz w:val="22"/>
          <w:szCs w:val="22"/>
        </w:rPr>
      </w:pPr>
      <w:r>
        <w:rPr>
          <w:b/>
          <w:color w:val="000000"/>
          <w:sz w:val="22"/>
          <w:szCs w:val="22"/>
        </w:rPr>
        <w:t>Budżet projektu:</w:t>
      </w:r>
    </w:p>
    <w:p w:rsidR="002B2E44" w:rsidRDefault="002B2E44" w:rsidP="002B2E44">
      <w:pPr>
        <w:ind w:right="-28"/>
        <w:rPr>
          <w:b/>
          <w:color w:val="000000"/>
          <w:sz w:val="22"/>
          <w:szCs w:val="22"/>
        </w:rPr>
      </w:pPr>
      <w:r>
        <w:rPr>
          <w:b/>
          <w:color w:val="000000"/>
          <w:sz w:val="22"/>
          <w:szCs w:val="22"/>
        </w:rPr>
        <w:t>Zadanie 1 – Adaptacja pomieszczeń przedszkolnych i wyposażenie przedszkola oraz przeprowadzenie procesu rekrutacji ( 01.07.2018 – 31.08.2018 ) – poz. 1.10.; 1.11.; 1.12.; 1.13. ; 1.14.; 1.15.; 1.16. .</w:t>
      </w:r>
    </w:p>
    <w:p w:rsidR="002B2E44" w:rsidRDefault="002B2E44" w:rsidP="002B2E44">
      <w:pPr>
        <w:ind w:right="-28"/>
        <w:rPr>
          <w:b/>
          <w:color w:val="000000"/>
          <w:sz w:val="22"/>
          <w:szCs w:val="22"/>
        </w:rPr>
      </w:pPr>
      <w:r>
        <w:rPr>
          <w:b/>
          <w:color w:val="000000"/>
          <w:sz w:val="22"/>
          <w:szCs w:val="22"/>
        </w:rPr>
        <w:t>===================================================================================</w:t>
      </w:r>
    </w:p>
    <w:p w:rsidR="002B2E44" w:rsidRPr="00AE68A1" w:rsidRDefault="002B2E44" w:rsidP="002B2E44">
      <w:pPr>
        <w:ind w:right="-28"/>
        <w:rPr>
          <w:b/>
          <w:sz w:val="22"/>
          <w:szCs w:val="22"/>
        </w:rPr>
      </w:pPr>
      <w:r w:rsidRPr="00AE68A1">
        <w:rPr>
          <w:b/>
          <w:sz w:val="22"/>
          <w:szCs w:val="22"/>
        </w:rPr>
        <w:t>UWAGA:</w:t>
      </w:r>
    </w:p>
    <w:p w:rsidR="002B2E44" w:rsidRPr="00AE68A1" w:rsidRDefault="002B2E44" w:rsidP="002B2E44">
      <w:pPr>
        <w:ind w:right="-28"/>
        <w:rPr>
          <w:b/>
          <w:sz w:val="22"/>
          <w:szCs w:val="22"/>
        </w:rPr>
      </w:pPr>
      <w:r w:rsidRPr="00AE68A1">
        <w:rPr>
          <w:b/>
          <w:sz w:val="22"/>
          <w:szCs w:val="22"/>
        </w:rPr>
        <w:t>Dokumentacja obejmuje szerszy zakres niż przedmiot niniejszego zamówienia. Przy wycenie zamówienia należy uwzględnić uwagi podane w opisie przedmiotu zamówienia dla każdej części.</w:t>
      </w:r>
    </w:p>
    <w:p w:rsidR="002B2E44" w:rsidRPr="00AE68A1" w:rsidRDefault="002B2E44" w:rsidP="002B2E44">
      <w:pPr>
        <w:ind w:right="-28"/>
        <w:rPr>
          <w:b/>
          <w:sz w:val="22"/>
          <w:szCs w:val="22"/>
        </w:rPr>
      </w:pPr>
    </w:p>
    <w:p w:rsidR="002B2E44" w:rsidRPr="00AE68A1" w:rsidRDefault="002B2E44" w:rsidP="002B2E44">
      <w:pPr>
        <w:pStyle w:val="Default"/>
        <w:tabs>
          <w:tab w:val="left" w:pos="993"/>
        </w:tabs>
        <w:spacing w:line="276" w:lineRule="auto"/>
        <w:jc w:val="both"/>
        <w:rPr>
          <w:b/>
          <w:color w:val="auto"/>
          <w:sz w:val="22"/>
          <w:szCs w:val="22"/>
        </w:rPr>
      </w:pPr>
    </w:p>
    <w:p w:rsidR="002B2E44" w:rsidRPr="00397DB1" w:rsidRDefault="002B2E44" w:rsidP="002B2E44">
      <w:pPr>
        <w:pStyle w:val="Default"/>
        <w:tabs>
          <w:tab w:val="left" w:pos="993"/>
        </w:tabs>
        <w:spacing w:line="276" w:lineRule="auto"/>
        <w:ind w:left="720"/>
        <w:jc w:val="both"/>
        <w:rPr>
          <w:b/>
          <w:color w:val="auto"/>
          <w:sz w:val="22"/>
          <w:szCs w:val="22"/>
        </w:rPr>
      </w:pPr>
    </w:p>
    <w:tbl>
      <w:tblPr>
        <w:tblW w:w="0" w:type="auto"/>
        <w:tblInd w:w="108" w:type="dxa"/>
        <w:tblLook w:val="04A0" w:firstRow="1" w:lastRow="0" w:firstColumn="1" w:lastColumn="0" w:noHBand="0" w:noVBand="1"/>
      </w:tblPr>
      <w:tblGrid>
        <w:gridCol w:w="10504"/>
      </w:tblGrid>
      <w:tr w:rsidR="002B2E44" w:rsidTr="00F435D9">
        <w:tc>
          <w:tcPr>
            <w:tcW w:w="10504" w:type="dxa"/>
            <w:tcBorders>
              <w:top w:val="single" w:sz="4" w:space="0" w:color="auto"/>
              <w:left w:val="single" w:sz="4" w:space="0" w:color="auto"/>
              <w:bottom w:val="single" w:sz="4" w:space="0" w:color="auto"/>
              <w:right w:val="single" w:sz="4" w:space="0" w:color="auto"/>
            </w:tcBorders>
          </w:tcPr>
          <w:p w:rsidR="002B2E44" w:rsidRDefault="002B2E44" w:rsidP="002B2E44">
            <w:pPr>
              <w:pStyle w:val="Default"/>
              <w:tabs>
                <w:tab w:val="left" w:pos="993"/>
              </w:tabs>
              <w:spacing w:line="276" w:lineRule="auto"/>
              <w:jc w:val="both"/>
              <w:rPr>
                <w:b/>
                <w:color w:val="auto"/>
                <w:sz w:val="22"/>
                <w:szCs w:val="22"/>
              </w:rPr>
            </w:pPr>
          </w:p>
          <w:p w:rsidR="002B2E44" w:rsidRDefault="002B2E44" w:rsidP="002B2E44">
            <w:pPr>
              <w:pStyle w:val="Default"/>
              <w:tabs>
                <w:tab w:val="left" w:pos="993"/>
              </w:tabs>
              <w:spacing w:line="276" w:lineRule="auto"/>
              <w:jc w:val="center"/>
              <w:rPr>
                <w:b/>
                <w:color w:val="auto"/>
                <w:sz w:val="22"/>
                <w:szCs w:val="22"/>
              </w:rPr>
            </w:pPr>
            <w:r>
              <w:rPr>
                <w:b/>
                <w:color w:val="auto"/>
                <w:sz w:val="22"/>
                <w:szCs w:val="22"/>
              </w:rPr>
              <w:t>Rozdział III</w:t>
            </w:r>
          </w:p>
          <w:p w:rsidR="002B2E44" w:rsidRDefault="002B2E44" w:rsidP="002B2E44">
            <w:pPr>
              <w:pStyle w:val="Default"/>
              <w:tabs>
                <w:tab w:val="left" w:pos="993"/>
              </w:tabs>
              <w:spacing w:line="276" w:lineRule="auto"/>
              <w:jc w:val="center"/>
              <w:rPr>
                <w:b/>
                <w:color w:val="auto"/>
                <w:sz w:val="22"/>
                <w:szCs w:val="22"/>
              </w:rPr>
            </w:pPr>
            <w:r>
              <w:rPr>
                <w:b/>
                <w:color w:val="auto"/>
                <w:sz w:val="22"/>
                <w:szCs w:val="22"/>
              </w:rPr>
              <w:t>Oferty  częściowe i wariantowe</w:t>
            </w:r>
          </w:p>
          <w:p w:rsidR="002B2E44" w:rsidRDefault="002B2E44" w:rsidP="002B2E44">
            <w:pPr>
              <w:pStyle w:val="Default"/>
              <w:tabs>
                <w:tab w:val="left" w:pos="993"/>
              </w:tabs>
              <w:spacing w:line="276" w:lineRule="auto"/>
              <w:jc w:val="both"/>
              <w:rPr>
                <w:b/>
                <w:color w:val="auto"/>
                <w:sz w:val="22"/>
                <w:szCs w:val="22"/>
              </w:rPr>
            </w:pPr>
          </w:p>
        </w:tc>
      </w:tr>
    </w:tbl>
    <w:p w:rsidR="002B2E44" w:rsidRDefault="002B2E44" w:rsidP="002B2E44">
      <w:pPr>
        <w:pStyle w:val="Default"/>
        <w:tabs>
          <w:tab w:val="left" w:pos="993"/>
        </w:tabs>
        <w:spacing w:line="276" w:lineRule="auto"/>
        <w:jc w:val="both"/>
        <w:rPr>
          <w:b/>
          <w:color w:val="auto"/>
          <w:sz w:val="22"/>
          <w:szCs w:val="22"/>
        </w:rPr>
      </w:pPr>
    </w:p>
    <w:p w:rsidR="002B2E44" w:rsidRPr="00CE4522" w:rsidRDefault="002B2E44" w:rsidP="002B2E44">
      <w:pPr>
        <w:pStyle w:val="Nagwek"/>
        <w:widowControl/>
        <w:numPr>
          <w:ilvl w:val="0"/>
          <w:numId w:val="31"/>
        </w:numPr>
        <w:tabs>
          <w:tab w:val="clear" w:pos="1020"/>
          <w:tab w:val="clear" w:pos="4536"/>
          <w:tab w:val="clear" w:pos="9072"/>
          <w:tab w:val="num" w:pos="284"/>
        </w:tabs>
        <w:ind w:hanging="1020"/>
        <w:jc w:val="left"/>
        <w:textAlignment w:val="auto"/>
        <w:rPr>
          <w:rFonts w:ascii="Book Antiqua" w:hAnsi="Book Antiqua"/>
          <w:b/>
          <w:sz w:val="22"/>
          <w:szCs w:val="22"/>
        </w:rPr>
      </w:pPr>
      <w:r w:rsidRPr="00CE4522">
        <w:rPr>
          <w:rFonts w:ascii="Book Antiqua" w:hAnsi="Book Antiqua"/>
          <w:b/>
          <w:sz w:val="22"/>
          <w:szCs w:val="22"/>
        </w:rPr>
        <w:t>Zamawiający przewiduje  możliwość składania ofert częściowych</w:t>
      </w:r>
      <w:r>
        <w:rPr>
          <w:rFonts w:ascii="Book Antiqua" w:hAnsi="Book Antiqua"/>
          <w:b/>
          <w:sz w:val="22"/>
          <w:szCs w:val="22"/>
        </w:rPr>
        <w:t xml:space="preserve"> .</w:t>
      </w:r>
    </w:p>
    <w:p w:rsidR="002B2E44" w:rsidRPr="004D5204" w:rsidRDefault="002B2E44" w:rsidP="002B2E44">
      <w:pPr>
        <w:widowControl/>
        <w:numPr>
          <w:ilvl w:val="0"/>
          <w:numId w:val="31"/>
        </w:numPr>
        <w:tabs>
          <w:tab w:val="clear" w:pos="1020"/>
          <w:tab w:val="num" w:pos="284"/>
        </w:tabs>
        <w:spacing w:line="240" w:lineRule="auto"/>
        <w:ind w:hanging="1020"/>
        <w:textAlignment w:val="auto"/>
        <w:rPr>
          <w:rFonts w:ascii="Book Antiqua" w:hAnsi="Book Antiqua"/>
          <w:color w:val="000000"/>
          <w:sz w:val="22"/>
          <w:szCs w:val="22"/>
        </w:rPr>
      </w:pPr>
      <w:r>
        <w:rPr>
          <w:rFonts w:ascii="Book Antiqua" w:hAnsi="Book Antiqua"/>
          <w:color w:val="000000"/>
          <w:sz w:val="22"/>
          <w:szCs w:val="22"/>
        </w:rPr>
        <w:t>Zamawiający</w:t>
      </w:r>
      <w:r w:rsidRPr="004D5204">
        <w:rPr>
          <w:rFonts w:ascii="Book Antiqua" w:hAnsi="Book Antiqua"/>
          <w:color w:val="000000"/>
          <w:sz w:val="22"/>
          <w:szCs w:val="22"/>
        </w:rPr>
        <w:t xml:space="preserve"> nie dopuszcza możliwości składania ofert wariantowych.</w:t>
      </w:r>
    </w:p>
    <w:p w:rsidR="002B2E44" w:rsidRDefault="002B2E44" w:rsidP="002B2E44">
      <w:pPr>
        <w:pStyle w:val="Default"/>
        <w:tabs>
          <w:tab w:val="left" w:pos="993"/>
        </w:tabs>
        <w:spacing w:line="276" w:lineRule="auto"/>
        <w:ind w:left="720"/>
        <w:jc w:val="both"/>
        <w:rPr>
          <w:b/>
          <w:color w:val="auto"/>
          <w:sz w:val="22"/>
          <w:szCs w:val="22"/>
        </w:rPr>
      </w:pPr>
    </w:p>
    <w:tbl>
      <w:tblPr>
        <w:tblW w:w="0" w:type="auto"/>
        <w:tblInd w:w="108" w:type="dxa"/>
        <w:tblLook w:val="04A0" w:firstRow="1" w:lastRow="0" w:firstColumn="1" w:lastColumn="0" w:noHBand="0" w:noVBand="1"/>
      </w:tblPr>
      <w:tblGrid>
        <w:gridCol w:w="10504"/>
      </w:tblGrid>
      <w:tr w:rsidR="002B2E44" w:rsidTr="00D34FC3">
        <w:tc>
          <w:tcPr>
            <w:tcW w:w="10504" w:type="dxa"/>
            <w:tcBorders>
              <w:top w:val="single" w:sz="4" w:space="0" w:color="auto"/>
              <w:left w:val="single" w:sz="4" w:space="0" w:color="auto"/>
              <w:bottom w:val="single" w:sz="4" w:space="0" w:color="auto"/>
              <w:right w:val="single" w:sz="4" w:space="0" w:color="auto"/>
            </w:tcBorders>
          </w:tcPr>
          <w:p w:rsidR="002B2E44" w:rsidRDefault="002B2E44" w:rsidP="002B2E44">
            <w:pPr>
              <w:pStyle w:val="Default"/>
              <w:tabs>
                <w:tab w:val="left" w:pos="993"/>
              </w:tabs>
              <w:spacing w:line="276" w:lineRule="auto"/>
              <w:jc w:val="center"/>
              <w:rPr>
                <w:b/>
                <w:color w:val="auto"/>
                <w:sz w:val="22"/>
                <w:szCs w:val="22"/>
              </w:rPr>
            </w:pPr>
          </w:p>
          <w:p w:rsidR="002B2E44" w:rsidRDefault="002B2E44" w:rsidP="002B2E44">
            <w:pPr>
              <w:pStyle w:val="Default"/>
              <w:tabs>
                <w:tab w:val="left" w:pos="993"/>
              </w:tabs>
              <w:spacing w:line="276" w:lineRule="auto"/>
              <w:jc w:val="center"/>
              <w:rPr>
                <w:b/>
                <w:color w:val="auto"/>
                <w:sz w:val="22"/>
                <w:szCs w:val="22"/>
              </w:rPr>
            </w:pPr>
            <w:r>
              <w:rPr>
                <w:b/>
                <w:color w:val="auto"/>
                <w:sz w:val="22"/>
                <w:szCs w:val="22"/>
              </w:rPr>
              <w:t>Rozdział IV</w:t>
            </w:r>
          </w:p>
          <w:p w:rsidR="002B2E44" w:rsidRDefault="002B2E44" w:rsidP="002B2E44">
            <w:pPr>
              <w:pStyle w:val="Default"/>
              <w:tabs>
                <w:tab w:val="left" w:pos="993"/>
              </w:tabs>
              <w:spacing w:line="276" w:lineRule="auto"/>
              <w:jc w:val="center"/>
              <w:rPr>
                <w:b/>
                <w:color w:val="auto"/>
                <w:sz w:val="22"/>
                <w:szCs w:val="22"/>
              </w:rPr>
            </w:pPr>
            <w:r>
              <w:rPr>
                <w:b/>
                <w:color w:val="auto"/>
                <w:sz w:val="22"/>
                <w:szCs w:val="22"/>
              </w:rPr>
              <w:t>Termin realizacji umowy</w:t>
            </w:r>
          </w:p>
          <w:p w:rsidR="002B2E44" w:rsidRDefault="002B2E44" w:rsidP="002B2E44">
            <w:pPr>
              <w:pStyle w:val="Default"/>
              <w:tabs>
                <w:tab w:val="left" w:pos="993"/>
              </w:tabs>
              <w:spacing w:line="276" w:lineRule="auto"/>
              <w:jc w:val="both"/>
              <w:rPr>
                <w:b/>
                <w:color w:val="auto"/>
                <w:sz w:val="22"/>
                <w:szCs w:val="22"/>
              </w:rPr>
            </w:pPr>
          </w:p>
        </w:tc>
      </w:tr>
    </w:tbl>
    <w:p w:rsidR="002B2E44" w:rsidRDefault="002B2E44" w:rsidP="002B2E44">
      <w:pPr>
        <w:pStyle w:val="Default"/>
        <w:tabs>
          <w:tab w:val="left" w:pos="993"/>
        </w:tabs>
        <w:spacing w:line="276" w:lineRule="auto"/>
        <w:ind w:left="720"/>
        <w:jc w:val="both"/>
        <w:rPr>
          <w:b/>
          <w:color w:val="auto"/>
          <w:sz w:val="22"/>
          <w:szCs w:val="22"/>
        </w:rPr>
      </w:pPr>
    </w:p>
    <w:p w:rsidR="002B2E44" w:rsidRDefault="002B2E44" w:rsidP="002B2E44">
      <w:pPr>
        <w:pStyle w:val="Default"/>
        <w:suppressAutoHyphens w:val="0"/>
        <w:spacing w:after="60" w:line="276" w:lineRule="auto"/>
        <w:jc w:val="both"/>
        <w:rPr>
          <w:b/>
          <w:bCs/>
          <w:color w:val="FF0000"/>
          <w:sz w:val="22"/>
          <w:szCs w:val="22"/>
        </w:rPr>
      </w:pPr>
      <w:r>
        <w:rPr>
          <w:b/>
          <w:bCs/>
          <w:color w:val="00000A"/>
          <w:sz w:val="22"/>
          <w:szCs w:val="22"/>
        </w:rPr>
        <w:t xml:space="preserve">Termin wykonania zamówienia (termin realizacji umowy ): maksymalny dla każdego zadania do 31.07.2018 r.  </w:t>
      </w:r>
    </w:p>
    <w:p w:rsidR="002B2E44" w:rsidRPr="001A49F2" w:rsidRDefault="002B2E44" w:rsidP="002B2E44">
      <w:pPr>
        <w:pStyle w:val="Default"/>
        <w:suppressAutoHyphens w:val="0"/>
        <w:spacing w:after="60" w:line="276" w:lineRule="auto"/>
        <w:jc w:val="both"/>
        <w:rPr>
          <w:b/>
          <w:bCs/>
          <w:color w:val="FF0000"/>
          <w:sz w:val="22"/>
          <w:szCs w:val="22"/>
        </w:rPr>
      </w:pPr>
    </w:p>
    <w:p w:rsidR="002B2E44" w:rsidRPr="00F243F9" w:rsidRDefault="002B2E44" w:rsidP="002B2E44">
      <w:pPr>
        <w:spacing w:before="120" w:line="360" w:lineRule="auto"/>
        <w:ind w:left="3200" w:hanging="3200"/>
        <w:jc w:val="left"/>
        <w:rPr>
          <w:b/>
          <w:sz w:val="22"/>
          <w:szCs w:val="22"/>
        </w:rPr>
      </w:pPr>
      <w:r w:rsidRPr="00F243F9">
        <w:rPr>
          <w:b/>
          <w:sz w:val="22"/>
          <w:szCs w:val="22"/>
        </w:rPr>
        <w:t>Termin wykonania zamówienia – stanowi kryterium oceny ofert.</w:t>
      </w:r>
    </w:p>
    <w:p w:rsidR="002B2E44" w:rsidRPr="00906C6B" w:rsidRDefault="002B2E44" w:rsidP="002B2E44">
      <w:pPr>
        <w:pStyle w:val="Default"/>
        <w:suppressAutoHyphens w:val="0"/>
        <w:spacing w:after="60" w:line="276" w:lineRule="auto"/>
        <w:rPr>
          <w:bCs/>
          <w:color w:val="000000" w:themeColor="text1"/>
          <w:sz w:val="22"/>
          <w:szCs w:val="22"/>
        </w:rPr>
      </w:pPr>
    </w:p>
    <w:tbl>
      <w:tblPr>
        <w:tblW w:w="0" w:type="auto"/>
        <w:tblInd w:w="284" w:type="dxa"/>
        <w:tblLook w:val="04A0" w:firstRow="1" w:lastRow="0" w:firstColumn="1" w:lastColumn="0" w:noHBand="0" w:noVBand="1"/>
      </w:tblPr>
      <w:tblGrid>
        <w:gridCol w:w="10328"/>
      </w:tblGrid>
      <w:tr w:rsidR="002B2E44" w:rsidRPr="00213C0D" w:rsidTr="00D34FC3">
        <w:tc>
          <w:tcPr>
            <w:tcW w:w="10536" w:type="dxa"/>
            <w:tcBorders>
              <w:top w:val="single" w:sz="4" w:space="0" w:color="auto"/>
              <w:left w:val="single" w:sz="4" w:space="0" w:color="auto"/>
              <w:bottom w:val="single" w:sz="4" w:space="0" w:color="auto"/>
              <w:right w:val="single" w:sz="4" w:space="0" w:color="auto"/>
            </w:tcBorders>
          </w:tcPr>
          <w:p w:rsidR="002B2E44" w:rsidRPr="00213C0D" w:rsidRDefault="002B2E44" w:rsidP="002B2E44">
            <w:pPr>
              <w:pStyle w:val="Default"/>
              <w:tabs>
                <w:tab w:val="left" w:pos="993"/>
              </w:tabs>
              <w:spacing w:line="276" w:lineRule="auto"/>
              <w:jc w:val="center"/>
              <w:rPr>
                <w:b/>
                <w:color w:val="auto"/>
                <w:sz w:val="22"/>
                <w:szCs w:val="22"/>
              </w:rPr>
            </w:pPr>
          </w:p>
          <w:p w:rsidR="002B2E44" w:rsidRPr="00213C0D" w:rsidRDefault="002B2E44" w:rsidP="002B2E44">
            <w:pPr>
              <w:pStyle w:val="Default"/>
              <w:tabs>
                <w:tab w:val="left" w:pos="993"/>
              </w:tabs>
              <w:spacing w:line="276" w:lineRule="auto"/>
              <w:jc w:val="center"/>
              <w:rPr>
                <w:b/>
                <w:color w:val="auto"/>
                <w:sz w:val="22"/>
                <w:szCs w:val="22"/>
              </w:rPr>
            </w:pPr>
            <w:r w:rsidRPr="00213C0D">
              <w:rPr>
                <w:b/>
                <w:color w:val="auto"/>
                <w:sz w:val="22"/>
                <w:szCs w:val="22"/>
              </w:rPr>
              <w:t>Rozdział V</w:t>
            </w:r>
          </w:p>
          <w:p w:rsidR="002B2E44" w:rsidRPr="00213C0D" w:rsidRDefault="002B2E44" w:rsidP="002B2E44">
            <w:pPr>
              <w:pStyle w:val="Default"/>
              <w:tabs>
                <w:tab w:val="left" w:pos="993"/>
              </w:tabs>
              <w:spacing w:line="276" w:lineRule="auto"/>
              <w:jc w:val="center"/>
              <w:rPr>
                <w:b/>
                <w:color w:val="auto"/>
                <w:sz w:val="22"/>
                <w:szCs w:val="22"/>
              </w:rPr>
            </w:pPr>
            <w:r w:rsidRPr="00213C0D">
              <w:rPr>
                <w:b/>
                <w:color w:val="auto"/>
                <w:sz w:val="22"/>
                <w:szCs w:val="22"/>
              </w:rPr>
              <w:t>Warunki udziału w postępowaniu  oraz opis sposobu dokonywania oceny ich spełniania</w:t>
            </w:r>
          </w:p>
          <w:p w:rsidR="002B2E44" w:rsidRPr="00213C0D" w:rsidRDefault="002B2E44" w:rsidP="002B2E44">
            <w:pPr>
              <w:pStyle w:val="Default"/>
              <w:suppressAutoHyphens w:val="0"/>
              <w:spacing w:after="60" w:line="276" w:lineRule="auto"/>
              <w:jc w:val="both"/>
              <w:rPr>
                <w:bCs/>
                <w:color w:val="00000A"/>
                <w:sz w:val="22"/>
                <w:szCs w:val="22"/>
              </w:rPr>
            </w:pPr>
          </w:p>
        </w:tc>
      </w:tr>
    </w:tbl>
    <w:p w:rsidR="002B2E44" w:rsidRPr="00213C0D" w:rsidRDefault="002B2E44" w:rsidP="002B2E44">
      <w:pPr>
        <w:ind w:firstLine="284"/>
        <w:rPr>
          <w:b/>
          <w:sz w:val="22"/>
          <w:szCs w:val="22"/>
        </w:rPr>
      </w:pPr>
      <w:r w:rsidRPr="00213C0D">
        <w:rPr>
          <w:b/>
          <w:sz w:val="22"/>
          <w:szCs w:val="22"/>
        </w:rPr>
        <w:t xml:space="preserve">WARUNKI UDZIAŁU W POSTĘPOWANIU </w:t>
      </w:r>
    </w:p>
    <w:p w:rsidR="002B2E44" w:rsidRPr="00213C0D" w:rsidRDefault="002B2E44" w:rsidP="002B2E44">
      <w:pPr>
        <w:widowControl/>
        <w:spacing w:line="276" w:lineRule="auto"/>
        <w:ind w:left="284"/>
        <w:textAlignment w:val="auto"/>
        <w:rPr>
          <w:bCs/>
          <w:sz w:val="22"/>
          <w:szCs w:val="22"/>
        </w:rPr>
      </w:pPr>
      <w:r w:rsidRPr="00213C0D">
        <w:rPr>
          <w:bCs/>
          <w:sz w:val="22"/>
          <w:szCs w:val="22"/>
        </w:rPr>
        <w:t>O udzielenie zamówienia mogą ubiegać się Wykonawcy, którzy spełniają następujące warunki udziału                                     w postępowaniu</w:t>
      </w:r>
      <w:r>
        <w:rPr>
          <w:bCs/>
          <w:sz w:val="22"/>
          <w:szCs w:val="22"/>
        </w:rPr>
        <w:t xml:space="preserve">  dla każdej z części ( od 1 – 7  )</w:t>
      </w:r>
      <w:r w:rsidRPr="00213C0D">
        <w:rPr>
          <w:bCs/>
          <w:sz w:val="22"/>
          <w:szCs w:val="22"/>
        </w:rPr>
        <w:t xml:space="preserve"> dotyczące: </w:t>
      </w:r>
    </w:p>
    <w:p w:rsidR="002B2E44" w:rsidRPr="00213C0D" w:rsidRDefault="002B2E44" w:rsidP="002B2E44">
      <w:pPr>
        <w:widowControl/>
        <w:spacing w:line="276" w:lineRule="auto"/>
        <w:textAlignment w:val="auto"/>
        <w:rPr>
          <w:bCs/>
          <w:sz w:val="22"/>
          <w:szCs w:val="22"/>
        </w:rPr>
      </w:pPr>
    </w:p>
    <w:p w:rsidR="002B2E44" w:rsidRPr="00213C0D" w:rsidRDefault="002B2E44" w:rsidP="002B2E44">
      <w:pPr>
        <w:pStyle w:val="Akapitzlist"/>
        <w:numPr>
          <w:ilvl w:val="0"/>
          <w:numId w:val="6"/>
        </w:numPr>
        <w:spacing w:after="0"/>
        <w:jc w:val="both"/>
        <w:rPr>
          <w:rFonts w:ascii="Times New Roman" w:hAnsi="Times New Roman"/>
          <w:b/>
        </w:rPr>
      </w:pPr>
      <w:r w:rsidRPr="00213C0D">
        <w:rPr>
          <w:rFonts w:ascii="Times New Roman" w:hAnsi="Times New Roman"/>
          <w:b/>
        </w:rPr>
        <w:t xml:space="preserve">Kompetencji lub uprawnień do prowadzenia określonej działalności zawodowej, o ile wynika to                                  z odrębnych przepisów: </w:t>
      </w:r>
    </w:p>
    <w:p w:rsidR="002B2E44" w:rsidRPr="002A6FB3" w:rsidRDefault="002B2E44" w:rsidP="002B2E44">
      <w:pPr>
        <w:spacing w:before="280" w:after="200" w:line="240" w:lineRule="auto"/>
        <w:ind w:left="641" w:firstLine="64"/>
        <w:rPr>
          <w:sz w:val="22"/>
          <w:szCs w:val="22"/>
          <w:lang w:val="de-DE"/>
        </w:rPr>
      </w:pPr>
      <w:r>
        <w:rPr>
          <w:sz w:val="22"/>
          <w:szCs w:val="22"/>
          <w:lang w:val="de-DE"/>
        </w:rPr>
        <w:t>Zamawiający nie wyznacza szczegółowego warunku w tym zakresie.</w:t>
      </w:r>
    </w:p>
    <w:p w:rsidR="002B2E44" w:rsidRPr="00213C0D" w:rsidRDefault="002B2E44" w:rsidP="002B2E44">
      <w:pPr>
        <w:pStyle w:val="Akapitzlist"/>
        <w:numPr>
          <w:ilvl w:val="0"/>
          <w:numId w:val="6"/>
        </w:numPr>
        <w:spacing w:after="0"/>
        <w:jc w:val="both"/>
        <w:rPr>
          <w:rFonts w:ascii="Times New Roman" w:hAnsi="Times New Roman"/>
          <w:b/>
        </w:rPr>
      </w:pPr>
      <w:r w:rsidRPr="00213C0D">
        <w:rPr>
          <w:rFonts w:ascii="Times New Roman" w:hAnsi="Times New Roman"/>
          <w:b/>
        </w:rPr>
        <w:t xml:space="preserve">Sytuacji ekonomicznej lub finansowej: </w:t>
      </w:r>
    </w:p>
    <w:p w:rsidR="002B2E44" w:rsidRDefault="002B2E44" w:rsidP="002B2E44">
      <w:pPr>
        <w:widowControl/>
        <w:spacing w:line="276" w:lineRule="auto"/>
        <w:ind w:left="709"/>
        <w:textAlignment w:val="auto"/>
        <w:rPr>
          <w:bCs/>
          <w:sz w:val="22"/>
          <w:szCs w:val="22"/>
        </w:rPr>
      </w:pPr>
      <w:r w:rsidRPr="00213C0D">
        <w:rPr>
          <w:bCs/>
          <w:sz w:val="22"/>
          <w:szCs w:val="22"/>
        </w:rPr>
        <w:t xml:space="preserve">Zamawiający nie precyzuje w tym zakresie żadnych wymagań, których spełnianie Wykonawca zobowiązany jest wykazać w sposób szczególny. </w:t>
      </w:r>
    </w:p>
    <w:p w:rsidR="002B2E44" w:rsidRPr="008F3E74" w:rsidRDefault="002B2E44" w:rsidP="002B2E44">
      <w:pPr>
        <w:spacing w:before="280" w:after="200" w:line="240" w:lineRule="auto"/>
        <w:ind w:left="641" w:firstLine="64"/>
        <w:rPr>
          <w:sz w:val="22"/>
          <w:szCs w:val="22"/>
          <w:lang w:val="de-DE"/>
        </w:rPr>
      </w:pPr>
      <w:r>
        <w:rPr>
          <w:sz w:val="22"/>
          <w:szCs w:val="22"/>
          <w:lang w:val="de-DE"/>
        </w:rPr>
        <w:t>Zamawiający nie wyznacza szczegółowego warunku w tym zakresie.</w:t>
      </w:r>
    </w:p>
    <w:p w:rsidR="002B2E44" w:rsidRDefault="002B2E44" w:rsidP="002B2E44">
      <w:pPr>
        <w:widowControl/>
        <w:spacing w:line="276" w:lineRule="auto"/>
        <w:ind w:left="641"/>
        <w:textAlignment w:val="auto"/>
        <w:rPr>
          <w:b/>
          <w:i/>
          <w:sz w:val="22"/>
          <w:szCs w:val="22"/>
          <w:u w:val="single"/>
          <w:lang w:val="de-DE"/>
        </w:rPr>
      </w:pPr>
      <w:r w:rsidRPr="00065DDB">
        <w:rPr>
          <w:b/>
          <w:i/>
          <w:sz w:val="22"/>
          <w:szCs w:val="22"/>
          <w:u w:val="single"/>
          <w:lang w:val="de-DE"/>
        </w:rPr>
        <w:t xml:space="preserve">Ocena spełnienia warunku będzie dokonana na podstawie złożonego oświadczenia   o spełnieniu warunku </w:t>
      </w:r>
      <w:r>
        <w:rPr>
          <w:b/>
          <w:i/>
          <w:sz w:val="22"/>
          <w:szCs w:val="22"/>
          <w:u w:val="single"/>
          <w:lang w:val="de-DE"/>
        </w:rPr>
        <w:t xml:space="preserve">udziału w postępowaniu </w:t>
      </w:r>
      <w:r w:rsidRPr="00065DDB">
        <w:rPr>
          <w:b/>
          <w:i/>
          <w:sz w:val="22"/>
          <w:szCs w:val="22"/>
          <w:u w:val="single"/>
          <w:lang w:val="de-DE"/>
        </w:rPr>
        <w:t>zgodnie ze wzorem – załącznik nr 3</w:t>
      </w:r>
    </w:p>
    <w:p w:rsidR="002B2E44" w:rsidRPr="00213C0D" w:rsidRDefault="002B2E44" w:rsidP="002B2E44">
      <w:pPr>
        <w:widowControl/>
        <w:spacing w:line="276" w:lineRule="auto"/>
        <w:ind w:left="709"/>
        <w:textAlignment w:val="auto"/>
        <w:rPr>
          <w:bCs/>
          <w:sz w:val="22"/>
          <w:szCs w:val="22"/>
        </w:rPr>
      </w:pPr>
    </w:p>
    <w:p w:rsidR="002B2E44" w:rsidRPr="001A49F2" w:rsidRDefault="002B2E44" w:rsidP="002B2E44">
      <w:pPr>
        <w:pStyle w:val="Akapitzlist"/>
        <w:numPr>
          <w:ilvl w:val="0"/>
          <w:numId w:val="6"/>
        </w:numPr>
        <w:spacing w:after="0"/>
        <w:jc w:val="both"/>
        <w:rPr>
          <w:rFonts w:ascii="Times New Roman" w:hAnsi="Times New Roman"/>
          <w:bCs/>
        </w:rPr>
      </w:pPr>
      <w:r w:rsidRPr="00213C0D">
        <w:rPr>
          <w:rFonts w:ascii="Times New Roman" w:hAnsi="Times New Roman"/>
          <w:b/>
        </w:rPr>
        <w:t xml:space="preserve">Zdolności technicznej lub zawodowej: </w:t>
      </w:r>
    </w:p>
    <w:p w:rsidR="002B2E44" w:rsidRPr="008F3E74" w:rsidRDefault="002B2E44" w:rsidP="002B2E44">
      <w:pPr>
        <w:spacing w:before="280" w:after="200" w:line="240" w:lineRule="auto"/>
        <w:ind w:left="641" w:firstLine="64"/>
        <w:rPr>
          <w:sz w:val="22"/>
          <w:szCs w:val="22"/>
          <w:lang w:val="de-DE"/>
        </w:rPr>
      </w:pPr>
      <w:r>
        <w:rPr>
          <w:sz w:val="22"/>
          <w:szCs w:val="22"/>
          <w:lang w:val="de-DE"/>
        </w:rPr>
        <w:t>Zamawiający nie wyznacza szczegółowego warunku w tym zakresie.</w:t>
      </w:r>
    </w:p>
    <w:p w:rsidR="002B2E44" w:rsidRDefault="002B2E44" w:rsidP="002B2E44">
      <w:pPr>
        <w:widowControl/>
        <w:spacing w:line="276" w:lineRule="auto"/>
        <w:ind w:left="641"/>
        <w:textAlignment w:val="auto"/>
        <w:rPr>
          <w:b/>
          <w:i/>
          <w:sz w:val="22"/>
          <w:szCs w:val="22"/>
          <w:u w:val="single"/>
          <w:lang w:val="de-DE"/>
        </w:rPr>
      </w:pPr>
      <w:r w:rsidRPr="00065DDB">
        <w:rPr>
          <w:b/>
          <w:i/>
          <w:sz w:val="22"/>
          <w:szCs w:val="22"/>
          <w:u w:val="single"/>
          <w:lang w:val="de-DE"/>
        </w:rPr>
        <w:t xml:space="preserve">Ocena spełnienia warunku będzie dokonana na podstawie złożonego oświadczenia   o spełnieniu warunku </w:t>
      </w:r>
      <w:r>
        <w:rPr>
          <w:b/>
          <w:i/>
          <w:sz w:val="22"/>
          <w:szCs w:val="22"/>
          <w:u w:val="single"/>
          <w:lang w:val="de-DE"/>
        </w:rPr>
        <w:t xml:space="preserve">udziału w postępowaniu </w:t>
      </w:r>
      <w:r w:rsidRPr="00065DDB">
        <w:rPr>
          <w:b/>
          <w:i/>
          <w:sz w:val="22"/>
          <w:szCs w:val="22"/>
          <w:u w:val="single"/>
          <w:lang w:val="de-DE"/>
        </w:rPr>
        <w:t>zgodnie ze wzorem – załącznik nr 3</w:t>
      </w:r>
    </w:p>
    <w:p w:rsidR="002B2E44" w:rsidRDefault="002B2E44" w:rsidP="002B2E44">
      <w:pPr>
        <w:rPr>
          <w:bCs/>
        </w:rPr>
      </w:pPr>
    </w:p>
    <w:p w:rsidR="002B2E44" w:rsidRPr="008D77DD" w:rsidRDefault="002B2E44" w:rsidP="002B2E44">
      <w:pPr>
        <w:pStyle w:val="Tekstpodstawowy"/>
        <w:tabs>
          <w:tab w:val="left" w:pos="0"/>
        </w:tabs>
        <w:spacing w:after="0"/>
        <w:jc w:val="both"/>
        <w:rPr>
          <w:sz w:val="22"/>
          <w:szCs w:val="22"/>
        </w:rPr>
      </w:pPr>
    </w:p>
    <w:tbl>
      <w:tblPr>
        <w:tblW w:w="0" w:type="auto"/>
        <w:tblInd w:w="108" w:type="dxa"/>
        <w:tblLook w:val="04A0" w:firstRow="1" w:lastRow="0" w:firstColumn="1" w:lastColumn="0" w:noHBand="0" w:noVBand="1"/>
      </w:tblPr>
      <w:tblGrid>
        <w:gridCol w:w="10504"/>
      </w:tblGrid>
      <w:tr w:rsidR="002B2E44" w:rsidTr="00D34FC3">
        <w:tc>
          <w:tcPr>
            <w:tcW w:w="10504" w:type="dxa"/>
            <w:tcBorders>
              <w:top w:val="single" w:sz="4" w:space="0" w:color="auto"/>
              <w:left w:val="single" w:sz="4" w:space="0" w:color="auto"/>
              <w:bottom w:val="single" w:sz="4" w:space="0" w:color="auto"/>
              <w:right w:val="single" w:sz="4" w:space="0" w:color="auto"/>
            </w:tcBorders>
          </w:tcPr>
          <w:p w:rsidR="002B2E44" w:rsidRDefault="002B2E44" w:rsidP="002B2E44">
            <w:pPr>
              <w:pStyle w:val="Akapitzlist"/>
              <w:ind w:left="0"/>
              <w:jc w:val="both"/>
              <w:rPr>
                <w:rFonts w:ascii="Times New Roman" w:hAnsi="Times New Roman"/>
                <w:bCs/>
              </w:rPr>
            </w:pPr>
          </w:p>
          <w:p w:rsidR="002B2E44" w:rsidRPr="00C67F6D" w:rsidRDefault="002B2E44" w:rsidP="002B2E44">
            <w:pPr>
              <w:pStyle w:val="Akapitzlist"/>
              <w:ind w:left="0"/>
              <w:jc w:val="center"/>
              <w:rPr>
                <w:rFonts w:ascii="Times New Roman" w:hAnsi="Times New Roman"/>
                <w:b/>
                <w:bCs/>
              </w:rPr>
            </w:pPr>
            <w:r w:rsidRPr="00C67F6D">
              <w:rPr>
                <w:rFonts w:ascii="Times New Roman" w:hAnsi="Times New Roman"/>
                <w:b/>
                <w:bCs/>
              </w:rPr>
              <w:t>Rozdział VI</w:t>
            </w:r>
          </w:p>
          <w:p w:rsidR="002B2E44" w:rsidRDefault="002B2E44" w:rsidP="002B2E44">
            <w:pPr>
              <w:pStyle w:val="Akapitzlist"/>
              <w:ind w:left="0"/>
              <w:jc w:val="center"/>
              <w:rPr>
                <w:i/>
                <w:color w:val="00000A"/>
              </w:rPr>
            </w:pPr>
            <w:r w:rsidRPr="00C67F6D">
              <w:rPr>
                <w:rFonts w:ascii="Times New Roman" w:hAnsi="Times New Roman"/>
                <w:b/>
                <w:bCs/>
              </w:rPr>
              <w:t>Informacja na temat zakazu powiązań osobowych lub kapitałowych, o którym mowa</w:t>
            </w:r>
            <w:r>
              <w:rPr>
                <w:rFonts w:ascii="Times New Roman" w:hAnsi="Times New Roman"/>
                <w:b/>
                <w:bCs/>
              </w:rPr>
              <w:t xml:space="preserve"> w pkt 2 lit.a  </w:t>
            </w:r>
            <w:r>
              <w:rPr>
                <w:i/>
                <w:color w:val="00000A"/>
              </w:rPr>
              <w:t>Wytycznych w zakresie kwalifikowalności wydatków w ramach Europejskiego Funduszu Rozwoju Regionalnego, Europejskiego Funduszu Społecznego oraz Funduszu Spójności na lata 2014-2020,</w:t>
            </w:r>
          </w:p>
          <w:p w:rsidR="002B2E44" w:rsidRPr="00C67F6D" w:rsidRDefault="002B2E44" w:rsidP="002B2E44">
            <w:pPr>
              <w:pStyle w:val="Akapitzlist"/>
              <w:ind w:left="0"/>
              <w:jc w:val="center"/>
              <w:rPr>
                <w:rFonts w:ascii="Times New Roman" w:hAnsi="Times New Roman"/>
                <w:b/>
                <w:bCs/>
              </w:rPr>
            </w:pPr>
            <w:r w:rsidRPr="00C67F6D">
              <w:rPr>
                <w:rFonts w:ascii="Times New Roman" w:hAnsi="Times New Roman"/>
                <w:b/>
                <w:color w:val="00000A"/>
              </w:rPr>
              <w:t>o ile</w:t>
            </w:r>
            <w:r>
              <w:rPr>
                <w:rFonts w:ascii="Times New Roman" w:hAnsi="Times New Roman"/>
                <w:b/>
                <w:color w:val="00000A"/>
              </w:rPr>
              <w:t xml:space="preserve"> zakaz taki nie został wyłączony na podstawie pkt 2 lit. a tiret i-ii</w:t>
            </w:r>
          </w:p>
        </w:tc>
      </w:tr>
    </w:tbl>
    <w:p w:rsidR="006D6ADA" w:rsidRDefault="006D6ADA" w:rsidP="002B2E44">
      <w:pPr>
        <w:rPr>
          <w:b/>
          <w:sz w:val="22"/>
          <w:szCs w:val="22"/>
        </w:rPr>
      </w:pPr>
    </w:p>
    <w:p w:rsidR="006D6ADA" w:rsidRDefault="006D6ADA" w:rsidP="002B2E44">
      <w:pPr>
        <w:rPr>
          <w:b/>
          <w:sz w:val="22"/>
          <w:szCs w:val="22"/>
        </w:rPr>
      </w:pPr>
    </w:p>
    <w:p w:rsidR="006D6ADA" w:rsidRDefault="006D6ADA" w:rsidP="002B2E44">
      <w:pPr>
        <w:rPr>
          <w:b/>
          <w:sz w:val="22"/>
          <w:szCs w:val="22"/>
        </w:rPr>
      </w:pPr>
    </w:p>
    <w:p w:rsidR="002B2E44" w:rsidRDefault="002B2E44" w:rsidP="002B2E44">
      <w:pPr>
        <w:rPr>
          <w:b/>
          <w:sz w:val="22"/>
          <w:szCs w:val="22"/>
        </w:rPr>
      </w:pPr>
      <w:r w:rsidRPr="00E00EB1">
        <w:rPr>
          <w:b/>
          <w:sz w:val="22"/>
          <w:szCs w:val="22"/>
        </w:rPr>
        <w:lastRenderedPageBreak/>
        <w:t>PODSTAWY WYKLUCZENIA</w:t>
      </w:r>
    </w:p>
    <w:p w:rsidR="002B2E44" w:rsidRPr="00E00EB1" w:rsidRDefault="002B2E44" w:rsidP="002B2E44">
      <w:pPr>
        <w:rPr>
          <w:b/>
          <w:sz w:val="22"/>
          <w:szCs w:val="22"/>
        </w:rPr>
      </w:pPr>
      <w:r w:rsidRPr="00E00EB1">
        <w:rPr>
          <w:b/>
          <w:sz w:val="22"/>
          <w:szCs w:val="22"/>
        </w:rPr>
        <w:t xml:space="preserve"> </w:t>
      </w:r>
    </w:p>
    <w:p w:rsidR="002B2E44" w:rsidRDefault="002B2E44" w:rsidP="002B2E44">
      <w:pPr>
        <w:spacing w:line="276" w:lineRule="auto"/>
        <w:rPr>
          <w:bCs/>
          <w:sz w:val="22"/>
          <w:szCs w:val="22"/>
        </w:rPr>
      </w:pPr>
      <w:r>
        <w:rPr>
          <w:bCs/>
          <w:sz w:val="22"/>
          <w:szCs w:val="22"/>
        </w:rPr>
        <w:t xml:space="preserve">W zapytaniu ofertowym nie mogą brać udziału: </w:t>
      </w:r>
    </w:p>
    <w:p w:rsidR="002B2E44" w:rsidRDefault="002B2E44" w:rsidP="002B2E44">
      <w:pPr>
        <w:pStyle w:val="Akapitzlist"/>
        <w:numPr>
          <w:ilvl w:val="0"/>
          <w:numId w:val="7"/>
        </w:numPr>
        <w:jc w:val="both"/>
        <w:rPr>
          <w:rFonts w:ascii="Times New Roman" w:hAnsi="Times New Roman"/>
          <w:bCs/>
        </w:rPr>
      </w:pPr>
      <w:r>
        <w:rPr>
          <w:rFonts w:ascii="Times New Roman" w:hAnsi="Times New Roman"/>
          <w:bCs/>
        </w:rPr>
        <w:t xml:space="preserve">Wykonawcy, którzy są powiązani osobowo lub kapitałowo z Zamawiającym. Przez powiązania kapitałowe lub osobowe rozumie się wzajemne powiązania między Zamawiającym lub osobami upoważnionymi do zaciągania zobowiązań w imieniu Zamawiającego lub osobami wykonującymi w jego imieniu czynności związane z przygotowaniem i przeprowadzeniem procedury wyboru wykonawcy a wykonawcą, polegające w szczególności na: </w:t>
      </w:r>
    </w:p>
    <w:p w:rsidR="002B2E44" w:rsidRDefault="002B2E44" w:rsidP="002B2E44">
      <w:pPr>
        <w:pStyle w:val="Akapitzlist"/>
        <w:numPr>
          <w:ilvl w:val="1"/>
          <w:numId w:val="7"/>
        </w:numPr>
        <w:jc w:val="both"/>
        <w:rPr>
          <w:rFonts w:ascii="Times New Roman" w:hAnsi="Times New Roman"/>
          <w:bCs/>
        </w:rPr>
      </w:pPr>
      <w:r>
        <w:rPr>
          <w:rFonts w:ascii="Times New Roman" w:hAnsi="Times New Roman"/>
          <w:bCs/>
        </w:rPr>
        <w:t xml:space="preserve"> uczestniczeniu w spółce jako wspólnik spółki cywilnej lub spółki osobowej, </w:t>
      </w:r>
    </w:p>
    <w:p w:rsidR="002B2E44" w:rsidRDefault="002B2E44" w:rsidP="002B2E44">
      <w:pPr>
        <w:pStyle w:val="Akapitzlist"/>
        <w:numPr>
          <w:ilvl w:val="1"/>
          <w:numId w:val="7"/>
        </w:numPr>
        <w:jc w:val="both"/>
        <w:rPr>
          <w:rFonts w:ascii="Times New Roman" w:hAnsi="Times New Roman"/>
          <w:bCs/>
        </w:rPr>
      </w:pPr>
      <w:r>
        <w:rPr>
          <w:rFonts w:ascii="Times New Roman" w:hAnsi="Times New Roman"/>
          <w:bCs/>
        </w:rPr>
        <w:t xml:space="preserve">posiadaniu co najmniej 10 % udziałów lub akcji, </w:t>
      </w:r>
    </w:p>
    <w:p w:rsidR="002B2E44" w:rsidRDefault="002B2E44" w:rsidP="002B2E44">
      <w:pPr>
        <w:pStyle w:val="Akapitzlist"/>
        <w:numPr>
          <w:ilvl w:val="1"/>
          <w:numId w:val="7"/>
        </w:numPr>
        <w:jc w:val="both"/>
        <w:rPr>
          <w:rFonts w:ascii="Times New Roman" w:hAnsi="Times New Roman"/>
          <w:bCs/>
        </w:rPr>
      </w:pPr>
      <w:r>
        <w:rPr>
          <w:rFonts w:ascii="Times New Roman" w:hAnsi="Times New Roman"/>
          <w:bCs/>
        </w:rPr>
        <w:t>pełnieniu funkcji członka organu nadzorczego lub zarządzającego, prokurenta, pełnomocnika,</w:t>
      </w:r>
    </w:p>
    <w:p w:rsidR="002B2E44" w:rsidRDefault="002B2E44" w:rsidP="002B2E44">
      <w:pPr>
        <w:pStyle w:val="Akapitzlist"/>
        <w:numPr>
          <w:ilvl w:val="1"/>
          <w:numId w:val="7"/>
        </w:numPr>
        <w:jc w:val="both"/>
      </w:pPr>
      <w:r>
        <w:rPr>
          <w:rFonts w:ascii="Times New Roman" w:hAnsi="Times New Roman"/>
          <w:bCs/>
        </w:rPr>
        <w:t xml:space="preserve">pozostawaniu w związku małżeńskim, w stosunku pokrewieństwa lub powinowactwa w linii prostej, pokrewieństwa drugiego stopnia lub powinowactwa drugiego stopnia w linii bocznej lub </w:t>
      </w:r>
      <w:r>
        <w:rPr>
          <w:rFonts w:ascii="Times New Roman" w:hAnsi="Times New Roman"/>
          <w:bCs/>
        </w:rPr>
        <w:br/>
        <w:t xml:space="preserve">w stosunku przysposobienia, opieki lub kurateli. </w:t>
      </w:r>
    </w:p>
    <w:p w:rsidR="002B2E44" w:rsidRPr="007E0D0B" w:rsidRDefault="002B2E44" w:rsidP="002B2E44">
      <w:pPr>
        <w:pStyle w:val="Akapitzlist"/>
        <w:ind w:left="284"/>
        <w:jc w:val="both"/>
        <w:rPr>
          <w:rFonts w:ascii="Times New Roman" w:hAnsi="Times New Roman"/>
          <w:b/>
          <w:bCs/>
        </w:rPr>
      </w:pPr>
      <w:r w:rsidRPr="00E00EB1">
        <w:rPr>
          <w:rFonts w:ascii="Times New Roman" w:hAnsi="Times New Roman"/>
          <w:b/>
          <w:bCs/>
        </w:rPr>
        <w:t xml:space="preserve">W przypadku zaistnienia takiej sytuacji wykonawca zostanie wykluczony z postępowania. </w:t>
      </w:r>
    </w:p>
    <w:p w:rsidR="002B2E44" w:rsidRPr="00FD3C0F" w:rsidRDefault="002B2E44" w:rsidP="002B2E44"/>
    <w:p w:rsidR="002B2E44" w:rsidRDefault="002B2E44" w:rsidP="002B2E44">
      <w:pPr>
        <w:pStyle w:val="Akapitzlist"/>
        <w:ind w:left="284"/>
        <w:jc w:val="both"/>
        <w:rPr>
          <w:rFonts w:ascii="Times New Roman" w:hAnsi="Times New Roman"/>
        </w:rPr>
      </w:pPr>
      <w:r>
        <w:rPr>
          <w:rFonts w:ascii="Times New Roman" w:hAnsi="Times New Roman"/>
        </w:rPr>
        <w:t>Celem złożenia wiarygodnego oświadczenia Zamawiający informuje:</w:t>
      </w:r>
    </w:p>
    <w:p w:rsidR="002B2E44" w:rsidRPr="00F52AF2" w:rsidRDefault="002B2E44" w:rsidP="002B2E44">
      <w:pPr>
        <w:widowControl/>
        <w:spacing w:line="240" w:lineRule="auto"/>
        <w:jc w:val="left"/>
        <w:textAlignment w:val="auto"/>
        <w:rPr>
          <w:b/>
          <w:bCs/>
          <w:sz w:val="22"/>
          <w:szCs w:val="22"/>
        </w:rPr>
      </w:pPr>
      <w:r w:rsidRPr="009F32FD">
        <w:rPr>
          <w:b/>
          <w:bCs/>
          <w:sz w:val="22"/>
          <w:szCs w:val="22"/>
          <w:u w:val="single"/>
        </w:rPr>
        <w:t xml:space="preserve">BENEFICJENT  </w:t>
      </w:r>
      <w:r>
        <w:rPr>
          <w:b/>
          <w:bCs/>
          <w:sz w:val="22"/>
          <w:szCs w:val="22"/>
        </w:rPr>
        <w:t xml:space="preserve">-  </w:t>
      </w:r>
      <w:r w:rsidRPr="009B49B1">
        <w:rPr>
          <w:b/>
          <w:bCs/>
          <w:sz w:val="22"/>
          <w:szCs w:val="22"/>
        </w:rPr>
        <w:t xml:space="preserve">Zamawiający: </w:t>
      </w:r>
      <w:r>
        <w:rPr>
          <w:b/>
          <w:bCs/>
          <w:sz w:val="22"/>
          <w:szCs w:val="22"/>
        </w:rPr>
        <w:t xml:space="preserve">   Katarzyna Trzebińska</w:t>
      </w:r>
    </w:p>
    <w:p w:rsidR="002B2E44" w:rsidRPr="009F32FD" w:rsidRDefault="002B2E44" w:rsidP="002B2E44">
      <w:pPr>
        <w:rPr>
          <w:b/>
          <w:u w:val="single"/>
        </w:rPr>
      </w:pPr>
      <w:r w:rsidRPr="009F32FD">
        <w:rPr>
          <w:b/>
          <w:u w:val="single"/>
        </w:rPr>
        <w:t>PARTNER</w:t>
      </w:r>
    </w:p>
    <w:p w:rsidR="002B2E44" w:rsidRDefault="002B2E44" w:rsidP="002B2E44">
      <w:pPr>
        <w:widowControl/>
        <w:shd w:val="clear" w:color="auto" w:fill="FFFFFF"/>
        <w:spacing w:beforeAutospacing="1" w:afterAutospacing="1" w:line="270" w:lineRule="atLeast"/>
        <w:jc w:val="left"/>
        <w:textAlignment w:val="auto"/>
        <w:rPr>
          <w:b/>
          <w:bCs/>
          <w:color w:val="000000"/>
          <w:sz w:val="22"/>
          <w:szCs w:val="22"/>
        </w:rPr>
      </w:pPr>
      <w:r>
        <w:rPr>
          <w:b/>
          <w:bCs/>
          <w:color w:val="000000"/>
          <w:sz w:val="22"/>
          <w:szCs w:val="22"/>
        </w:rPr>
        <w:t>Władze Stowarzyszenia Wiedza i Rozwój:</w:t>
      </w:r>
      <w:r>
        <w:rPr>
          <w:b/>
          <w:bCs/>
          <w:color w:val="000000"/>
          <w:sz w:val="22"/>
          <w:szCs w:val="22"/>
        </w:rPr>
        <w:br/>
        <w:t>Iwona Maj – Prezes</w:t>
      </w:r>
    </w:p>
    <w:p w:rsidR="002B2E44" w:rsidRPr="00B138DF" w:rsidRDefault="002B2E44" w:rsidP="002B2E44">
      <w:pPr>
        <w:widowControl/>
        <w:shd w:val="clear" w:color="auto" w:fill="FFFFFF"/>
        <w:spacing w:beforeAutospacing="1" w:afterAutospacing="1" w:line="270" w:lineRule="atLeast"/>
        <w:jc w:val="left"/>
        <w:textAlignment w:val="auto"/>
        <w:rPr>
          <w:b/>
          <w:bCs/>
          <w:color w:val="000000"/>
          <w:sz w:val="22"/>
          <w:szCs w:val="22"/>
        </w:rPr>
      </w:pPr>
      <w:r>
        <w:rPr>
          <w:b/>
          <w:bCs/>
          <w:color w:val="000000"/>
          <w:sz w:val="22"/>
          <w:szCs w:val="22"/>
        </w:rPr>
        <w:t>Katarzyna Lesiak - Wiceprezes</w:t>
      </w:r>
      <w:r>
        <w:rPr>
          <w:b/>
          <w:bCs/>
          <w:color w:val="000000"/>
          <w:sz w:val="22"/>
          <w:szCs w:val="22"/>
        </w:rPr>
        <w:br/>
        <w:t>Lucyna Garczyk – Skarbnik</w:t>
      </w:r>
      <w:r>
        <w:rPr>
          <w:b/>
          <w:bCs/>
          <w:color w:val="000000"/>
          <w:sz w:val="22"/>
          <w:szCs w:val="22"/>
        </w:rPr>
        <w:br/>
        <w:t>Małgorzata Pączek - Sekretarz</w:t>
      </w:r>
    </w:p>
    <w:p w:rsidR="002B2E44" w:rsidRPr="009F32FD" w:rsidRDefault="002B2E44" w:rsidP="002B2E44">
      <w:pPr>
        <w:pStyle w:val="Akapitzlist"/>
        <w:numPr>
          <w:ilvl w:val="0"/>
          <w:numId w:val="7"/>
        </w:numPr>
        <w:jc w:val="both"/>
        <w:rPr>
          <w:rFonts w:ascii="Times New Roman" w:hAnsi="Times New Roman"/>
          <w:bCs/>
        </w:rPr>
      </w:pPr>
      <w:r>
        <w:rPr>
          <w:rFonts w:ascii="Times New Roman" w:hAnsi="Times New Roman"/>
          <w:bCs/>
        </w:rPr>
        <w:t xml:space="preserve">Wykonawcy, którzy podlegają wykluczeniu zgodnie z art. 24 ustawy PZP z dnia 29 stycznia 2004 r.                                     </w:t>
      </w:r>
      <w:r>
        <w:rPr>
          <w:rFonts w:ascii="Times New Roman" w:hAnsi="Times New Roman"/>
          <w:b/>
          <w:sz w:val="20"/>
          <w:szCs w:val="20"/>
        </w:rPr>
        <w:t>( przesłanki obligatoryjne ).</w:t>
      </w:r>
    </w:p>
    <w:p w:rsidR="002B2E44" w:rsidRDefault="002B2E44" w:rsidP="002B2E44">
      <w:pPr>
        <w:widowControl/>
        <w:numPr>
          <w:ilvl w:val="1"/>
          <w:numId w:val="7"/>
        </w:numPr>
        <w:spacing w:line="276" w:lineRule="auto"/>
        <w:jc w:val="left"/>
        <w:textAlignment w:val="auto"/>
        <w:rPr>
          <w:b/>
          <w:bCs/>
          <w:sz w:val="20"/>
          <w:szCs w:val="20"/>
        </w:rPr>
      </w:pPr>
      <w:r>
        <w:rPr>
          <w:b/>
          <w:bCs/>
          <w:sz w:val="20"/>
          <w:szCs w:val="20"/>
        </w:rPr>
        <w:t>Zamawiający wykluczy z postępowania Wykonawców, którzy:</w:t>
      </w:r>
    </w:p>
    <w:p w:rsidR="002B2E44" w:rsidRDefault="002B2E44" w:rsidP="002B2E44">
      <w:pPr>
        <w:spacing w:line="276" w:lineRule="auto"/>
        <w:ind w:left="610"/>
        <w:rPr>
          <w:b/>
          <w:bCs/>
          <w:sz w:val="20"/>
          <w:szCs w:val="20"/>
        </w:rPr>
      </w:pPr>
    </w:p>
    <w:p w:rsidR="002B2E44" w:rsidRDefault="002B2E44" w:rsidP="002B2E44">
      <w:pPr>
        <w:spacing w:line="276" w:lineRule="auto"/>
        <w:ind w:left="2124" w:hanging="719"/>
      </w:pPr>
      <w:r>
        <w:rPr>
          <w:b/>
          <w:bCs/>
          <w:sz w:val="20"/>
          <w:szCs w:val="20"/>
        </w:rPr>
        <w:t xml:space="preserve">1/  </w:t>
      </w:r>
      <w:r>
        <w:rPr>
          <w:b/>
          <w:bCs/>
          <w:sz w:val="20"/>
          <w:szCs w:val="20"/>
        </w:rPr>
        <w:tab/>
        <w:t xml:space="preserve">nie podlegają wykluczeniu z postępowania w okolicznościach, o których mowa w art. 24 ust. 1 pkt 12-22 ( przesłanki obligatoryjne ) </w:t>
      </w:r>
    </w:p>
    <w:p w:rsidR="002B2E44" w:rsidRDefault="002B2E44" w:rsidP="002B2E44">
      <w:pPr>
        <w:pStyle w:val="Akapitzlist"/>
        <w:spacing w:after="0"/>
        <w:ind w:left="709"/>
        <w:jc w:val="both"/>
        <w:rPr>
          <w:rFonts w:ascii="Arial" w:hAnsi="Arial" w:cs="Arial"/>
          <w:bCs/>
          <w:u w:val="single"/>
        </w:rPr>
      </w:pPr>
    </w:p>
    <w:p w:rsidR="006D6ADA" w:rsidRDefault="006D6ADA" w:rsidP="002B2E44">
      <w:pPr>
        <w:pStyle w:val="Akapitzlist"/>
        <w:spacing w:after="0"/>
        <w:ind w:left="709"/>
        <w:jc w:val="both"/>
        <w:rPr>
          <w:rFonts w:ascii="Arial" w:hAnsi="Arial" w:cs="Arial"/>
          <w:bCs/>
          <w:u w:val="single"/>
        </w:rPr>
      </w:pPr>
    </w:p>
    <w:p w:rsidR="006D6ADA" w:rsidRDefault="006D6ADA" w:rsidP="002B2E44">
      <w:pPr>
        <w:pStyle w:val="Akapitzlist"/>
        <w:spacing w:after="0"/>
        <w:ind w:left="709"/>
        <w:jc w:val="both"/>
        <w:rPr>
          <w:rFonts w:ascii="Arial" w:hAnsi="Arial" w:cs="Arial"/>
          <w:bCs/>
          <w:u w:val="single"/>
        </w:rPr>
      </w:pPr>
    </w:p>
    <w:p w:rsidR="006D6ADA" w:rsidRDefault="006D6ADA" w:rsidP="002B2E44">
      <w:pPr>
        <w:pStyle w:val="Akapitzlist"/>
        <w:spacing w:after="0"/>
        <w:ind w:left="709"/>
        <w:jc w:val="both"/>
        <w:rPr>
          <w:rFonts w:ascii="Arial" w:hAnsi="Arial" w:cs="Arial"/>
          <w:bCs/>
          <w:u w:val="single"/>
        </w:rPr>
      </w:pPr>
    </w:p>
    <w:p w:rsidR="006D6ADA" w:rsidRDefault="006D6ADA" w:rsidP="002B2E44">
      <w:pPr>
        <w:pStyle w:val="Akapitzlist"/>
        <w:spacing w:after="0"/>
        <w:ind w:left="709"/>
        <w:jc w:val="both"/>
        <w:rPr>
          <w:rFonts w:ascii="Arial" w:hAnsi="Arial" w:cs="Arial"/>
          <w:bCs/>
          <w:u w:val="single"/>
        </w:rPr>
      </w:pPr>
    </w:p>
    <w:tbl>
      <w:tblPr>
        <w:tblW w:w="0" w:type="auto"/>
        <w:tblInd w:w="250" w:type="dxa"/>
        <w:tblLook w:val="04A0" w:firstRow="1" w:lastRow="0" w:firstColumn="1" w:lastColumn="0" w:noHBand="0" w:noVBand="1"/>
      </w:tblPr>
      <w:tblGrid>
        <w:gridCol w:w="10362"/>
      </w:tblGrid>
      <w:tr w:rsidR="002B2E44" w:rsidTr="00D34FC3">
        <w:tc>
          <w:tcPr>
            <w:tcW w:w="10362" w:type="dxa"/>
            <w:tcBorders>
              <w:top w:val="single" w:sz="4" w:space="0" w:color="auto"/>
              <w:left w:val="single" w:sz="4" w:space="0" w:color="auto"/>
              <w:bottom w:val="single" w:sz="4" w:space="0" w:color="auto"/>
              <w:right w:val="single" w:sz="4" w:space="0" w:color="auto"/>
            </w:tcBorders>
          </w:tcPr>
          <w:p w:rsidR="002B2E44" w:rsidRDefault="002B2E44" w:rsidP="002B2E44">
            <w:pPr>
              <w:pStyle w:val="Akapitzlist"/>
              <w:spacing w:after="0"/>
              <w:ind w:left="0"/>
              <w:jc w:val="center"/>
              <w:rPr>
                <w:rFonts w:ascii="Times New Roman" w:hAnsi="Times New Roman"/>
                <w:b/>
                <w:bCs/>
              </w:rPr>
            </w:pPr>
            <w:r w:rsidRPr="00E731B5">
              <w:rPr>
                <w:rFonts w:ascii="Times New Roman" w:hAnsi="Times New Roman"/>
                <w:b/>
                <w:bCs/>
              </w:rPr>
              <w:lastRenderedPageBreak/>
              <w:t>Rozdział VII</w:t>
            </w:r>
          </w:p>
          <w:p w:rsidR="002B2E44" w:rsidRPr="00E731B5" w:rsidRDefault="002B2E44" w:rsidP="002B2E44">
            <w:pPr>
              <w:pStyle w:val="Akapitzlist"/>
              <w:spacing w:after="0"/>
              <w:ind w:left="0"/>
              <w:jc w:val="center"/>
              <w:rPr>
                <w:rFonts w:ascii="Times New Roman" w:hAnsi="Times New Roman"/>
                <w:b/>
                <w:bCs/>
              </w:rPr>
            </w:pPr>
          </w:p>
          <w:p w:rsidR="002B2E44" w:rsidRPr="00E731B5" w:rsidRDefault="002B2E44" w:rsidP="002B2E44">
            <w:pPr>
              <w:spacing w:after="208" w:line="240" w:lineRule="auto"/>
              <w:jc w:val="center"/>
              <w:rPr>
                <w:rFonts w:eastAsia="Calibri"/>
                <w:b/>
                <w:bCs/>
                <w:color w:val="000000"/>
                <w:sz w:val="22"/>
                <w:szCs w:val="22"/>
              </w:rPr>
            </w:pPr>
            <w:r w:rsidRPr="00E731B5">
              <w:rPr>
                <w:rFonts w:eastAsia="Calibri"/>
                <w:b/>
                <w:bCs/>
                <w:color w:val="000000"/>
                <w:sz w:val="22"/>
                <w:szCs w:val="22"/>
              </w:rPr>
              <w:t>Wykaz oświadczeń lub dokumentów, jakie mają dostarczyć wykonawcy w celu potwierdzenia spełniania warunków udziału w postępowaniu oraz niepodlegania wykluczeniu oraz wykaz innych wymaganych dokumentów</w:t>
            </w:r>
          </w:p>
        </w:tc>
      </w:tr>
    </w:tbl>
    <w:p w:rsidR="002B2E44" w:rsidRDefault="002B2E44" w:rsidP="002B2E44">
      <w:pPr>
        <w:pStyle w:val="Akapitzlist"/>
        <w:spacing w:after="0"/>
        <w:ind w:left="709"/>
        <w:jc w:val="both"/>
        <w:rPr>
          <w:rFonts w:ascii="Arial" w:hAnsi="Arial" w:cs="Arial"/>
          <w:bCs/>
          <w:u w:val="single"/>
        </w:rPr>
      </w:pPr>
    </w:p>
    <w:p w:rsidR="002B2E44" w:rsidRDefault="002B2E44" w:rsidP="002B2E44">
      <w:pPr>
        <w:pStyle w:val="Akapitzlist"/>
        <w:spacing w:after="0"/>
        <w:ind w:left="709"/>
        <w:jc w:val="both"/>
        <w:rPr>
          <w:rFonts w:ascii="Arial" w:hAnsi="Arial" w:cs="Arial"/>
          <w:bCs/>
        </w:rPr>
      </w:pPr>
    </w:p>
    <w:p w:rsidR="002B2E44" w:rsidRDefault="002B2E44" w:rsidP="002B2E44">
      <w:pPr>
        <w:pStyle w:val="Akapitzlist"/>
        <w:numPr>
          <w:ilvl w:val="0"/>
          <w:numId w:val="8"/>
        </w:numPr>
        <w:jc w:val="both"/>
        <w:rPr>
          <w:rFonts w:ascii="Times New Roman" w:eastAsia="Calibri" w:hAnsi="Times New Roman"/>
          <w:b/>
          <w:color w:val="000000"/>
          <w:u w:val="single"/>
        </w:rPr>
      </w:pPr>
      <w:r>
        <w:rPr>
          <w:rFonts w:ascii="Times New Roman" w:eastAsia="Calibri" w:hAnsi="Times New Roman"/>
          <w:b/>
          <w:color w:val="000000"/>
          <w:u w:val="single"/>
        </w:rPr>
        <w:t xml:space="preserve">W celu potwierdzenia spełniania warunków udziału w postępowaniu Wykonawca obowiązany jest dołączyć do oferty: </w:t>
      </w:r>
    </w:p>
    <w:p w:rsidR="002B2E44" w:rsidRPr="00901F2B" w:rsidRDefault="002B2E44" w:rsidP="002B2E44">
      <w:pPr>
        <w:spacing w:before="280"/>
        <w:ind w:firstLine="360"/>
        <w:rPr>
          <w:sz w:val="22"/>
          <w:szCs w:val="22"/>
          <w:lang w:val="de-DE"/>
        </w:rPr>
      </w:pPr>
      <w:r w:rsidRPr="00901F2B">
        <w:rPr>
          <w:sz w:val="22"/>
          <w:szCs w:val="22"/>
        </w:rPr>
        <w:t>1.1.</w:t>
      </w:r>
      <w:r>
        <w:rPr>
          <w:sz w:val="22"/>
          <w:szCs w:val="22"/>
          <w:lang w:val="de-DE"/>
        </w:rPr>
        <w:tab/>
      </w:r>
      <w:r w:rsidRPr="00901F2B">
        <w:rPr>
          <w:b/>
          <w:sz w:val="22"/>
          <w:szCs w:val="22"/>
          <w:lang w:val="de-DE"/>
        </w:rPr>
        <w:t xml:space="preserve">oświadczenie </w:t>
      </w:r>
      <w:r w:rsidRPr="00901F2B">
        <w:rPr>
          <w:sz w:val="22"/>
          <w:szCs w:val="22"/>
        </w:rPr>
        <w:t xml:space="preserve">o braku podstaw do wykluczenia z udziału w postępowaniu i spełnianiu warunków udziału ,zgodnie ze wzorem – </w:t>
      </w:r>
      <w:r w:rsidRPr="00901F2B">
        <w:rPr>
          <w:b/>
          <w:sz w:val="22"/>
          <w:szCs w:val="22"/>
        </w:rPr>
        <w:t>zał. Nr 3</w:t>
      </w:r>
    </w:p>
    <w:p w:rsidR="002B2E44" w:rsidRDefault="002B2E44" w:rsidP="002B2E44">
      <w:pPr>
        <w:rPr>
          <w:rFonts w:eastAsia="Calibri"/>
          <w:b/>
          <w:color w:val="000000"/>
          <w:u w:val="single"/>
          <w:lang w:val="de-DE"/>
        </w:rPr>
      </w:pPr>
    </w:p>
    <w:p w:rsidR="002B2E44" w:rsidRPr="00B138DF" w:rsidRDefault="002B2E44" w:rsidP="002B2E44">
      <w:pPr>
        <w:rPr>
          <w:rFonts w:eastAsia="Calibri"/>
          <w:b/>
          <w:color w:val="000000"/>
          <w:u w:val="single"/>
          <w:lang w:val="de-DE"/>
        </w:rPr>
      </w:pPr>
      <w:r>
        <w:rPr>
          <w:rFonts w:eastAsia="Calibri"/>
          <w:b/>
          <w:color w:val="000000"/>
          <w:u w:val="single"/>
          <w:lang w:val="de-DE"/>
        </w:rPr>
        <w:t>2.</w:t>
      </w:r>
      <w:r>
        <w:rPr>
          <w:rFonts w:eastAsia="Calibri"/>
          <w:b/>
          <w:color w:val="000000"/>
          <w:u w:val="single"/>
          <w:lang w:val="de-DE"/>
        </w:rPr>
        <w:tab/>
        <w:t>W celu potwierdzenia braku podstaw do wykluczenia Wykonawca obowiązany jest dołączyć do oferty:</w:t>
      </w:r>
    </w:p>
    <w:p w:rsidR="002B2E44" w:rsidRPr="00DB1DA6" w:rsidRDefault="002B2E44" w:rsidP="002B2E44">
      <w:pPr>
        <w:ind w:left="705" w:hanging="705"/>
        <w:rPr>
          <w:rFonts w:eastAsia="Calibri"/>
          <w:b/>
        </w:rPr>
      </w:pPr>
      <w:r>
        <w:rPr>
          <w:rFonts w:eastAsia="Calibri"/>
        </w:rPr>
        <w:t>2.1.</w:t>
      </w:r>
      <w:r>
        <w:rPr>
          <w:rFonts w:eastAsia="Calibri"/>
        </w:rPr>
        <w:tab/>
        <w:t xml:space="preserve">Oświadczenie o braku podstaw do wykluczenia z udziału w postępowaniu </w:t>
      </w:r>
      <w:r w:rsidRPr="00901F2B">
        <w:rPr>
          <w:sz w:val="22"/>
          <w:szCs w:val="22"/>
        </w:rPr>
        <w:t xml:space="preserve">i spełnianiu warunków udziału </w:t>
      </w:r>
      <w:r w:rsidRPr="00DB1DA6">
        <w:rPr>
          <w:rFonts w:eastAsia="Calibri"/>
          <w:b/>
        </w:rPr>
        <w:t xml:space="preserve">wg wzoru stanowiącego załącznik nr 3. </w:t>
      </w:r>
    </w:p>
    <w:p w:rsidR="002B2E44" w:rsidRPr="00DB1DA6" w:rsidRDefault="002B2E44" w:rsidP="002B2E44">
      <w:pPr>
        <w:ind w:left="705" w:hanging="705"/>
        <w:rPr>
          <w:rFonts w:eastAsia="Calibri"/>
          <w:b/>
        </w:rPr>
      </w:pPr>
      <w:r>
        <w:rPr>
          <w:rFonts w:eastAsia="Calibri"/>
        </w:rPr>
        <w:t>2.2.</w:t>
      </w:r>
      <w:r>
        <w:rPr>
          <w:rFonts w:eastAsia="Calibri"/>
        </w:rPr>
        <w:tab/>
        <w:t xml:space="preserve">Oświadczenie o braku powiązań osobowych lub kapitałowych </w:t>
      </w:r>
      <w:r w:rsidRPr="00DB1DA6">
        <w:rPr>
          <w:rFonts w:eastAsia="Calibri"/>
          <w:b/>
        </w:rPr>
        <w:t xml:space="preserve">wg wzoru stanowiącego                 załącznik nr 4. </w:t>
      </w:r>
    </w:p>
    <w:p w:rsidR="002B2E44" w:rsidRPr="00F33DC3" w:rsidRDefault="002B2E44" w:rsidP="002B2E44">
      <w:pPr>
        <w:ind w:left="705" w:hanging="705"/>
        <w:rPr>
          <w:rFonts w:eastAsia="Calibri"/>
          <w:color w:val="000000"/>
        </w:rPr>
      </w:pPr>
      <w:r>
        <w:rPr>
          <w:rFonts w:eastAsia="Calibri"/>
          <w:color w:val="000000"/>
        </w:rPr>
        <w:t>2.3.</w:t>
      </w:r>
      <w:r>
        <w:rPr>
          <w:rFonts w:eastAsia="Calibri"/>
          <w:color w:val="000000"/>
        </w:rPr>
        <w:tab/>
        <w:t xml:space="preserve">W przypadku wspólnego ubiegania się o udzielenie zamówienie oświadczenia, o których mowa </w:t>
      </w:r>
      <w:r>
        <w:rPr>
          <w:rFonts w:eastAsia="Calibri"/>
          <w:color w:val="000000"/>
        </w:rPr>
        <w:br/>
        <w:t xml:space="preserve">powyżej składa każdy z Wykonawców oddzielnie. </w:t>
      </w:r>
    </w:p>
    <w:p w:rsidR="002B2E44" w:rsidRDefault="002B2E44" w:rsidP="002B2E44">
      <w:pPr>
        <w:spacing w:line="360" w:lineRule="auto"/>
        <w:ind w:left="1416" w:hanging="711"/>
        <w:rPr>
          <w:sz w:val="20"/>
          <w:szCs w:val="20"/>
        </w:rPr>
      </w:pPr>
      <w:r>
        <w:rPr>
          <w:b/>
          <w:sz w:val="20"/>
          <w:szCs w:val="20"/>
        </w:rPr>
        <w:tab/>
      </w:r>
    </w:p>
    <w:p w:rsidR="002B2E44" w:rsidRDefault="002B2E44" w:rsidP="002B2E44">
      <w:pPr>
        <w:spacing w:line="360" w:lineRule="auto"/>
        <w:ind w:left="705" w:hanging="705"/>
        <w:rPr>
          <w:sz w:val="22"/>
          <w:szCs w:val="22"/>
        </w:rPr>
      </w:pPr>
      <w:r>
        <w:rPr>
          <w:sz w:val="22"/>
          <w:szCs w:val="22"/>
        </w:rPr>
        <w:t>3.</w:t>
      </w:r>
      <w:r>
        <w:rPr>
          <w:sz w:val="22"/>
          <w:szCs w:val="22"/>
        </w:rPr>
        <w:tab/>
      </w:r>
      <w:r>
        <w:rPr>
          <w:b/>
          <w:sz w:val="22"/>
          <w:szCs w:val="22"/>
        </w:rPr>
        <w:t>Inne dokumenty niezbędne do przeprowadzenia postępowania</w:t>
      </w:r>
      <w:r>
        <w:rPr>
          <w:sz w:val="22"/>
          <w:szCs w:val="22"/>
        </w:rPr>
        <w:t>:</w:t>
      </w:r>
    </w:p>
    <w:p w:rsidR="002B2E44" w:rsidRPr="00DB1DA6" w:rsidRDefault="002B2E44" w:rsidP="002B2E44">
      <w:pPr>
        <w:widowControl/>
        <w:numPr>
          <w:ilvl w:val="0"/>
          <w:numId w:val="22"/>
        </w:numPr>
        <w:spacing w:before="120" w:after="60" w:line="240" w:lineRule="auto"/>
        <w:ind w:left="1135" w:hanging="284"/>
        <w:textAlignment w:val="auto"/>
        <w:rPr>
          <w:b/>
          <w:bCs/>
          <w:sz w:val="22"/>
          <w:szCs w:val="22"/>
        </w:rPr>
      </w:pPr>
      <w:r w:rsidRPr="00DB1DA6">
        <w:rPr>
          <w:sz w:val="22"/>
          <w:szCs w:val="22"/>
        </w:rPr>
        <w:tab/>
      </w:r>
      <w:r w:rsidRPr="00DB1DA6">
        <w:rPr>
          <w:b/>
          <w:sz w:val="22"/>
          <w:szCs w:val="22"/>
        </w:rPr>
        <w:t xml:space="preserve"> pełnomocnictwo</w:t>
      </w:r>
      <w:r w:rsidRPr="00DB1DA6">
        <w:rPr>
          <w:sz w:val="22"/>
          <w:szCs w:val="22"/>
        </w:rPr>
        <w:t xml:space="preserve"> określające jego zakres w przypadku, </w:t>
      </w:r>
      <w:r w:rsidRPr="00DB1DA6">
        <w:rPr>
          <w:b/>
          <w:sz w:val="22"/>
          <w:szCs w:val="22"/>
        </w:rPr>
        <w:t xml:space="preserve">gdy Wykonawcę reprezentuje </w:t>
      </w:r>
    </w:p>
    <w:p w:rsidR="002B2E44" w:rsidRPr="00DB1DA6" w:rsidRDefault="002B2E44" w:rsidP="002B2E44">
      <w:pPr>
        <w:widowControl/>
        <w:spacing w:before="120" w:after="60" w:line="240" w:lineRule="auto"/>
        <w:ind w:left="1135" w:firstLine="283"/>
        <w:textAlignment w:val="auto"/>
        <w:rPr>
          <w:b/>
          <w:bCs/>
          <w:sz w:val="22"/>
          <w:szCs w:val="22"/>
        </w:rPr>
      </w:pPr>
      <w:r w:rsidRPr="00DB1DA6">
        <w:rPr>
          <w:b/>
          <w:sz w:val="22"/>
          <w:szCs w:val="22"/>
        </w:rPr>
        <w:t>pełnomocnik</w:t>
      </w:r>
      <w:r w:rsidRPr="00DB1DA6">
        <w:rPr>
          <w:sz w:val="22"/>
          <w:szCs w:val="22"/>
        </w:rPr>
        <w:t>,  a umocowanie do złożenia oferty nie wynika z dokumentów rejestrowych;</w:t>
      </w:r>
    </w:p>
    <w:p w:rsidR="002B2E44" w:rsidRDefault="002B2E44" w:rsidP="002B2E44">
      <w:pPr>
        <w:tabs>
          <w:tab w:val="left" w:pos="1134"/>
        </w:tabs>
        <w:ind w:left="1134"/>
        <w:rPr>
          <w:rFonts w:eastAsia="Batang"/>
          <w:i/>
          <w:sz w:val="22"/>
          <w:szCs w:val="22"/>
        </w:rPr>
      </w:pPr>
      <w:r w:rsidRPr="00DB1DA6">
        <w:rPr>
          <w:rFonts w:eastAsia="Batang"/>
          <w:i/>
          <w:sz w:val="22"/>
          <w:szCs w:val="22"/>
        </w:rPr>
        <w:tab/>
        <w:t xml:space="preserve">Wymagana forma - </w:t>
      </w:r>
      <w:r w:rsidRPr="00DB1DA6">
        <w:rPr>
          <w:rFonts w:eastAsia="Batang"/>
          <w:b/>
          <w:i/>
          <w:sz w:val="22"/>
          <w:szCs w:val="22"/>
        </w:rPr>
        <w:t>oryginał lub kopia</w:t>
      </w:r>
      <w:r w:rsidRPr="00DB1DA6">
        <w:rPr>
          <w:rFonts w:eastAsia="Batang"/>
          <w:i/>
          <w:sz w:val="22"/>
          <w:szCs w:val="22"/>
        </w:rPr>
        <w:t xml:space="preserve"> poświadczona przez notariusza</w:t>
      </w:r>
    </w:p>
    <w:p w:rsidR="002B2E44" w:rsidRPr="00DB1DA6" w:rsidRDefault="002B2E44" w:rsidP="002B2E44">
      <w:pPr>
        <w:tabs>
          <w:tab w:val="left" w:pos="1134"/>
        </w:tabs>
        <w:ind w:left="1134"/>
        <w:rPr>
          <w:rFonts w:eastAsia="Batang"/>
          <w:i/>
          <w:sz w:val="22"/>
          <w:szCs w:val="22"/>
        </w:rPr>
      </w:pPr>
    </w:p>
    <w:p w:rsidR="002B2E44" w:rsidRPr="00DB1DA6" w:rsidRDefault="002B2E44" w:rsidP="002B2E44">
      <w:pPr>
        <w:widowControl/>
        <w:numPr>
          <w:ilvl w:val="0"/>
          <w:numId w:val="22"/>
        </w:numPr>
        <w:spacing w:before="120" w:after="60" w:line="240" w:lineRule="auto"/>
        <w:ind w:left="1135" w:hanging="284"/>
        <w:textAlignment w:val="auto"/>
        <w:rPr>
          <w:b/>
          <w:sz w:val="22"/>
          <w:szCs w:val="22"/>
        </w:rPr>
      </w:pPr>
      <w:r w:rsidRPr="00DB1DA6">
        <w:rPr>
          <w:b/>
          <w:spacing w:val="-4"/>
          <w:sz w:val="22"/>
          <w:szCs w:val="22"/>
        </w:rPr>
        <w:t>pełnomocnictwo</w:t>
      </w:r>
      <w:r w:rsidRPr="00DB1DA6">
        <w:rPr>
          <w:spacing w:val="-4"/>
          <w:sz w:val="22"/>
          <w:szCs w:val="22"/>
        </w:rPr>
        <w:t xml:space="preserve"> do reprezentowania w postępowaniu o udzielenie zamówienia publicznego</w:t>
      </w:r>
      <w:r w:rsidRPr="00DB1DA6">
        <w:rPr>
          <w:sz w:val="22"/>
          <w:szCs w:val="22"/>
        </w:rPr>
        <w:t xml:space="preserve"> </w:t>
      </w:r>
      <w:r w:rsidRPr="00DB1DA6">
        <w:rPr>
          <w:spacing w:val="-4"/>
          <w:sz w:val="22"/>
          <w:szCs w:val="22"/>
        </w:rPr>
        <w:t>albo reprezentowania w postępowaniu i zawarcia umowy w sprawie zamówienia publicznego</w:t>
      </w:r>
      <w:r w:rsidRPr="00DB1DA6">
        <w:rPr>
          <w:sz w:val="22"/>
          <w:szCs w:val="22"/>
        </w:rPr>
        <w:t xml:space="preserve"> </w:t>
      </w:r>
      <w:r w:rsidRPr="00DB1DA6">
        <w:rPr>
          <w:spacing w:val="-4"/>
          <w:sz w:val="22"/>
          <w:szCs w:val="22"/>
        </w:rPr>
        <w:t xml:space="preserve">Wykonawców występujących wspólnie </w:t>
      </w:r>
      <w:r w:rsidRPr="00DB1DA6">
        <w:rPr>
          <w:b/>
          <w:spacing w:val="-4"/>
          <w:sz w:val="22"/>
          <w:szCs w:val="22"/>
        </w:rPr>
        <w:t>w przypadku wspólnego ubiegania się o udzielenie</w:t>
      </w:r>
      <w:r w:rsidRPr="00DB1DA6">
        <w:rPr>
          <w:b/>
          <w:sz w:val="22"/>
          <w:szCs w:val="22"/>
        </w:rPr>
        <w:t xml:space="preserve"> niniejszego zamówienia;</w:t>
      </w:r>
    </w:p>
    <w:p w:rsidR="002B2E44" w:rsidRPr="001E7D9E" w:rsidRDefault="002B2E44" w:rsidP="002B2E44">
      <w:pPr>
        <w:ind w:left="1134"/>
        <w:rPr>
          <w:rFonts w:eastAsia="Batang"/>
          <w:i/>
          <w:sz w:val="22"/>
          <w:szCs w:val="22"/>
        </w:rPr>
      </w:pPr>
      <w:r w:rsidRPr="00DB1DA6">
        <w:rPr>
          <w:rFonts w:eastAsia="Batang"/>
          <w:i/>
          <w:sz w:val="22"/>
          <w:szCs w:val="22"/>
        </w:rPr>
        <w:t xml:space="preserve">Wymagana forma - </w:t>
      </w:r>
      <w:r w:rsidRPr="00DB1DA6">
        <w:rPr>
          <w:rFonts w:eastAsia="Batang"/>
          <w:b/>
          <w:i/>
          <w:sz w:val="22"/>
          <w:szCs w:val="22"/>
        </w:rPr>
        <w:t>oryginał lub kopia</w:t>
      </w:r>
      <w:r>
        <w:rPr>
          <w:rFonts w:eastAsia="Batang"/>
          <w:i/>
          <w:sz w:val="22"/>
          <w:szCs w:val="22"/>
        </w:rPr>
        <w:t xml:space="preserve"> poświadczona przez notariusza.</w:t>
      </w:r>
    </w:p>
    <w:p w:rsidR="002B2E44" w:rsidRPr="00DB1DA6" w:rsidRDefault="002B2E44" w:rsidP="002B2E44">
      <w:pPr>
        <w:ind w:left="1134" w:hanging="429"/>
        <w:rPr>
          <w:i/>
          <w:sz w:val="22"/>
          <w:szCs w:val="22"/>
        </w:rPr>
      </w:pPr>
      <w:r w:rsidRPr="00DB1DA6">
        <w:rPr>
          <w:sz w:val="22"/>
          <w:szCs w:val="22"/>
        </w:rPr>
        <w:t>c)</w:t>
      </w:r>
      <w:r>
        <w:rPr>
          <w:sz w:val="22"/>
          <w:szCs w:val="22"/>
        </w:rPr>
        <w:tab/>
      </w:r>
      <w:r w:rsidRPr="00DB1DA6">
        <w:rPr>
          <w:b/>
          <w:sz w:val="22"/>
          <w:szCs w:val="22"/>
        </w:rPr>
        <w:t xml:space="preserve">W przypadku, gdy oświadczenia w imieniu wykonawcy podpisuje pełnomocnik do oferty należy załączyć pełnomocnictwo </w:t>
      </w:r>
      <w:r w:rsidRPr="00DB1DA6">
        <w:rPr>
          <w:sz w:val="22"/>
          <w:szCs w:val="22"/>
        </w:rPr>
        <w:t>określające jego zakres i podpisane przez osoby uprawnione do reprezentacji wykonawcy</w:t>
      </w:r>
      <w:r>
        <w:rPr>
          <w:i/>
          <w:sz w:val="22"/>
          <w:szCs w:val="22"/>
        </w:rPr>
        <w:t xml:space="preserve">.  </w:t>
      </w:r>
      <w:r w:rsidRPr="00DB1DA6">
        <w:rPr>
          <w:i/>
          <w:sz w:val="22"/>
          <w:szCs w:val="22"/>
        </w:rPr>
        <w:t>( forma oryginał lub kopia potwierdzona notarialnie ).</w:t>
      </w:r>
    </w:p>
    <w:p w:rsidR="002B2E44" w:rsidRPr="00DB1DA6" w:rsidRDefault="002B2E44" w:rsidP="002B2E44">
      <w:pPr>
        <w:ind w:left="426" w:hanging="426"/>
        <w:rPr>
          <w:sz w:val="22"/>
          <w:szCs w:val="22"/>
        </w:rPr>
      </w:pPr>
    </w:p>
    <w:tbl>
      <w:tblPr>
        <w:tblW w:w="0" w:type="auto"/>
        <w:tblLook w:val="04A0" w:firstRow="1" w:lastRow="0" w:firstColumn="1" w:lastColumn="0" w:noHBand="0" w:noVBand="1"/>
      </w:tblPr>
      <w:tblGrid>
        <w:gridCol w:w="10536"/>
      </w:tblGrid>
      <w:tr w:rsidR="002B2E44" w:rsidTr="00D34FC3">
        <w:tc>
          <w:tcPr>
            <w:tcW w:w="10536" w:type="dxa"/>
            <w:tcBorders>
              <w:top w:val="single" w:sz="4" w:space="0" w:color="auto"/>
              <w:left w:val="single" w:sz="4" w:space="0" w:color="auto"/>
              <w:bottom w:val="single" w:sz="4" w:space="0" w:color="auto"/>
              <w:right w:val="single" w:sz="4" w:space="0" w:color="auto"/>
            </w:tcBorders>
          </w:tcPr>
          <w:p w:rsidR="002B2E44" w:rsidRDefault="002B2E44" w:rsidP="002B2E44">
            <w:pPr>
              <w:widowControl/>
              <w:tabs>
                <w:tab w:val="left" w:pos="851"/>
              </w:tabs>
              <w:spacing w:line="276" w:lineRule="auto"/>
              <w:jc w:val="left"/>
              <w:textAlignment w:val="auto"/>
              <w:rPr>
                <w:rFonts w:eastAsia="Calibri"/>
                <w:b/>
                <w:bCs/>
                <w:color w:val="000000"/>
                <w:sz w:val="22"/>
                <w:szCs w:val="22"/>
              </w:rPr>
            </w:pPr>
          </w:p>
          <w:p w:rsidR="002B2E44" w:rsidRDefault="002B2E44" w:rsidP="002B2E44">
            <w:pPr>
              <w:widowControl/>
              <w:tabs>
                <w:tab w:val="left" w:pos="851"/>
              </w:tabs>
              <w:spacing w:line="276" w:lineRule="auto"/>
              <w:jc w:val="center"/>
              <w:textAlignment w:val="auto"/>
              <w:rPr>
                <w:rFonts w:eastAsia="Calibri"/>
                <w:b/>
                <w:bCs/>
                <w:color w:val="000000"/>
                <w:sz w:val="22"/>
                <w:szCs w:val="22"/>
              </w:rPr>
            </w:pPr>
            <w:r w:rsidRPr="00BB0802">
              <w:rPr>
                <w:rFonts w:eastAsia="Calibri"/>
                <w:b/>
                <w:bCs/>
                <w:color w:val="000000"/>
                <w:sz w:val="22"/>
                <w:szCs w:val="22"/>
              </w:rPr>
              <w:t>Rozdział</w:t>
            </w:r>
            <w:r>
              <w:rPr>
                <w:rFonts w:eastAsia="Calibri"/>
                <w:b/>
                <w:bCs/>
                <w:color w:val="000000"/>
                <w:sz w:val="22"/>
                <w:szCs w:val="22"/>
              </w:rPr>
              <w:t xml:space="preserve"> VIII</w:t>
            </w:r>
          </w:p>
          <w:p w:rsidR="002B2E44" w:rsidRDefault="002B2E44" w:rsidP="002B2E44">
            <w:pPr>
              <w:widowControl/>
              <w:tabs>
                <w:tab w:val="left" w:pos="851"/>
              </w:tabs>
              <w:spacing w:line="276" w:lineRule="auto"/>
              <w:jc w:val="center"/>
              <w:textAlignment w:val="auto"/>
              <w:rPr>
                <w:rFonts w:eastAsia="Calibri"/>
                <w:b/>
                <w:bCs/>
                <w:color w:val="000000"/>
                <w:sz w:val="22"/>
                <w:szCs w:val="22"/>
              </w:rPr>
            </w:pPr>
            <w:r>
              <w:rPr>
                <w:rFonts w:eastAsia="Calibri"/>
                <w:b/>
                <w:bCs/>
                <w:color w:val="000000"/>
                <w:sz w:val="22"/>
                <w:szCs w:val="22"/>
              </w:rPr>
              <w:t>Wymagania dotyczące wadium</w:t>
            </w:r>
          </w:p>
          <w:p w:rsidR="002B2E44" w:rsidRPr="00BB0802" w:rsidRDefault="002B2E44" w:rsidP="002B2E44">
            <w:pPr>
              <w:widowControl/>
              <w:tabs>
                <w:tab w:val="left" w:pos="851"/>
              </w:tabs>
              <w:spacing w:line="276" w:lineRule="auto"/>
              <w:jc w:val="center"/>
              <w:textAlignment w:val="auto"/>
              <w:rPr>
                <w:rFonts w:eastAsia="Calibri"/>
                <w:b/>
                <w:bCs/>
                <w:color w:val="000000"/>
                <w:sz w:val="22"/>
                <w:szCs w:val="22"/>
              </w:rPr>
            </w:pPr>
            <w:r>
              <w:rPr>
                <w:rFonts w:eastAsia="Calibri"/>
                <w:b/>
                <w:bCs/>
                <w:color w:val="000000"/>
                <w:sz w:val="22"/>
                <w:szCs w:val="22"/>
              </w:rPr>
              <w:t>Termin związania ofertą</w:t>
            </w:r>
          </w:p>
          <w:p w:rsidR="002B2E44" w:rsidRDefault="002B2E44" w:rsidP="002B2E44">
            <w:pPr>
              <w:widowControl/>
              <w:tabs>
                <w:tab w:val="left" w:pos="851"/>
              </w:tabs>
              <w:spacing w:line="276" w:lineRule="auto"/>
              <w:jc w:val="left"/>
              <w:textAlignment w:val="auto"/>
              <w:rPr>
                <w:rFonts w:ascii="Calibri" w:eastAsia="Calibri" w:hAnsi="Calibri" w:cs="Calibri"/>
                <w:b/>
                <w:bCs/>
                <w:color w:val="000000"/>
              </w:rPr>
            </w:pPr>
          </w:p>
        </w:tc>
      </w:tr>
    </w:tbl>
    <w:p w:rsidR="002B2E44" w:rsidRDefault="002B2E44" w:rsidP="002B2E44">
      <w:pPr>
        <w:widowControl/>
        <w:tabs>
          <w:tab w:val="left" w:pos="851"/>
        </w:tabs>
        <w:spacing w:line="276" w:lineRule="auto"/>
        <w:jc w:val="left"/>
        <w:textAlignment w:val="auto"/>
        <w:rPr>
          <w:rFonts w:ascii="Calibri" w:eastAsia="Calibri" w:hAnsi="Calibri" w:cs="Calibri"/>
          <w:b/>
          <w:bCs/>
          <w:color w:val="000000"/>
        </w:rPr>
      </w:pPr>
    </w:p>
    <w:p w:rsidR="002B2E44" w:rsidRDefault="002B2E44" w:rsidP="002B2E44">
      <w:pPr>
        <w:spacing w:after="207" w:line="276" w:lineRule="auto"/>
        <w:rPr>
          <w:rFonts w:eastAsia="Calibri"/>
          <w:color w:val="000000"/>
          <w:sz w:val="22"/>
          <w:szCs w:val="22"/>
        </w:rPr>
      </w:pPr>
      <w:r>
        <w:rPr>
          <w:rFonts w:eastAsia="Calibri"/>
          <w:color w:val="000000"/>
          <w:sz w:val="22"/>
          <w:szCs w:val="22"/>
        </w:rPr>
        <w:t>1. Zamawiający nie żąda od Wykonawcy wniesienia wadium.</w:t>
      </w:r>
    </w:p>
    <w:p w:rsidR="002B2E44" w:rsidRPr="002A6FB3" w:rsidRDefault="002B2E44" w:rsidP="002B2E44">
      <w:pPr>
        <w:spacing w:after="207" w:line="276" w:lineRule="auto"/>
        <w:ind w:left="357" w:hanging="357"/>
      </w:pPr>
      <w:r>
        <w:rPr>
          <w:rFonts w:eastAsia="Calibri"/>
          <w:color w:val="000000"/>
          <w:sz w:val="22"/>
          <w:szCs w:val="22"/>
        </w:rPr>
        <w:t>2</w:t>
      </w:r>
      <w:r w:rsidRPr="00BB0802">
        <w:rPr>
          <w:rFonts w:eastAsia="Calibri"/>
          <w:color w:val="000000"/>
          <w:sz w:val="22"/>
          <w:szCs w:val="22"/>
        </w:rPr>
        <w:t>.</w:t>
      </w:r>
      <w:r w:rsidRPr="00BB0802">
        <w:rPr>
          <w:rFonts w:eastAsia="Calibri"/>
          <w:color w:val="000000"/>
          <w:sz w:val="22"/>
          <w:szCs w:val="22"/>
        </w:rPr>
        <w:tab/>
      </w:r>
      <w:r w:rsidRPr="00BB0802">
        <w:rPr>
          <w:sz w:val="22"/>
          <w:szCs w:val="22"/>
        </w:rPr>
        <w:t>Termin związania oferta wynosi 30 dni. Oferta złożona w postępowaniu przestaje wiązać, gdy została wybrana inna oferta, albo gdy postępowanie zostało unieważnione lub zamknięte bez wybrania którejkolwiek z ofert.</w:t>
      </w:r>
      <w:r w:rsidRPr="00BB0802">
        <w:t xml:space="preserve"> Bieg terminu związania ofertą rozpoczyna się wraz z upływem terminu składnia ofert.</w:t>
      </w:r>
    </w:p>
    <w:tbl>
      <w:tblPr>
        <w:tblW w:w="0" w:type="auto"/>
        <w:tblInd w:w="357" w:type="dxa"/>
        <w:tblLook w:val="04A0" w:firstRow="1" w:lastRow="0" w:firstColumn="1" w:lastColumn="0" w:noHBand="0" w:noVBand="1"/>
      </w:tblPr>
      <w:tblGrid>
        <w:gridCol w:w="10255"/>
      </w:tblGrid>
      <w:tr w:rsidR="002B2E44" w:rsidTr="00D34FC3">
        <w:tc>
          <w:tcPr>
            <w:tcW w:w="10536" w:type="dxa"/>
            <w:tcBorders>
              <w:top w:val="single" w:sz="4" w:space="0" w:color="auto"/>
              <w:left w:val="single" w:sz="4" w:space="0" w:color="auto"/>
              <w:bottom w:val="single" w:sz="4" w:space="0" w:color="auto"/>
              <w:right w:val="single" w:sz="4" w:space="0" w:color="auto"/>
            </w:tcBorders>
          </w:tcPr>
          <w:p w:rsidR="002B2E44" w:rsidRDefault="002B2E44" w:rsidP="002B2E44">
            <w:pPr>
              <w:widowControl/>
              <w:tabs>
                <w:tab w:val="left" w:pos="851"/>
              </w:tabs>
              <w:spacing w:line="276" w:lineRule="auto"/>
              <w:jc w:val="center"/>
              <w:textAlignment w:val="auto"/>
              <w:rPr>
                <w:rFonts w:eastAsia="Calibri"/>
                <w:b/>
                <w:bCs/>
                <w:color w:val="000000"/>
                <w:sz w:val="22"/>
                <w:szCs w:val="22"/>
              </w:rPr>
            </w:pPr>
            <w:r w:rsidRPr="00BB0802">
              <w:rPr>
                <w:rFonts w:eastAsia="Calibri"/>
                <w:b/>
                <w:bCs/>
                <w:color w:val="000000"/>
                <w:sz w:val="22"/>
                <w:szCs w:val="22"/>
              </w:rPr>
              <w:t>Rozdział</w:t>
            </w:r>
            <w:r>
              <w:rPr>
                <w:rFonts w:eastAsia="Calibri"/>
                <w:b/>
                <w:bCs/>
                <w:color w:val="000000"/>
                <w:sz w:val="22"/>
                <w:szCs w:val="22"/>
              </w:rPr>
              <w:t xml:space="preserve"> IX</w:t>
            </w:r>
          </w:p>
          <w:p w:rsidR="002B2E44" w:rsidRDefault="002B2E44" w:rsidP="002B2E44">
            <w:pPr>
              <w:widowControl/>
              <w:tabs>
                <w:tab w:val="left" w:pos="851"/>
              </w:tabs>
              <w:spacing w:line="276" w:lineRule="auto"/>
              <w:jc w:val="center"/>
              <w:textAlignment w:val="auto"/>
              <w:rPr>
                <w:rFonts w:eastAsia="Calibri"/>
                <w:b/>
                <w:bCs/>
                <w:color w:val="000000"/>
                <w:sz w:val="22"/>
                <w:szCs w:val="22"/>
              </w:rPr>
            </w:pPr>
            <w:r>
              <w:rPr>
                <w:rFonts w:eastAsia="Calibri"/>
                <w:b/>
                <w:bCs/>
                <w:color w:val="000000"/>
                <w:sz w:val="22"/>
                <w:szCs w:val="22"/>
              </w:rPr>
              <w:t>Kryteria oceny oferty</w:t>
            </w:r>
          </w:p>
          <w:p w:rsidR="002B2E44" w:rsidRDefault="002B2E44" w:rsidP="002B2E44">
            <w:pPr>
              <w:widowControl/>
              <w:tabs>
                <w:tab w:val="left" w:pos="851"/>
              </w:tabs>
              <w:spacing w:line="276" w:lineRule="auto"/>
              <w:jc w:val="center"/>
              <w:textAlignment w:val="auto"/>
              <w:rPr>
                <w:rFonts w:eastAsia="Calibri"/>
                <w:b/>
                <w:bCs/>
                <w:color w:val="000000"/>
                <w:sz w:val="22"/>
                <w:szCs w:val="22"/>
              </w:rPr>
            </w:pPr>
            <w:r>
              <w:rPr>
                <w:rFonts w:eastAsia="Calibri"/>
                <w:b/>
                <w:bCs/>
                <w:color w:val="000000"/>
                <w:sz w:val="22"/>
                <w:szCs w:val="22"/>
              </w:rPr>
              <w:t>Informacja o wagach punktowych lub procentowych  przypisanych do poszczególnych kryteriów oceny oferty</w:t>
            </w:r>
          </w:p>
          <w:p w:rsidR="002B2E44" w:rsidRDefault="002B2E44" w:rsidP="002B2E44">
            <w:pPr>
              <w:widowControl/>
              <w:tabs>
                <w:tab w:val="left" w:pos="851"/>
              </w:tabs>
              <w:spacing w:line="276" w:lineRule="auto"/>
              <w:jc w:val="center"/>
              <w:textAlignment w:val="auto"/>
              <w:rPr>
                <w:rFonts w:eastAsia="Calibri"/>
                <w:b/>
                <w:bCs/>
                <w:color w:val="000000"/>
                <w:sz w:val="22"/>
                <w:szCs w:val="22"/>
              </w:rPr>
            </w:pPr>
            <w:r>
              <w:rPr>
                <w:rFonts w:eastAsia="Calibri"/>
                <w:b/>
                <w:bCs/>
                <w:color w:val="000000"/>
                <w:sz w:val="22"/>
                <w:szCs w:val="22"/>
              </w:rPr>
              <w:t>Opis sposobu przyznawania punktacji za spełnienie danego kryterium oceny oferty</w:t>
            </w:r>
          </w:p>
          <w:p w:rsidR="002B2E44" w:rsidRDefault="002B2E44" w:rsidP="002B2E44">
            <w:pPr>
              <w:pStyle w:val="Akapitzlist"/>
              <w:ind w:left="0"/>
              <w:jc w:val="both"/>
              <w:rPr>
                <w:rFonts w:ascii="Times New Roman" w:hAnsi="Times New Roman"/>
              </w:rPr>
            </w:pPr>
          </w:p>
        </w:tc>
      </w:tr>
    </w:tbl>
    <w:p w:rsidR="002B2E44" w:rsidRDefault="002B2E44" w:rsidP="002B2E44">
      <w:pPr>
        <w:spacing w:after="207"/>
        <w:rPr>
          <w:b/>
          <w:bCs/>
        </w:rPr>
      </w:pPr>
    </w:p>
    <w:p w:rsidR="002B2E44" w:rsidRPr="005E01D7" w:rsidRDefault="002B2E44" w:rsidP="002B2E44">
      <w:pPr>
        <w:spacing w:after="207"/>
        <w:rPr>
          <w:b/>
          <w:bCs/>
        </w:rPr>
      </w:pPr>
    </w:p>
    <w:p w:rsidR="002B2E44" w:rsidRPr="005E01D7" w:rsidRDefault="002B2E44" w:rsidP="002B2E44">
      <w:pPr>
        <w:pStyle w:val="Akapitzlist"/>
        <w:numPr>
          <w:ilvl w:val="0"/>
          <w:numId w:val="10"/>
        </w:numPr>
        <w:spacing w:after="207" w:line="240" w:lineRule="auto"/>
        <w:ind w:left="426" w:hanging="426"/>
        <w:rPr>
          <w:rFonts w:ascii="Times New Roman" w:hAnsi="Times New Roman"/>
          <w:u w:val="single"/>
        </w:rPr>
      </w:pPr>
      <w:r w:rsidRPr="005E01D7">
        <w:rPr>
          <w:rFonts w:ascii="Times New Roman" w:hAnsi="Times New Roman"/>
          <w:u w:val="single"/>
        </w:rPr>
        <w:t>Zamawiający wyznaczył kryteria oceny ofert dla każdej z części takie same  i przypisał im odpowiednie wagi punktowe</w:t>
      </w:r>
    </w:p>
    <w:p w:rsidR="002B2E44" w:rsidRPr="005E01D7" w:rsidRDefault="002B2E44" w:rsidP="002B2E44">
      <w:pPr>
        <w:pStyle w:val="Stopka"/>
        <w:widowControl/>
        <w:numPr>
          <w:ilvl w:val="1"/>
          <w:numId w:val="33"/>
        </w:numPr>
        <w:spacing w:line="240" w:lineRule="auto"/>
        <w:ind w:right="82"/>
        <w:jc w:val="left"/>
        <w:textAlignment w:val="auto"/>
        <w:rPr>
          <w:b/>
          <w:sz w:val="22"/>
          <w:szCs w:val="22"/>
          <w:u w:val="single"/>
        </w:rPr>
      </w:pPr>
      <w:r w:rsidRPr="005E01D7">
        <w:rPr>
          <w:b/>
          <w:sz w:val="22"/>
          <w:szCs w:val="22"/>
          <w:u w:val="single"/>
        </w:rPr>
        <w:t xml:space="preserve">  c</w:t>
      </w:r>
      <w:r>
        <w:rPr>
          <w:b/>
          <w:sz w:val="22"/>
          <w:szCs w:val="22"/>
          <w:u w:val="single"/>
        </w:rPr>
        <w:t>ena   –   80 %,  - maksymalnie 8</w:t>
      </w:r>
      <w:r w:rsidRPr="005E01D7">
        <w:rPr>
          <w:b/>
          <w:sz w:val="22"/>
          <w:szCs w:val="22"/>
          <w:u w:val="single"/>
        </w:rPr>
        <w:t xml:space="preserve">0 pkt   </w:t>
      </w:r>
    </w:p>
    <w:p w:rsidR="002B2E44" w:rsidRPr="005E01D7" w:rsidRDefault="002B2E44" w:rsidP="002B2E44">
      <w:pPr>
        <w:pStyle w:val="Stopka"/>
        <w:tabs>
          <w:tab w:val="left" w:pos="708"/>
        </w:tabs>
        <w:spacing w:line="240" w:lineRule="auto"/>
        <w:ind w:left="400" w:right="82"/>
        <w:rPr>
          <w:b/>
          <w:sz w:val="22"/>
          <w:szCs w:val="22"/>
        </w:rPr>
      </w:pPr>
    </w:p>
    <w:p w:rsidR="002B2E44" w:rsidRPr="005E01D7" w:rsidRDefault="002B2E44" w:rsidP="002B2E44">
      <w:pPr>
        <w:shd w:val="clear" w:color="auto" w:fill="FFFFFF"/>
        <w:spacing w:line="240" w:lineRule="auto"/>
        <w:rPr>
          <w:rFonts w:eastAsia="ArialNarrow"/>
          <w:b/>
          <w:color w:val="000000"/>
          <w:sz w:val="22"/>
          <w:szCs w:val="22"/>
        </w:rPr>
      </w:pPr>
      <w:r>
        <w:rPr>
          <w:rFonts w:eastAsia="ArialNarrow"/>
          <w:b/>
          <w:color w:val="000000"/>
          <w:sz w:val="22"/>
          <w:szCs w:val="22"/>
        </w:rPr>
        <w:t>cena – 80 %, ( maksymalnie – 8</w:t>
      </w:r>
      <w:r w:rsidRPr="005E01D7">
        <w:rPr>
          <w:rFonts w:eastAsia="ArialNarrow"/>
          <w:b/>
          <w:color w:val="000000"/>
          <w:sz w:val="22"/>
          <w:szCs w:val="22"/>
        </w:rPr>
        <w:t xml:space="preserve">0 pkt) </w:t>
      </w:r>
    </w:p>
    <w:p w:rsidR="002B2E44" w:rsidRPr="005E01D7"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 </w:t>
      </w:r>
    </w:p>
    <w:p w:rsidR="002B2E44" w:rsidRPr="005E01D7"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Ilość punktów dla każdej oferty w tym kryterium zostanie wyliczona wg poniższego wzoru: </w:t>
      </w:r>
    </w:p>
    <w:p w:rsidR="002B2E44" w:rsidRPr="005E01D7"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 </w:t>
      </w:r>
    </w:p>
    <w:p w:rsidR="002B2E44" w:rsidRPr="005E01D7"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                                                                  C min.</w:t>
      </w:r>
    </w:p>
    <w:p w:rsidR="002B2E44" w:rsidRPr="005E01D7" w:rsidRDefault="002B2E44" w:rsidP="002B2E44">
      <w:pPr>
        <w:shd w:val="clear" w:color="auto" w:fill="FFFFFF"/>
        <w:spacing w:line="240" w:lineRule="auto"/>
        <w:jc w:val="center"/>
        <w:rPr>
          <w:rFonts w:eastAsia="ArialNarrow"/>
          <w:b/>
          <w:color w:val="000000"/>
          <w:sz w:val="22"/>
          <w:szCs w:val="22"/>
        </w:rPr>
      </w:pPr>
      <w:r>
        <w:rPr>
          <w:rFonts w:eastAsia="ArialNarrow"/>
          <w:b/>
          <w:color w:val="000000"/>
          <w:sz w:val="22"/>
          <w:szCs w:val="22"/>
        </w:rPr>
        <w:t>Wc = ------------ x 8</w:t>
      </w:r>
      <w:r w:rsidRPr="005E01D7">
        <w:rPr>
          <w:rFonts w:eastAsia="ArialNarrow"/>
          <w:b/>
          <w:color w:val="000000"/>
          <w:sz w:val="22"/>
          <w:szCs w:val="22"/>
        </w:rPr>
        <w:t>0 % 1 % - 1 punkt</w:t>
      </w:r>
    </w:p>
    <w:p w:rsidR="002B2E44" w:rsidRPr="005E01D7"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                                                                   C bad.</w:t>
      </w:r>
    </w:p>
    <w:p w:rsidR="002B2E44" w:rsidRPr="005E01D7"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gdzie: </w:t>
      </w:r>
    </w:p>
    <w:p w:rsidR="002B2E44" w:rsidRPr="005E01D7"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C – ilość punktów oferty badanej </w:t>
      </w:r>
    </w:p>
    <w:p w:rsidR="002B2E44" w:rsidRPr="005E01D7"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C min. – cena minimalna spośród wszystkich ofert niepodlegających odrzuceniu </w:t>
      </w:r>
    </w:p>
    <w:p w:rsidR="002B2E44" w:rsidRPr="005E01D7"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C bad. – cena oferty badanej </w:t>
      </w:r>
    </w:p>
    <w:p w:rsidR="002B2E44" w:rsidRDefault="002B2E44" w:rsidP="002B2E44">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 Obliczenia dokonywane będą do dwóch miejsc po przecinku.</w:t>
      </w:r>
    </w:p>
    <w:p w:rsidR="00E3480A" w:rsidRPr="001E7D9E" w:rsidRDefault="00E3480A" w:rsidP="002B2E44">
      <w:pPr>
        <w:shd w:val="clear" w:color="auto" w:fill="FFFFFF"/>
        <w:spacing w:line="240" w:lineRule="auto"/>
        <w:rPr>
          <w:rFonts w:eastAsia="ArialNarrow"/>
          <w:sz w:val="22"/>
          <w:szCs w:val="22"/>
        </w:rPr>
      </w:pPr>
    </w:p>
    <w:p w:rsidR="002B2E44" w:rsidRPr="005E01D7" w:rsidRDefault="002B2E44" w:rsidP="002B2E44">
      <w:pPr>
        <w:pStyle w:val="Stopka"/>
        <w:tabs>
          <w:tab w:val="left" w:pos="708"/>
        </w:tabs>
        <w:spacing w:line="240" w:lineRule="auto"/>
        <w:ind w:right="82"/>
        <w:rPr>
          <w:b/>
          <w:sz w:val="22"/>
          <w:szCs w:val="22"/>
        </w:rPr>
      </w:pPr>
    </w:p>
    <w:p w:rsidR="002B2E44" w:rsidRPr="001E7D9E" w:rsidRDefault="002B2E44" w:rsidP="002B2E44">
      <w:pPr>
        <w:pStyle w:val="Style9"/>
        <w:widowControl/>
        <w:numPr>
          <w:ilvl w:val="1"/>
          <w:numId w:val="33"/>
        </w:numPr>
        <w:rPr>
          <w:rStyle w:val="FontStyle16"/>
          <w:rFonts w:ascii="Times New Roman" w:hAnsi="Times New Roman" w:cs="Times New Roman"/>
          <w:b/>
          <w:sz w:val="22"/>
          <w:szCs w:val="22"/>
        </w:rPr>
      </w:pPr>
      <w:r>
        <w:rPr>
          <w:rStyle w:val="FontStyle16"/>
          <w:rFonts w:ascii="Times New Roman" w:hAnsi="Times New Roman" w:cs="Times New Roman"/>
          <w:b/>
          <w:sz w:val="22"/>
          <w:szCs w:val="22"/>
        </w:rPr>
        <w:lastRenderedPageBreak/>
        <w:t>Termin  wykonania  zamówienia  - 10 %</w:t>
      </w:r>
    </w:p>
    <w:p w:rsidR="002B2E44" w:rsidRDefault="002B2E44" w:rsidP="002B2E44">
      <w:pPr>
        <w:pStyle w:val="Style9"/>
        <w:widowControl/>
        <w:rPr>
          <w:rStyle w:val="FontStyle16"/>
          <w:rFonts w:ascii="Times New Roman" w:hAnsi="Times New Roman" w:cs="Times New Roman"/>
          <w:b/>
          <w:sz w:val="22"/>
          <w:szCs w:val="22"/>
        </w:rPr>
      </w:pPr>
    </w:p>
    <w:p w:rsidR="002B2E44" w:rsidRDefault="002B2E44" w:rsidP="002B2E44">
      <w:pPr>
        <w:pStyle w:val="Style9"/>
        <w:widowControl/>
        <w:jc w:val="both"/>
        <w:rPr>
          <w:sz w:val="22"/>
          <w:szCs w:val="22"/>
        </w:rPr>
      </w:pPr>
      <w:r w:rsidRPr="00AD0E36">
        <w:rPr>
          <w:sz w:val="22"/>
          <w:szCs w:val="22"/>
        </w:rPr>
        <w:t xml:space="preserve">Zamawiający </w:t>
      </w:r>
      <w:r>
        <w:rPr>
          <w:sz w:val="22"/>
          <w:szCs w:val="22"/>
        </w:rPr>
        <w:t>przyzna Wykonawcy punkty wg. poniższych zasad:</w:t>
      </w:r>
    </w:p>
    <w:p w:rsidR="002B2E44" w:rsidRPr="00CF1715" w:rsidRDefault="002B2E44" w:rsidP="002B2E44">
      <w:pPr>
        <w:spacing w:before="120" w:line="360" w:lineRule="auto"/>
        <w:ind w:left="3200" w:hanging="3200"/>
        <w:rPr>
          <w:b/>
          <w:color w:val="FF0000"/>
          <w:sz w:val="22"/>
          <w:szCs w:val="22"/>
          <w:u w:val="single"/>
        </w:rPr>
      </w:pPr>
      <w:r>
        <w:rPr>
          <w:sz w:val="22"/>
          <w:szCs w:val="22"/>
        </w:rPr>
        <w:t xml:space="preserve">-  za zaoferowanie terminu realizacji :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tblGrid>
      <w:tr w:rsidR="002B2E44" w:rsidTr="002B2E44">
        <w:tc>
          <w:tcPr>
            <w:tcW w:w="3904" w:type="dxa"/>
            <w:tcBorders>
              <w:top w:val="single" w:sz="4" w:space="0" w:color="auto"/>
              <w:left w:val="single" w:sz="4" w:space="0" w:color="auto"/>
              <w:bottom w:val="single" w:sz="4" w:space="0" w:color="auto"/>
              <w:right w:val="single" w:sz="4" w:space="0" w:color="auto"/>
            </w:tcBorders>
          </w:tcPr>
          <w:p w:rsidR="002B2E44" w:rsidRDefault="002B2E44" w:rsidP="002B2E44">
            <w:pPr>
              <w:spacing w:line="360" w:lineRule="auto"/>
              <w:jc w:val="center"/>
              <w:rPr>
                <w:sz w:val="20"/>
              </w:rPr>
            </w:pPr>
            <w:r>
              <w:rPr>
                <w:sz w:val="22"/>
                <w:szCs w:val="22"/>
              </w:rPr>
              <w:t xml:space="preserve">od daty podpisania umowy do dnia </w:t>
            </w:r>
            <w:r w:rsidRPr="00AE68A1">
              <w:rPr>
                <w:b/>
                <w:sz w:val="22"/>
                <w:szCs w:val="22"/>
              </w:rPr>
              <w:t>31.07.2018r.</w:t>
            </w:r>
            <w:r w:rsidRPr="00AE68A1">
              <w:rPr>
                <w:b/>
                <w:sz w:val="22"/>
                <w:szCs w:val="22"/>
                <w:u w:val="single"/>
              </w:rPr>
              <w:t xml:space="preserve">  –  0,00 pkt</w:t>
            </w:r>
          </w:p>
        </w:tc>
      </w:tr>
      <w:tr w:rsidR="002B2E44" w:rsidTr="002B2E44">
        <w:trPr>
          <w:trHeight w:val="525"/>
        </w:trPr>
        <w:tc>
          <w:tcPr>
            <w:tcW w:w="3904" w:type="dxa"/>
            <w:tcBorders>
              <w:top w:val="single" w:sz="4" w:space="0" w:color="auto"/>
              <w:left w:val="single" w:sz="4" w:space="0" w:color="auto"/>
              <w:right w:val="single" w:sz="4" w:space="0" w:color="auto"/>
            </w:tcBorders>
          </w:tcPr>
          <w:p w:rsidR="002B2E44" w:rsidRDefault="002B2E44" w:rsidP="002B2E44">
            <w:pPr>
              <w:spacing w:line="276" w:lineRule="auto"/>
              <w:jc w:val="center"/>
              <w:rPr>
                <w:sz w:val="20"/>
              </w:rPr>
            </w:pPr>
            <w:r>
              <w:rPr>
                <w:sz w:val="22"/>
                <w:szCs w:val="22"/>
              </w:rPr>
              <w:t xml:space="preserve">od daty podpisania umowy do dnia </w:t>
            </w:r>
            <w:r w:rsidRPr="00AE68A1">
              <w:rPr>
                <w:b/>
                <w:sz w:val="22"/>
                <w:szCs w:val="22"/>
              </w:rPr>
              <w:t>15.07.2018r</w:t>
            </w:r>
            <w:r w:rsidRPr="0041782F">
              <w:rPr>
                <w:b/>
                <w:sz w:val="22"/>
                <w:szCs w:val="22"/>
              </w:rPr>
              <w:t>.</w:t>
            </w:r>
            <w:r>
              <w:rPr>
                <w:b/>
                <w:sz w:val="22"/>
                <w:szCs w:val="22"/>
                <w:u w:val="single"/>
              </w:rPr>
              <w:t xml:space="preserve">  – 10,00 pkt</w:t>
            </w:r>
          </w:p>
        </w:tc>
      </w:tr>
    </w:tbl>
    <w:p w:rsidR="002B2E44" w:rsidRPr="00CF1715" w:rsidRDefault="002B2E44" w:rsidP="002B2E44">
      <w:pPr>
        <w:spacing w:before="120" w:line="360" w:lineRule="auto"/>
        <w:ind w:left="3200" w:hanging="3200"/>
        <w:rPr>
          <w:b/>
          <w:color w:val="FF0000"/>
          <w:sz w:val="22"/>
          <w:szCs w:val="22"/>
          <w:u w:val="single"/>
        </w:rPr>
      </w:pPr>
    </w:p>
    <w:p w:rsidR="002B2E44" w:rsidRDefault="002B2E44" w:rsidP="002B2E44">
      <w:pPr>
        <w:spacing w:before="120" w:line="360" w:lineRule="auto"/>
        <w:ind w:left="3200" w:hanging="3200"/>
        <w:rPr>
          <w:sz w:val="22"/>
          <w:szCs w:val="22"/>
        </w:rPr>
      </w:pPr>
      <w:r>
        <w:rPr>
          <w:sz w:val="22"/>
          <w:szCs w:val="22"/>
        </w:rPr>
        <w:t xml:space="preserve">Przedmiotowe kryterium odnosi się do przedmiotu zamówienia – gdyż ma znaczący wpływ na jakość wykonania </w:t>
      </w:r>
    </w:p>
    <w:p w:rsidR="002B2E44" w:rsidRPr="00014313" w:rsidRDefault="002B2E44" w:rsidP="002B2E44">
      <w:pPr>
        <w:spacing w:before="120" w:line="360" w:lineRule="auto"/>
        <w:ind w:left="3200" w:hanging="3200"/>
        <w:rPr>
          <w:sz w:val="22"/>
          <w:szCs w:val="22"/>
        </w:rPr>
      </w:pPr>
      <w:r>
        <w:rPr>
          <w:sz w:val="22"/>
          <w:szCs w:val="22"/>
        </w:rPr>
        <w:t xml:space="preserve">Zamówienia ze względu chociażby na warunki lokalowe ( pomieszczenia przedszkolne). </w:t>
      </w:r>
    </w:p>
    <w:p w:rsidR="002B2E44" w:rsidRPr="00BE436A" w:rsidRDefault="002B2E44" w:rsidP="002B2E44">
      <w:pPr>
        <w:ind w:left="720"/>
        <w:rPr>
          <w:b/>
        </w:rPr>
      </w:pPr>
      <w:r w:rsidRPr="00014313">
        <w:rPr>
          <w:rFonts w:ascii="Book Antiqua" w:hAnsi="Book Antiqua"/>
          <w:b/>
          <w:sz w:val="22"/>
          <w:szCs w:val="22"/>
        </w:rPr>
        <w:t>c)</w:t>
      </w:r>
      <w:r w:rsidRPr="00C86B0D">
        <w:rPr>
          <w:b/>
        </w:rPr>
        <w:t xml:space="preserve"> </w:t>
      </w:r>
      <w:r>
        <w:rPr>
          <w:b/>
        </w:rPr>
        <w:tab/>
      </w:r>
      <w:r>
        <w:rPr>
          <w:b/>
        </w:rPr>
        <w:tab/>
      </w:r>
      <w:r w:rsidRPr="00BE436A">
        <w:rPr>
          <w:b/>
        </w:rPr>
        <w:t>WYDŁUZENIE  OKRESU  G</w:t>
      </w:r>
      <w:r>
        <w:rPr>
          <w:b/>
        </w:rPr>
        <w:t>WARANCJI  I  REKOJMI –  „G” - 10</w:t>
      </w:r>
      <w:r w:rsidRPr="00BE436A">
        <w:rPr>
          <w:b/>
        </w:rPr>
        <w:t xml:space="preserve"> %</w:t>
      </w:r>
    </w:p>
    <w:p w:rsidR="002B2E44" w:rsidRPr="00BE436A" w:rsidRDefault="002B2E44" w:rsidP="002B2E44">
      <w:pPr>
        <w:spacing w:after="120"/>
        <w:ind w:right="82"/>
        <w:rPr>
          <w:sz w:val="20"/>
          <w:szCs w:val="20"/>
        </w:rPr>
      </w:pPr>
    </w:p>
    <w:p w:rsidR="002B2E44" w:rsidRPr="00BE436A" w:rsidRDefault="002B2E44" w:rsidP="002B2E44">
      <w:pPr>
        <w:spacing w:line="360" w:lineRule="auto"/>
        <w:rPr>
          <w:sz w:val="20"/>
          <w:szCs w:val="20"/>
          <w:u w:val="single"/>
        </w:rPr>
      </w:pPr>
      <w:r w:rsidRPr="00BE436A">
        <w:rPr>
          <w:sz w:val="20"/>
          <w:szCs w:val="20"/>
          <w:u w:val="single"/>
        </w:rPr>
        <w:t>Maksymalna łączna liczba punktów jaką może uzyskać Wykonaw</w:t>
      </w:r>
      <w:r>
        <w:rPr>
          <w:sz w:val="20"/>
          <w:szCs w:val="20"/>
          <w:u w:val="single"/>
        </w:rPr>
        <w:t>ca w tym kryterium wynosi   – 10</w:t>
      </w:r>
      <w:r w:rsidRPr="00BE436A">
        <w:rPr>
          <w:sz w:val="20"/>
          <w:szCs w:val="20"/>
          <w:u w:val="single"/>
        </w:rPr>
        <w:t>,00 pkt.</w:t>
      </w:r>
    </w:p>
    <w:p w:rsidR="002B2E44" w:rsidRPr="00BE436A" w:rsidRDefault="002B2E44" w:rsidP="002B2E44">
      <w:pPr>
        <w:autoSpaceDE w:val="0"/>
        <w:autoSpaceDN w:val="0"/>
        <w:adjustRightInd w:val="0"/>
        <w:rPr>
          <w:b/>
          <w:bCs/>
          <w:sz w:val="20"/>
          <w:szCs w:val="20"/>
          <w:u w:val="single"/>
        </w:rPr>
      </w:pPr>
      <w:r w:rsidRPr="00BE436A">
        <w:rPr>
          <w:b/>
          <w:bCs/>
          <w:sz w:val="20"/>
          <w:szCs w:val="20"/>
          <w:u w:val="single"/>
        </w:rPr>
        <w:t>Oświadczenie w tym zakresie składa Wykonawca w tabeli na formularzu ofertowym.</w:t>
      </w:r>
    </w:p>
    <w:p w:rsidR="002B2E44" w:rsidRPr="00BE436A" w:rsidRDefault="002B2E44" w:rsidP="002B2E44">
      <w:pPr>
        <w:autoSpaceDE w:val="0"/>
        <w:autoSpaceDN w:val="0"/>
        <w:adjustRightInd w:val="0"/>
        <w:rPr>
          <w:b/>
          <w:bCs/>
          <w:sz w:val="20"/>
          <w:szCs w:val="20"/>
          <w:u w:val="single"/>
        </w:rPr>
      </w:pPr>
    </w:p>
    <w:p w:rsidR="002B2E44" w:rsidRPr="00D60339" w:rsidRDefault="002B2E44" w:rsidP="002B2E44">
      <w:r w:rsidRPr="00BE436A">
        <w:t>Wartość punktowa w kryterium „wydłużenie okresu gwarancji i rękojmi” zostanie ustalona w oparciu o wskazany przez Wykonawcę w formularzu oferty termin wydłużenia, wg</w:t>
      </w:r>
      <w:r>
        <w:t xml:space="preserve"> zasady opisanej poniżej:</w:t>
      </w:r>
    </w:p>
    <w:p w:rsidR="002B2E44" w:rsidRPr="00D60339" w:rsidRDefault="002B2E44" w:rsidP="002B2E44">
      <w:pPr>
        <w:autoSpaceDE w:val="0"/>
        <w:autoSpaceDN w:val="0"/>
        <w:adjustRightInd w:val="0"/>
        <w:rPr>
          <w:color w:val="000000" w:themeColor="text1"/>
        </w:rPr>
      </w:pPr>
      <w:r w:rsidRPr="00D60339">
        <w:rPr>
          <w:color w:val="000000" w:themeColor="text1"/>
        </w:rPr>
        <w:t>Zasady oceny ofert wg ww.  kryterium :</w:t>
      </w:r>
    </w:p>
    <w:p w:rsidR="002B2E44" w:rsidRPr="00D60339" w:rsidRDefault="002B2E44" w:rsidP="002B2E44">
      <w:pPr>
        <w:autoSpaceDE w:val="0"/>
        <w:autoSpaceDN w:val="0"/>
        <w:adjustRightInd w:val="0"/>
        <w:ind w:left="705" w:hanging="705"/>
        <w:rPr>
          <w:color w:val="000000" w:themeColor="text1"/>
        </w:rPr>
      </w:pPr>
      <w:r w:rsidRPr="00D60339">
        <w:rPr>
          <w:color w:val="000000" w:themeColor="text1"/>
        </w:rPr>
        <w:t xml:space="preserve">1.   </w:t>
      </w:r>
      <w:r w:rsidRPr="00D60339">
        <w:rPr>
          <w:color w:val="000000" w:themeColor="text1"/>
        </w:rPr>
        <w:tab/>
        <w:t>Wykonawca jest zobowiązany udzielić co najmniej 5 letniej gwarancji i rękojmi na wykonane roboty budowlane będące przedmiotem zamówienia.</w:t>
      </w:r>
    </w:p>
    <w:p w:rsidR="002B2E44" w:rsidRPr="00D60339" w:rsidRDefault="002B2E44" w:rsidP="002B2E44">
      <w:pPr>
        <w:autoSpaceDE w:val="0"/>
        <w:autoSpaceDN w:val="0"/>
        <w:adjustRightInd w:val="0"/>
        <w:ind w:left="705" w:hanging="705"/>
        <w:rPr>
          <w:color w:val="000000" w:themeColor="text1"/>
        </w:rPr>
      </w:pPr>
      <w:r w:rsidRPr="00D60339">
        <w:rPr>
          <w:color w:val="000000" w:themeColor="text1"/>
        </w:rPr>
        <w:t>2.</w:t>
      </w:r>
      <w:r w:rsidRPr="00D60339">
        <w:rPr>
          <w:color w:val="000000" w:themeColor="text1"/>
        </w:rPr>
        <w:tab/>
        <w:t xml:space="preserve">Zamawiający przyzna punkty, jeśli zaoferowany przez Wykonawcę okres gwarancji i rękojmi na wykonane roboty będzie dłuższy niż minimalne 5 lat. </w:t>
      </w:r>
    </w:p>
    <w:p w:rsidR="002B2E44" w:rsidRPr="00D60339" w:rsidRDefault="002B2E44" w:rsidP="002B2E44">
      <w:pPr>
        <w:autoSpaceDE w:val="0"/>
        <w:autoSpaceDN w:val="0"/>
        <w:adjustRightInd w:val="0"/>
        <w:ind w:left="705" w:hanging="705"/>
        <w:rPr>
          <w:color w:val="000000" w:themeColor="text1"/>
        </w:rPr>
      </w:pPr>
      <w:r w:rsidRPr="00D60339">
        <w:rPr>
          <w:color w:val="000000" w:themeColor="text1"/>
        </w:rPr>
        <w:t>3.</w:t>
      </w:r>
      <w:r w:rsidRPr="00D60339">
        <w:rPr>
          <w:color w:val="000000" w:themeColor="text1"/>
        </w:rPr>
        <w:tab/>
        <w:t xml:space="preserve">Górna granica ocenianej gwarancji i rękojmi na wykonane roboty wynosi 6 lat. </w:t>
      </w:r>
    </w:p>
    <w:p w:rsidR="002B2E44" w:rsidRPr="00D60339" w:rsidRDefault="002B2E44" w:rsidP="002B2E44">
      <w:pPr>
        <w:autoSpaceDE w:val="0"/>
        <w:autoSpaceDN w:val="0"/>
        <w:adjustRightInd w:val="0"/>
        <w:ind w:left="705" w:hanging="705"/>
        <w:rPr>
          <w:color w:val="000000" w:themeColor="text1"/>
        </w:rPr>
      </w:pPr>
      <w:r w:rsidRPr="00D60339">
        <w:rPr>
          <w:color w:val="000000" w:themeColor="text1"/>
        </w:rPr>
        <w:t>4.</w:t>
      </w:r>
      <w:r w:rsidRPr="00D60339">
        <w:rPr>
          <w:color w:val="000000" w:themeColor="text1"/>
        </w:rPr>
        <w:tab/>
        <w:t>Sposób oceny:</w:t>
      </w:r>
    </w:p>
    <w:p w:rsidR="002B2E44" w:rsidRPr="00D60339" w:rsidRDefault="002B2E44" w:rsidP="002B2E44">
      <w:pPr>
        <w:autoSpaceDE w:val="0"/>
        <w:autoSpaceDN w:val="0"/>
        <w:adjustRightInd w:val="0"/>
        <w:ind w:left="705" w:hanging="705"/>
        <w:rPr>
          <w:color w:val="000000" w:themeColor="text1"/>
        </w:rPr>
      </w:pPr>
    </w:p>
    <w:p w:rsidR="002B2E44" w:rsidRPr="00D60339" w:rsidRDefault="002B2E44" w:rsidP="002B2E44">
      <w:pPr>
        <w:autoSpaceDE w:val="0"/>
        <w:autoSpaceDN w:val="0"/>
        <w:adjustRightInd w:val="0"/>
        <w:ind w:left="705" w:hanging="705"/>
        <w:rPr>
          <w:color w:val="000000" w:themeColor="text1"/>
        </w:rPr>
      </w:pPr>
      <w:r w:rsidRPr="00D60339">
        <w:rPr>
          <w:color w:val="000000" w:themeColor="text1"/>
        </w:rPr>
        <w:t>a/</w:t>
      </w:r>
      <w:r w:rsidRPr="00D60339">
        <w:rPr>
          <w:color w:val="000000" w:themeColor="text1"/>
        </w:rPr>
        <w:tab/>
        <w:t>Wykonawca otrzyma 10 pkt – w przypadku wydłużenia okresu gwarancji i rękojmi o dodatkowy                  1 rok , tj. Wykonawca zaoferował okres gwarancji i rękojmi 6 lat .</w:t>
      </w:r>
    </w:p>
    <w:p w:rsidR="002B2E44" w:rsidRPr="00D60339" w:rsidRDefault="002B2E44" w:rsidP="002B2E44">
      <w:pPr>
        <w:autoSpaceDE w:val="0"/>
        <w:autoSpaceDN w:val="0"/>
        <w:adjustRightInd w:val="0"/>
        <w:ind w:left="705" w:hanging="705"/>
        <w:rPr>
          <w:color w:val="000000" w:themeColor="text1"/>
        </w:rPr>
      </w:pPr>
      <w:r w:rsidRPr="00D60339">
        <w:rPr>
          <w:color w:val="000000" w:themeColor="text1"/>
        </w:rPr>
        <w:t>b/</w:t>
      </w:r>
      <w:r w:rsidRPr="00D60339">
        <w:rPr>
          <w:color w:val="000000" w:themeColor="text1"/>
        </w:rPr>
        <w:tab/>
        <w:t>Wykonawca otrzyma 0 pkt – w przypadku nie wydłużenia okresu gwarancji i rękojmi, tj. Wykonawca zaoferował okr</w:t>
      </w:r>
      <w:r w:rsidR="005E6758">
        <w:rPr>
          <w:color w:val="000000" w:themeColor="text1"/>
        </w:rPr>
        <w:t>es gwarancji i rękojmi 5 lat .</w:t>
      </w:r>
    </w:p>
    <w:p w:rsidR="002B2E44" w:rsidRPr="00D60339" w:rsidRDefault="002B2E44" w:rsidP="002B2E44">
      <w:pPr>
        <w:autoSpaceDE w:val="0"/>
        <w:autoSpaceDN w:val="0"/>
        <w:adjustRightInd w:val="0"/>
        <w:rPr>
          <w:color w:val="000000" w:themeColor="text1"/>
        </w:rPr>
      </w:pPr>
    </w:p>
    <w:p w:rsidR="002B2E44" w:rsidRPr="00D60339" w:rsidRDefault="002B2E44" w:rsidP="002B2E44">
      <w:pPr>
        <w:autoSpaceDE w:val="0"/>
        <w:autoSpaceDN w:val="0"/>
        <w:adjustRightInd w:val="0"/>
        <w:rPr>
          <w:color w:val="000000" w:themeColor="text1"/>
          <w:sz w:val="20"/>
          <w:szCs w:val="20"/>
        </w:rPr>
      </w:pPr>
      <w:r w:rsidRPr="00D60339">
        <w:rPr>
          <w:color w:val="000000" w:themeColor="text1"/>
        </w:rPr>
        <w:lastRenderedPageBreak/>
        <w:t>Uwaga: W przypadku, kiedy Wykonawca nie zaznaczy, żadnego kwadratu  lub zaznaczy więcej niż jeden kwadrat w ww. kryterium oceny w druku oferty wykonania  , Zamawiający przyjmie, że Wykonawca oferuje minimalny 5 letni okres gwarancji i rękojmi na wykonane roboty, a w kryterium oceny „Gwarancja i rękojmia na wykonane roboty budowlane” otrzyma 0 pkt.</w:t>
      </w:r>
    </w:p>
    <w:p w:rsidR="002B2E44" w:rsidRPr="00D60339" w:rsidRDefault="002B2E44" w:rsidP="002B2E44">
      <w:pPr>
        <w:pStyle w:val="Stopka"/>
        <w:tabs>
          <w:tab w:val="clear" w:pos="4536"/>
          <w:tab w:val="clear" w:pos="9072"/>
          <w:tab w:val="num" w:pos="426"/>
        </w:tabs>
        <w:ind w:right="82"/>
        <w:rPr>
          <w:rFonts w:ascii="Book Antiqua" w:hAnsi="Book Antiqua"/>
          <w:color w:val="000000" w:themeColor="text1"/>
          <w:sz w:val="22"/>
          <w:szCs w:val="22"/>
        </w:rPr>
      </w:pPr>
    </w:p>
    <w:p w:rsidR="002B2E44" w:rsidRPr="00A831D9" w:rsidRDefault="002B2E44" w:rsidP="002B2E44">
      <w:pPr>
        <w:pStyle w:val="Stopka"/>
        <w:tabs>
          <w:tab w:val="clear" w:pos="4536"/>
          <w:tab w:val="clear" w:pos="9072"/>
          <w:tab w:val="num" w:pos="426"/>
        </w:tabs>
        <w:ind w:right="82" w:hanging="11"/>
        <w:rPr>
          <w:rFonts w:ascii="Book Antiqua" w:hAnsi="Book Antiqua"/>
          <w:sz w:val="22"/>
          <w:szCs w:val="22"/>
        </w:rPr>
      </w:pPr>
      <w:r w:rsidRPr="004A1F39">
        <w:rPr>
          <w:rFonts w:ascii="Book Antiqua" w:hAnsi="Book Antiqua"/>
          <w:sz w:val="22"/>
          <w:szCs w:val="22"/>
        </w:rPr>
        <w:t xml:space="preserve">   </w:t>
      </w:r>
      <w:r w:rsidRPr="004A1F39">
        <w:rPr>
          <w:rFonts w:ascii="Book Antiqua" w:hAnsi="Book Antiqua"/>
          <w:sz w:val="22"/>
          <w:szCs w:val="22"/>
        </w:rPr>
        <w:tab/>
        <w:t>Obliczenia dokonywane będą do dwóch miejsc po przecinku.</w:t>
      </w:r>
    </w:p>
    <w:p w:rsidR="002B2E44" w:rsidRPr="00AD0E36" w:rsidRDefault="002B2E44" w:rsidP="002B2E44">
      <w:pPr>
        <w:pStyle w:val="Style9"/>
        <w:widowControl/>
        <w:jc w:val="both"/>
        <w:rPr>
          <w:sz w:val="22"/>
          <w:szCs w:val="22"/>
        </w:rPr>
      </w:pPr>
    </w:p>
    <w:p w:rsidR="002B2E44" w:rsidRPr="004B553E" w:rsidRDefault="002B2E44" w:rsidP="002B2E44">
      <w:pPr>
        <w:autoSpaceDE w:val="0"/>
        <w:autoSpaceDN w:val="0"/>
        <w:adjustRightInd w:val="0"/>
        <w:rPr>
          <w:rFonts w:eastAsia="ArialNarrow"/>
          <w:sz w:val="22"/>
          <w:szCs w:val="22"/>
        </w:rPr>
      </w:pPr>
      <w:r w:rsidRPr="004B553E">
        <w:rPr>
          <w:rFonts w:eastAsia="ArialNarrow"/>
          <w:sz w:val="22"/>
          <w:szCs w:val="22"/>
        </w:rPr>
        <w:t xml:space="preserve">Za najkorzystniejszą ofertę Zamawiający uzna ofertę, która uzyska największą ilość punktów wynikającą z sumy </w:t>
      </w:r>
      <w:r>
        <w:rPr>
          <w:rFonts w:eastAsia="ArialNarrow"/>
          <w:sz w:val="22"/>
          <w:szCs w:val="22"/>
        </w:rPr>
        <w:t xml:space="preserve">ww. kryteriów  </w:t>
      </w:r>
      <w:r w:rsidRPr="004B553E">
        <w:rPr>
          <w:rFonts w:eastAsia="ArialNarrow"/>
          <w:sz w:val="22"/>
          <w:szCs w:val="22"/>
        </w:rPr>
        <w:t>, spośród nie odrzuconych ofert.</w:t>
      </w:r>
    </w:p>
    <w:p w:rsidR="002B2E44" w:rsidRDefault="002B2E44" w:rsidP="002B2E44">
      <w:pPr>
        <w:pStyle w:val="Stopka"/>
        <w:tabs>
          <w:tab w:val="left" w:pos="426"/>
        </w:tabs>
        <w:ind w:right="82" w:hanging="11"/>
        <w:rPr>
          <w:sz w:val="22"/>
          <w:szCs w:val="22"/>
        </w:rPr>
      </w:pPr>
      <w:r>
        <w:rPr>
          <w:sz w:val="22"/>
          <w:szCs w:val="22"/>
        </w:rPr>
        <w:t xml:space="preserve">     </w:t>
      </w:r>
      <w:r>
        <w:rPr>
          <w:sz w:val="22"/>
          <w:szCs w:val="22"/>
        </w:rPr>
        <w:tab/>
        <w:t>Obliczenia dokonywane będą do dwóch miejsc po przecinku.</w:t>
      </w:r>
    </w:p>
    <w:p w:rsidR="002B2E44" w:rsidRDefault="002B2E44" w:rsidP="002B2E44">
      <w:pPr>
        <w:spacing w:after="207"/>
        <w:rPr>
          <w:u w:val="single"/>
        </w:rPr>
      </w:pPr>
    </w:p>
    <w:p w:rsidR="002B2E44" w:rsidRDefault="002B2E44" w:rsidP="002B2E44">
      <w:pPr>
        <w:pStyle w:val="Akapitzlist"/>
        <w:numPr>
          <w:ilvl w:val="0"/>
          <w:numId w:val="11"/>
        </w:numPr>
        <w:spacing w:after="207"/>
        <w:jc w:val="both"/>
        <w:rPr>
          <w:rFonts w:ascii="Times New Roman" w:hAnsi="Times New Roman"/>
        </w:rPr>
      </w:pPr>
      <w:r>
        <w:rPr>
          <w:rFonts w:ascii="Times New Roman" w:hAnsi="Times New Roman"/>
        </w:rPr>
        <w:t xml:space="preserve">Wybrany zostanie ten Wykonawca, którego oferta uzyska największą liczbę punktów .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 </w:t>
      </w:r>
    </w:p>
    <w:p w:rsidR="002B2E44" w:rsidRDefault="002B2E44" w:rsidP="002B2E44">
      <w:pPr>
        <w:pStyle w:val="Akapitzlist"/>
        <w:numPr>
          <w:ilvl w:val="0"/>
          <w:numId w:val="11"/>
        </w:numPr>
        <w:spacing w:after="207"/>
        <w:jc w:val="both"/>
        <w:rPr>
          <w:rFonts w:ascii="Times New Roman" w:hAnsi="Times New Roman"/>
        </w:rPr>
      </w:pPr>
      <w:r>
        <w:rPr>
          <w:rFonts w:ascii="Times New Roman" w:hAnsi="Times New Roman"/>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rozliczyć zgodnie z obowiązującymi przepisami. </w:t>
      </w:r>
    </w:p>
    <w:p w:rsidR="002B2E44" w:rsidRPr="00F61A78" w:rsidRDefault="002B2E44" w:rsidP="002B2E44">
      <w:pPr>
        <w:pStyle w:val="Akapitzlist"/>
        <w:numPr>
          <w:ilvl w:val="0"/>
          <w:numId w:val="11"/>
        </w:numPr>
        <w:spacing w:after="207"/>
        <w:jc w:val="both"/>
        <w:rPr>
          <w:rFonts w:ascii="Times New Roman" w:hAnsi="Times New Roman"/>
        </w:rPr>
      </w:pPr>
      <w:r>
        <w:rPr>
          <w:rFonts w:ascii="Times New Roman" w:eastAsia="Calibri" w:hAnsi="Times New Roman"/>
          <w:color w:val="000000"/>
        </w:rPr>
        <w:t>W przypadku gdy złożono dwie lub więcej ofert, które uzyskały taką samą ocenę, Zamawiający wybierze ofertę z niższą ceną, a w przypadku złożenia ofert z taką samą ceną Zamawiający wezwie Wykonawców, którzy złożyli te oferty do złożenia w wyznaczonym terminie ofert dodatkowych. Przy czym nowo zaproponowane ceny nie mogą być wyższe niż ceny pierwotnej.</w:t>
      </w:r>
    </w:p>
    <w:p w:rsidR="002B2E44" w:rsidRPr="00F61A78" w:rsidRDefault="002B2E44" w:rsidP="002B2E44">
      <w:pPr>
        <w:pStyle w:val="Akapitzlist"/>
        <w:spacing w:after="207"/>
        <w:jc w:val="both"/>
        <w:rPr>
          <w:rFonts w:ascii="Times New Roman" w:hAnsi="Times New Roman"/>
        </w:rPr>
      </w:pPr>
    </w:p>
    <w:tbl>
      <w:tblPr>
        <w:tblW w:w="0" w:type="auto"/>
        <w:tblLook w:val="04A0" w:firstRow="1" w:lastRow="0" w:firstColumn="1" w:lastColumn="0" w:noHBand="0" w:noVBand="1"/>
      </w:tblPr>
      <w:tblGrid>
        <w:gridCol w:w="10536"/>
      </w:tblGrid>
      <w:tr w:rsidR="002B2E44" w:rsidTr="00F435D9">
        <w:tc>
          <w:tcPr>
            <w:tcW w:w="10536" w:type="dxa"/>
            <w:tcBorders>
              <w:top w:val="single" w:sz="4" w:space="0" w:color="auto"/>
              <w:left w:val="single" w:sz="4" w:space="0" w:color="auto"/>
              <w:bottom w:val="single" w:sz="4" w:space="0" w:color="auto"/>
              <w:right w:val="single" w:sz="4" w:space="0" w:color="auto"/>
            </w:tcBorders>
          </w:tcPr>
          <w:p w:rsidR="002B2E44" w:rsidRPr="004B553E" w:rsidRDefault="002B2E44" w:rsidP="002B2E44">
            <w:pPr>
              <w:spacing w:after="207"/>
              <w:jc w:val="center"/>
              <w:rPr>
                <w:b/>
              </w:rPr>
            </w:pPr>
            <w:r w:rsidRPr="004B553E">
              <w:rPr>
                <w:b/>
              </w:rPr>
              <w:t>Rozdział X</w:t>
            </w:r>
          </w:p>
          <w:p w:rsidR="002B2E44" w:rsidRDefault="002B2E44" w:rsidP="002B2E44">
            <w:pPr>
              <w:spacing w:after="207"/>
              <w:jc w:val="center"/>
            </w:pPr>
            <w:r w:rsidRPr="004B553E">
              <w:rPr>
                <w:b/>
              </w:rPr>
              <w:t>Opis sposobu przygotowania oferty</w:t>
            </w:r>
          </w:p>
        </w:tc>
      </w:tr>
    </w:tbl>
    <w:p w:rsidR="002B2E44" w:rsidRPr="004B553E" w:rsidRDefault="002B2E44" w:rsidP="002B2E44">
      <w:pPr>
        <w:pStyle w:val="Akapitzlist"/>
        <w:spacing w:after="207" w:line="266" w:lineRule="auto"/>
        <w:jc w:val="both"/>
        <w:rPr>
          <w:rFonts w:ascii="Times New Roman" w:hAnsi="Times New Roman"/>
        </w:rPr>
      </w:pPr>
    </w:p>
    <w:p w:rsidR="002B2E44" w:rsidRDefault="002B2E44" w:rsidP="002B2E44">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Wykonawca może złożyć tylko jedną ofertę w niniejszym postępowaniu ( dot. każdej z części ). </w:t>
      </w:r>
    </w:p>
    <w:p w:rsidR="002B2E44" w:rsidRDefault="002B2E44" w:rsidP="002B2E44">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Oferta, oświadczenia oraz dokumenty, dla których Zamawiający określił wzory w formie załączników do niniejszego zapytania ofertowego, winny być sporządzone zgodnie z tymi wzorami co do treści oraz opisu kolumn i wierszy. </w:t>
      </w:r>
    </w:p>
    <w:p w:rsidR="002B2E44" w:rsidRDefault="002B2E44" w:rsidP="002B2E44">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Oferta musi być sporządzona z zachowaniem formy pisemnej pod rygorem nieważności. </w:t>
      </w:r>
    </w:p>
    <w:p w:rsidR="002B2E44" w:rsidRDefault="002B2E44" w:rsidP="002B2E44">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Oferta i załączniki do oferty (tj. wymagane oświadczenia i dokumenty) muszą być podpisane przez Wykonawcę lub osobę/osoby uprawnione do jego reprezentacji. </w:t>
      </w:r>
    </w:p>
    <w:p w:rsidR="002B2E44" w:rsidRDefault="002B2E44" w:rsidP="002B2E44">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lastRenderedPageBreak/>
        <w:t xml:space="preserve">Pełnomocnictwo – jeżeli dotyczy - musi zostać załączone do oferty w oryginale lub kopii poświadczonej za zgodność z oryginałem przez notariusza. W przypadku pełnomocnictwa złożonego w innym języku niż język polski winno być ono złożone wraz z przysięgłym tłumaczeniem na język polski. </w:t>
      </w:r>
    </w:p>
    <w:p w:rsidR="002B2E44" w:rsidRDefault="002B2E44" w:rsidP="002B2E44">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Dokumenty wchodzące w skład oferty składane są w oryginale.</w:t>
      </w:r>
    </w:p>
    <w:p w:rsidR="002B2E44" w:rsidRDefault="002B2E44" w:rsidP="002B2E44">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Postępowanie prowadzone jest w języku polskim. Oznacza to, że oferta, oświadczenia oraz każdy dokument złożony wraz z ofertą sporządzony w innym języku niż język polski winien być złożony wraz z tłumaczeniem na język polski. </w:t>
      </w:r>
    </w:p>
    <w:p w:rsidR="002B2E44" w:rsidRDefault="002B2E44" w:rsidP="002B2E44">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Zaleca się, aby strony oferty i jej załączniki były trwale ze sobą połączone i kolejno ponumerowane. </w:t>
      </w:r>
    </w:p>
    <w:p w:rsidR="002B2E44" w:rsidRDefault="002B2E44" w:rsidP="002B2E44">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Zaleca się, aby ewentualne poprawki w tekście oferty były naniesione w czytelny sposób i parafowane przez osoby uprawnione. </w:t>
      </w:r>
    </w:p>
    <w:p w:rsidR="002B2E44" w:rsidRDefault="002B2E44" w:rsidP="002B2E44">
      <w:pPr>
        <w:pStyle w:val="Akapitzlist"/>
        <w:spacing w:after="39"/>
        <w:jc w:val="both"/>
        <w:rPr>
          <w:rFonts w:ascii="Times New Roman" w:eastAsia="Calibri" w:hAnsi="Times New Roman"/>
          <w:color w:val="000000"/>
        </w:rPr>
      </w:pPr>
    </w:p>
    <w:p w:rsidR="002B2E44" w:rsidRDefault="002B2E44" w:rsidP="002B2E44">
      <w:pPr>
        <w:pStyle w:val="Tekstpodstawowy"/>
        <w:spacing w:after="0"/>
        <w:ind w:firstLine="360"/>
        <w:jc w:val="both"/>
        <w:rPr>
          <w:sz w:val="22"/>
          <w:szCs w:val="22"/>
        </w:rPr>
      </w:pPr>
      <w:r>
        <w:rPr>
          <w:sz w:val="22"/>
          <w:szCs w:val="22"/>
        </w:rPr>
        <w:t xml:space="preserve">Wykonawca pozostaje związany złożoną ofertą </w:t>
      </w:r>
      <w:r>
        <w:rPr>
          <w:b/>
          <w:sz w:val="22"/>
          <w:szCs w:val="22"/>
        </w:rPr>
        <w:t>przez</w:t>
      </w:r>
      <w:r>
        <w:rPr>
          <w:sz w:val="22"/>
          <w:szCs w:val="22"/>
        </w:rPr>
        <w:t xml:space="preserve"> </w:t>
      </w:r>
      <w:r>
        <w:rPr>
          <w:b/>
          <w:sz w:val="22"/>
          <w:szCs w:val="22"/>
        </w:rPr>
        <w:t>okres  30 dni.</w:t>
      </w:r>
      <w:r>
        <w:rPr>
          <w:sz w:val="22"/>
          <w:szCs w:val="22"/>
        </w:rPr>
        <w:t xml:space="preserve"> Bieg terminu związania ofertą     </w:t>
      </w:r>
    </w:p>
    <w:p w:rsidR="002B2E44" w:rsidRDefault="002B2E44" w:rsidP="002B2E44">
      <w:pPr>
        <w:pStyle w:val="Tekstpodstawowy"/>
        <w:spacing w:after="0"/>
        <w:jc w:val="both"/>
        <w:rPr>
          <w:sz w:val="22"/>
          <w:szCs w:val="22"/>
        </w:rPr>
      </w:pPr>
      <w:r>
        <w:rPr>
          <w:sz w:val="22"/>
          <w:szCs w:val="22"/>
        </w:rPr>
        <w:t xml:space="preserve">      rozpoczyna się wraz z upływem terminu składania ofert.</w:t>
      </w:r>
    </w:p>
    <w:p w:rsidR="002B2E44" w:rsidRDefault="002B2E44" w:rsidP="002B2E44">
      <w:pPr>
        <w:pStyle w:val="Tekstpodstawowy"/>
        <w:spacing w:after="0"/>
        <w:jc w:val="both"/>
        <w:rPr>
          <w:sz w:val="22"/>
          <w:szCs w:val="22"/>
        </w:rPr>
      </w:pPr>
    </w:p>
    <w:p w:rsidR="002B2E44" w:rsidRPr="00424313" w:rsidRDefault="002B2E44" w:rsidP="002B2E44">
      <w:pPr>
        <w:ind w:firstLine="709"/>
        <w:rPr>
          <w:rFonts w:ascii="Arial" w:hAnsi="Arial" w:cs="Arial"/>
          <w:b/>
          <w:bCs/>
        </w:rPr>
      </w:pPr>
      <w:r w:rsidRPr="00424313">
        <w:rPr>
          <w:rFonts w:ascii="Arial" w:hAnsi="Arial" w:cs="Arial"/>
          <w:b/>
          <w:bCs/>
        </w:rPr>
        <w:t xml:space="preserve">SPOSÓB PRZYGOTOWANIA OFERTY </w:t>
      </w:r>
    </w:p>
    <w:p w:rsidR="002B2E44" w:rsidRDefault="002B2E44" w:rsidP="002B2E44">
      <w:pPr>
        <w:pStyle w:val="Akapitzlist"/>
        <w:spacing w:after="0"/>
        <w:jc w:val="both"/>
        <w:rPr>
          <w:rFonts w:ascii="Arial" w:hAnsi="Arial" w:cs="Arial"/>
          <w:b/>
          <w:bCs/>
        </w:rPr>
      </w:pPr>
    </w:p>
    <w:p w:rsidR="002B2E44" w:rsidRDefault="002B2E44" w:rsidP="002B2E44">
      <w:pPr>
        <w:spacing w:line="276" w:lineRule="auto"/>
        <w:ind w:left="709"/>
        <w:rPr>
          <w:sz w:val="22"/>
          <w:szCs w:val="22"/>
        </w:rPr>
      </w:pPr>
      <w:r>
        <w:rPr>
          <w:sz w:val="22"/>
          <w:szCs w:val="22"/>
        </w:rPr>
        <w:t xml:space="preserve">Na ofertę składają się następujące dokumenty: </w:t>
      </w:r>
    </w:p>
    <w:p w:rsidR="002B2E44" w:rsidRPr="005E113F" w:rsidRDefault="002B2E44" w:rsidP="002B2E44">
      <w:pPr>
        <w:pStyle w:val="Akapitzlist"/>
        <w:numPr>
          <w:ilvl w:val="0"/>
          <w:numId w:val="13"/>
        </w:numPr>
        <w:spacing w:after="0"/>
        <w:jc w:val="both"/>
        <w:rPr>
          <w:rFonts w:ascii="Times New Roman" w:hAnsi="Times New Roman"/>
          <w:b/>
        </w:rPr>
      </w:pPr>
      <w:r w:rsidRPr="005E113F">
        <w:rPr>
          <w:rFonts w:ascii="Times New Roman" w:hAnsi="Times New Roman"/>
          <w:b/>
        </w:rPr>
        <w:t>Formularz ofertowy, przygotowany wg wzoru stanowiącego załącznik nr 2</w:t>
      </w:r>
      <w:r>
        <w:rPr>
          <w:rFonts w:ascii="Times New Roman" w:hAnsi="Times New Roman"/>
          <w:b/>
        </w:rPr>
        <w:t xml:space="preserve"> ( z podziałem na części </w:t>
      </w:r>
      <w:r w:rsidRPr="005E113F">
        <w:rPr>
          <w:rFonts w:ascii="Times New Roman" w:hAnsi="Times New Roman"/>
          <w:b/>
        </w:rPr>
        <w:t xml:space="preserve">). </w:t>
      </w:r>
    </w:p>
    <w:p w:rsidR="002B2E44" w:rsidRPr="005E113F" w:rsidRDefault="002B2E44" w:rsidP="002B2E44">
      <w:pPr>
        <w:pStyle w:val="Akapitzlist"/>
        <w:numPr>
          <w:ilvl w:val="0"/>
          <w:numId w:val="13"/>
        </w:numPr>
        <w:spacing w:after="0"/>
        <w:jc w:val="both"/>
        <w:rPr>
          <w:rFonts w:ascii="Times New Roman" w:hAnsi="Times New Roman"/>
          <w:b/>
        </w:rPr>
      </w:pPr>
      <w:r w:rsidRPr="005E113F">
        <w:rPr>
          <w:rFonts w:ascii="Times New Roman" w:hAnsi="Times New Roman"/>
          <w:b/>
        </w:rPr>
        <w:t>Oświadczenia</w:t>
      </w:r>
      <w:r w:rsidRPr="005E113F">
        <w:rPr>
          <w:rFonts w:ascii="Times New Roman" w:eastAsia="Calibri" w:hAnsi="Times New Roman"/>
          <w:b/>
          <w:bCs/>
          <w:color w:val="000000"/>
        </w:rPr>
        <w:t xml:space="preserve">  lub dokumenty, jakie mają dostarczyć wykonawcy w celu potwierdzenia spełniania warunków udziału w postępowaniu oraz niepodlegania wykluczeniu oraz wykaz innych wymaganych dokumentów</w:t>
      </w:r>
      <w:r w:rsidRPr="005E113F">
        <w:rPr>
          <w:rFonts w:ascii="Times New Roman" w:hAnsi="Times New Roman"/>
          <w:b/>
        </w:rPr>
        <w:t xml:space="preserve">, o których mowa w rozdziale VII zapytania ofertowego. </w:t>
      </w:r>
    </w:p>
    <w:p w:rsidR="002B2E44" w:rsidRDefault="002B2E44" w:rsidP="002B2E44">
      <w:pPr>
        <w:pStyle w:val="Akapitzlist"/>
        <w:numPr>
          <w:ilvl w:val="0"/>
          <w:numId w:val="13"/>
        </w:numPr>
        <w:spacing w:after="0"/>
        <w:jc w:val="both"/>
        <w:rPr>
          <w:rFonts w:ascii="Times New Roman" w:hAnsi="Times New Roman"/>
        </w:rPr>
      </w:pPr>
      <w:r>
        <w:rPr>
          <w:rFonts w:ascii="Times New Roman" w:hAnsi="Times New Roman"/>
        </w:rPr>
        <w:t xml:space="preserve">W przypadku składania oferty przez Wykonawców wspólnie ubiegających się o udzielenie zamówienia wraz z wymaganymi oświadczeniami do oferty należy dołączyć także pełnomocnictwo do reprezentowania wszystkich Wykonawców wspólnie ubiegających się o udzielenie zamówienia, ewentualnie umowę o współdziałaniu, z której będzie wynikać przedmiotowe pełnomocnictwo. Pełnomocnik może być ustanowiony do reprezentowania Wykonawców w postępowaniu albo reprezentowania w postępowaniu i zawarcia umowy. </w:t>
      </w:r>
    </w:p>
    <w:p w:rsidR="002B2E44" w:rsidRDefault="002B2E44" w:rsidP="002B2E44">
      <w:pPr>
        <w:pStyle w:val="Akapitzlist"/>
        <w:numPr>
          <w:ilvl w:val="0"/>
          <w:numId w:val="13"/>
        </w:numPr>
        <w:spacing w:after="0"/>
        <w:jc w:val="both"/>
        <w:rPr>
          <w:rFonts w:ascii="Times New Roman" w:hAnsi="Times New Roman"/>
        </w:rPr>
      </w:pPr>
      <w:r>
        <w:rPr>
          <w:rFonts w:ascii="Times New Roman" w:hAnsi="Times New Roman"/>
        </w:rPr>
        <w:t xml:space="preserve">W przypadku składania oferty wspólnej dokumenty wymienione w rozdziale  VII punkt 2.1. oraz 2.2. składa każdy z wykonawców oddzielnie. </w:t>
      </w:r>
    </w:p>
    <w:p w:rsidR="002B2E44" w:rsidRDefault="002B2E44" w:rsidP="002B2E44">
      <w:pPr>
        <w:pStyle w:val="Akapitzlist"/>
        <w:numPr>
          <w:ilvl w:val="0"/>
          <w:numId w:val="13"/>
        </w:numPr>
        <w:spacing w:after="0"/>
        <w:jc w:val="both"/>
        <w:rPr>
          <w:rFonts w:ascii="Times New Roman" w:hAnsi="Times New Roman"/>
        </w:rPr>
      </w:pPr>
      <w:r>
        <w:rPr>
          <w:rFonts w:ascii="Times New Roman" w:eastAsia="Calibri" w:hAnsi="Times New Roman"/>
          <w:color w:val="000000"/>
        </w:rPr>
        <w:t xml:space="preserve">Wykonawca może wprowadzić zmiany w złożonej ofercie lub ją wycofać, pod warunkiem, że uczyni to przed upływem terminu składania ofert. Zarówno zmiana jak i wycofanie złożonej oferty następuje poprzez złożenie pisemnego wniosku podpisanego przez osobę/osoby uprawnione do reprezentowania Wykonawcy. </w:t>
      </w:r>
    </w:p>
    <w:p w:rsidR="002B2E44" w:rsidRDefault="002B2E44" w:rsidP="002B2E44">
      <w:pPr>
        <w:pStyle w:val="Akapitzlist"/>
        <w:numPr>
          <w:ilvl w:val="0"/>
          <w:numId w:val="13"/>
        </w:numPr>
        <w:spacing w:after="0"/>
        <w:jc w:val="both"/>
        <w:rPr>
          <w:rFonts w:ascii="Times New Roman" w:hAnsi="Times New Roman"/>
        </w:rPr>
      </w:pPr>
      <w:r>
        <w:rPr>
          <w:rFonts w:ascii="Times New Roman" w:eastAsia="Calibri" w:hAnsi="Times New Roman"/>
          <w:color w:val="000000"/>
        </w:rPr>
        <w:t xml:space="preserve">Zmiany oferty oraz wniosek o wycofanie oferty muszą być złożone w miejscu i według zasad obowiązujących przy składaniu oferty. Odpowiednio opisane koperty zawierające zmiany lub wycofanie należy dodatkowo opatrzyć dopiskiem "ZMIANA" lub „WYCOFANIE”. W przypadku złożenia kilku „ZMIAN” kopertę każdej „ZMIANY” należy dodatkowo opatrzyć napisem „ZMIANA NR .....” </w:t>
      </w:r>
    </w:p>
    <w:p w:rsidR="002B2E44" w:rsidRPr="00D34FC3" w:rsidRDefault="002B2E44" w:rsidP="002B2E44">
      <w:pPr>
        <w:pStyle w:val="Akapitzlist"/>
        <w:numPr>
          <w:ilvl w:val="0"/>
          <w:numId w:val="13"/>
        </w:numPr>
        <w:spacing w:after="0"/>
        <w:jc w:val="both"/>
        <w:rPr>
          <w:rFonts w:ascii="Times New Roman" w:hAnsi="Times New Roman"/>
        </w:rPr>
      </w:pPr>
      <w:r>
        <w:rPr>
          <w:rFonts w:ascii="Times New Roman" w:eastAsia="Calibri" w:hAnsi="Times New Roman"/>
          <w:color w:val="000000"/>
        </w:rPr>
        <w:t xml:space="preserve">Zmiany zostaną dołączone do oferty. </w:t>
      </w:r>
    </w:p>
    <w:p w:rsidR="00D34FC3" w:rsidRDefault="00D34FC3" w:rsidP="00D34FC3"/>
    <w:p w:rsidR="00D34FC3" w:rsidRPr="00D34FC3" w:rsidRDefault="00D34FC3" w:rsidP="00D34FC3"/>
    <w:tbl>
      <w:tblPr>
        <w:tblW w:w="0" w:type="auto"/>
        <w:tblLook w:val="04A0" w:firstRow="1" w:lastRow="0" w:firstColumn="1" w:lastColumn="0" w:noHBand="0" w:noVBand="1"/>
      </w:tblPr>
      <w:tblGrid>
        <w:gridCol w:w="10536"/>
      </w:tblGrid>
      <w:tr w:rsidR="002B2E44" w:rsidTr="00F435D9">
        <w:tc>
          <w:tcPr>
            <w:tcW w:w="10536" w:type="dxa"/>
            <w:tcBorders>
              <w:top w:val="single" w:sz="4" w:space="0" w:color="auto"/>
              <w:left w:val="single" w:sz="4" w:space="0" w:color="auto"/>
              <w:bottom w:val="single" w:sz="4" w:space="0" w:color="auto"/>
              <w:right w:val="single" w:sz="4" w:space="0" w:color="auto"/>
            </w:tcBorders>
          </w:tcPr>
          <w:p w:rsidR="002B2E44" w:rsidRDefault="002B2E44" w:rsidP="002B2E44">
            <w:pPr>
              <w:spacing w:after="207" w:line="266" w:lineRule="auto"/>
              <w:jc w:val="center"/>
              <w:rPr>
                <w:b/>
                <w:sz w:val="22"/>
                <w:szCs w:val="22"/>
              </w:rPr>
            </w:pPr>
          </w:p>
          <w:p w:rsidR="002B2E44" w:rsidRDefault="002B2E44" w:rsidP="002B2E44">
            <w:pPr>
              <w:spacing w:after="207" w:line="266" w:lineRule="auto"/>
              <w:jc w:val="center"/>
              <w:rPr>
                <w:b/>
                <w:sz w:val="22"/>
                <w:szCs w:val="22"/>
              </w:rPr>
            </w:pPr>
            <w:r w:rsidRPr="00424313">
              <w:rPr>
                <w:b/>
                <w:sz w:val="22"/>
                <w:szCs w:val="22"/>
              </w:rPr>
              <w:t>Rozdział XI</w:t>
            </w:r>
          </w:p>
          <w:p w:rsidR="002B2E44" w:rsidRPr="00424313" w:rsidRDefault="002B2E44" w:rsidP="002B2E44">
            <w:pPr>
              <w:spacing w:after="207" w:line="266" w:lineRule="auto"/>
              <w:jc w:val="center"/>
              <w:rPr>
                <w:b/>
                <w:sz w:val="22"/>
                <w:szCs w:val="22"/>
              </w:rPr>
            </w:pPr>
            <w:r>
              <w:rPr>
                <w:b/>
                <w:sz w:val="22"/>
                <w:szCs w:val="22"/>
              </w:rPr>
              <w:t>Miejsce i termin składania i otwarcia ofert</w:t>
            </w:r>
          </w:p>
        </w:tc>
      </w:tr>
    </w:tbl>
    <w:p w:rsidR="002B2E44" w:rsidRDefault="002B2E44" w:rsidP="002B2E44">
      <w:pPr>
        <w:spacing w:after="207" w:line="266" w:lineRule="auto"/>
        <w:rPr>
          <w:rFonts w:ascii="Arial" w:hAnsi="Arial" w:cs="Arial"/>
        </w:rPr>
      </w:pPr>
    </w:p>
    <w:p w:rsidR="002B2E44" w:rsidRDefault="002B2E44" w:rsidP="002B2E44">
      <w:pPr>
        <w:pStyle w:val="Akapitzlist"/>
        <w:tabs>
          <w:tab w:val="left" w:pos="993"/>
        </w:tabs>
        <w:spacing w:after="207"/>
        <w:jc w:val="both"/>
        <w:rPr>
          <w:rFonts w:ascii="Arial" w:hAnsi="Arial" w:cs="Arial"/>
          <w:b/>
          <w:bCs/>
        </w:rPr>
      </w:pPr>
    </w:p>
    <w:p w:rsidR="002B2E44" w:rsidRPr="00424313" w:rsidRDefault="002B2E44" w:rsidP="002B2E44">
      <w:pPr>
        <w:pStyle w:val="Akapitzlist"/>
        <w:numPr>
          <w:ilvl w:val="0"/>
          <w:numId w:val="14"/>
        </w:numPr>
        <w:spacing w:after="207"/>
        <w:jc w:val="both"/>
        <w:rPr>
          <w:rFonts w:ascii="Times New Roman" w:hAnsi="Times New Roman"/>
        </w:rPr>
      </w:pPr>
      <w:r>
        <w:rPr>
          <w:rFonts w:ascii="Times New Roman" w:hAnsi="Times New Roman"/>
        </w:rPr>
        <w:t xml:space="preserve">Ofertę należy umieścić w zamkniętym opakowaniu, uniemożliwiającym odczytanie zawartości bez uszkodzenia tego opakowania. Opakowanie winno być oznaczone nazwą (firmą) i adresem Wykonawcy, oraz opisane: </w:t>
      </w:r>
    </w:p>
    <w:p w:rsidR="002B2E44" w:rsidRDefault="002B2E44" w:rsidP="002B2E44">
      <w:pPr>
        <w:spacing w:after="207"/>
        <w:rPr>
          <w:i/>
        </w:rPr>
      </w:pPr>
      <w:r>
        <w:rPr>
          <w:noProof/>
        </w:rPr>
        <mc:AlternateContent>
          <mc:Choice Requires="wps">
            <w:drawing>
              <wp:anchor distT="0" distB="0" distL="89535" distR="89535" simplePos="0" relativeHeight="251659264" behindDoc="0" locked="0" layoutInCell="1" allowOverlap="1" wp14:anchorId="6EA5B98E" wp14:editId="66CC7D50">
                <wp:simplePos x="0" y="0"/>
                <wp:positionH relativeFrom="margin">
                  <wp:align>center</wp:align>
                </wp:positionH>
                <wp:positionV relativeFrom="paragraph">
                  <wp:posOffset>107315</wp:posOffset>
                </wp:positionV>
                <wp:extent cx="5213985" cy="4892675"/>
                <wp:effectExtent l="0" t="0" r="0" b="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3985" cy="4892675"/>
                        </a:xfrm>
                        <a:prstGeom prst="rect">
                          <a:avLst/>
                        </a:prstGeom>
                      </wps:spPr>
                      <wps:txbx>
                        <w:txbxContent>
                          <w:tbl>
                            <w:tblPr>
                              <w:tblW w:w="82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8211"/>
                            </w:tblGrid>
                            <w:tr w:rsidR="00EF05BD">
                              <w:trPr>
                                <w:jc w:val="center"/>
                              </w:trPr>
                              <w:tc>
                                <w:tcPr>
                                  <w:tcW w:w="8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05BD" w:rsidRDefault="00EF05BD">
                                  <w:pPr>
                                    <w:pStyle w:val="Default"/>
                                    <w:keepNext/>
                                    <w:keepLines/>
                                    <w:jc w:val="both"/>
                                    <w:textAlignment w:val="baseline"/>
                                  </w:pPr>
                                  <w:r>
                                    <w:rPr>
                                      <w:b/>
                                      <w:i/>
                                      <w:color w:val="00000A"/>
                                      <w:sz w:val="20"/>
                                      <w:szCs w:val="20"/>
                                    </w:rPr>
                                    <w:t>nazwa (firma) Wykonawcy</w:t>
                                  </w:r>
                                </w:p>
                                <w:p w:rsidR="00EF05BD" w:rsidRDefault="00EF05BD">
                                  <w:pPr>
                                    <w:pStyle w:val="Default"/>
                                    <w:keepNext/>
                                    <w:keepLines/>
                                    <w:jc w:val="both"/>
                                    <w:textAlignment w:val="baseline"/>
                                  </w:pPr>
                                  <w:r>
                                    <w:rPr>
                                      <w:b/>
                                      <w:i/>
                                      <w:color w:val="00000A"/>
                                      <w:sz w:val="20"/>
                                      <w:szCs w:val="20"/>
                                    </w:rPr>
                                    <w:t>adres Wykonawcy</w:t>
                                  </w:r>
                                </w:p>
                                <w:p w:rsidR="00EF05BD" w:rsidRDefault="00EF05BD">
                                  <w:pPr>
                                    <w:pStyle w:val="Default"/>
                                    <w:spacing w:line="276" w:lineRule="auto"/>
                                    <w:ind w:firstLine="357"/>
                                    <w:jc w:val="right"/>
                                    <w:rPr>
                                      <w:i/>
                                    </w:rPr>
                                  </w:pPr>
                                </w:p>
                                <w:p w:rsidR="00EF05BD" w:rsidRDefault="00EF05BD" w:rsidP="00A203D1">
                                  <w:pPr>
                                    <w:pStyle w:val="Default"/>
                                    <w:suppressAutoHyphens w:val="0"/>
                                    <w:spacing w:after="60" w:line="276" w:lineRule="auto"/>
                                    <w:ind w:left="357"/>
                                    <w:jc w:val="right"/>
                                    <w:rPr>
                                      <w:rFonts w:ascii="Arial" w:hAnsi="Arial" w:cs="Arial"/>
                                      <w:b/>
                                      <w:bCs/>
                                      <w:sz w:val="22"/>
                                      <w:szCs w:val="22"/>
                                    </w:rPr>
                                  </w:pPr>
                                  <w:r>
                                    <w:rPr>
                                      <w:i/>
                                    </w:rPr>
                                    <w:t xml:space="preserve">                                                 </w:t>
                                  </w:r>
                                  <w:r>
                                    <w:rPr>
                                      <w:rFonts w:ascii="Arial" w:hAnsi="Arial" w:cs="Arial"/>
                                      <w:b/>
                                      <w:bCs/>
                                      <w:sz w:val="22"/>
                                      <w:szCs w:val="22"/>
                                    </w:rPr>
                                    <w:t>CENTRUM JĘZYKOWO-EDUKACYJNE  BEST Katarzyna Trzebińska</w:t>
                                  </w:r>
                                </w:p>
                                <w:p w:rsidR="00EF05BD" w:rsidRDefault="00EF05BD" w:rsidP="00A203D1">
                                  <w:pPr>
                                    <w:pStyle w:val="Default"/>
                                    <w:suppressAutoHyphens w:val="0"/>
                                    <w:spacing w:after="60" w:line="276" w:lineRule="auto"/>
                                    <w:ind w:left="357"/>
                                    <w:jc w:val="right"/>
                                    <w:rPr>
                                      <w:rFonts w:ascii="Arial" w:hAnsi="Arial" w:cs="Arial"/>
                                      <w:b/>
                                      <w:bCs/>
                                      <w:sz w:val="22"/>
                                      <w:szCs w:val="22"/>
                                    </w:rPr>
                                  </w:pPr>
                                  <w:r>
                                    <w:rPr>
                                      <w:rFonts w:ascii="Arial" w:hAnsi="Arial" w:cs="Arial"/>
                                      <w:b/>
                                      <w:bCs/>
                                      <w:sz w:val="22"/>
                                      <w:szCs w:val="22"/>
                                    </w:rPr>
                                    <w:t>ul. VI Wieków Bliżyna 4</w:t>
                                  </w:r>
                                </w:p>
                                <w:p w:rsidR="00EF05BD" w:rsidRDefault="00EF05BD" w:rsidP="00A203D1">
                                  <w:pPr>
                                    <w:pStyle w:val="Default"/>
                                    <w:suppressAutoHyphens w:val="0"/>
                                    <w:spacing w:after="60" w:line="276" w:lineRule="auto"/>
                                    <w:ind w:left="357"/>
                                    <w:jc w:val="right"/>
                                    <w:rPr>
                                      <w:rFonts w:ascii="Arial" w:hAnsi="Arial" w:cs="Arial"/>
                                      <w:b/>
                                      <w:bCs/>
                                      <w:sz w:val="22"/>
                                      <w:szCs w:val="22"/>
                                    </w:rPr>
                                  </w:pPr>
                                  <w:r>
                                    <w:rPr>
                                      <w:rFonts w:ascii="Arial" w:hAnsi="Arial" w:cs="Arial"/>
                                      <w:b/>
                                      <w:bCs/>
                                      <w:sz w:val="22"/>
                                      <w:szCs w:val="22"/>
                                    </w:rPr>
                                    <w:t>26-120 Bliżyn</w:t>
                                  </w:r>
                                </w:p>
                                <w:p w:rsidR="00EF05BD" w:rsidRDefault="00EF05BD" w:rsidP="00A203D1">
                                  <w:pPr>
                                    <w:pStyle w:val="Default"/>
                                    <w:spacing w:line="276" w:lineRule="auto"/>
                                    <w:ind w:firstLine="357"/>
                                    <w:jc w:val="right"/>
                                  </w:pPr>
                                </w:p>
                                <w:p w:rsidR="00EF05BD" w:rsidRDefault="00EF05BD">
                                  <w:pPr>
                                    <w:pStyle w:val="Default"/>
                                    <w:keepNext/>
                                    <w:keepLines/>
                                    <w:ind w:left="4212"/>
                                    <w:jc w:val="center"/>
                                    <w:textAlignment w:val="baseline"/>
                                    <w:rPr>
                                      <w:b/>
                                      <w:color w:val="00000A"/>
                                      <w:sz w:val="22"/>
                                      <w:szCs w:val="22"/>
                                    </w:rPr>
                                  </w:pPr>
                                </w:p>
                                <w:p w:rsidR="00EF05BD" w:rsidRPr="0087689E" w:rsidRDefault="00EF05BD" w:rsidP="0087689E">
                                  <w:pPr>
                                    <w:spacing w:after="60" w:line="240" w:lineRule="auto"/>
                                    <w:ind w:right="190"/>
                                    <w:jc w:val="center"/>
                                    <w:rPr>
                                      <w:b/>
                                      <w:sz w:val="18"/>
                                      <w:szCs w:val="18"/>
                                      <w:u w:val="single"/>
                                      <w:lang w:eastAsia="zh-TW"/>
                                    </w:rPr>
                                  </w:pPr>
                                  <w:r w:rsidRPr="0087689E">
                                    <w:rPr>
                                      <w:b/>
                                      <w:sz w:val="18"/>
                                      <w:szCs w:val="18"/>
                                      <w:lang w:eastAsia="zh-TW"/>
                                    </w:rPr>
                                    <w:t xml:space="preserve">Robota budowlana </w:t>
                                  </w:r>
                                  <w:r w:rsidRPr="0087689E">
                                    <w:rPr>
                                      <w:b/>
                                      <w:sz w:val="18"/>
                                      <w:szCs w:val="18"/>
                                      <w:u w:val="single"/>
                                      <w:lang w:eastAsia="zh-TW"/>
                                    </w:rPr>
                                    <w:t xml:space="preserve"> </w:t>
                                  </w:r>
                                </w:p>
                                <w:p w:rsidR="00EF05BD" w:rsidRPr="0087689E" w:rsidRDefault="00EF05BD" w:rsidP="0087689E">
                                  <w:pPr>
                                    <w:spacing w:after="60" w:line="240" w:lineRule="auto"/>
                                    <w:ind w:right="190"/>
                                    <w:jc w:val="center"/>
                                    <w:rPr>
                                      <w:sz w:val="18"/>
                                      <w:szCs w:val="18"/>
                                    </w:rPr>
                                  </w:pPr>
                                  <w:r w:rsidRPr="0087689E">
                                    <w:rPr>
                                      <w:b/>
                                      <w:sz w:val="18"/>
                                      <w:szCs w:val="18"/>
                                      <w:u w:val="single"/>
                                      <w:lang w:eastAsia="zh-TW"/>
                                    </w:rPr>
                                    <w:t xml:space="preserve"> – adaptacja pomieszczeń przedszkolnych”</w:t>
                                  </w:r>
                                  <w:r w:rsidRPr="0087689E">
                                    <w:rPr>
                                      <w:sz w:val="18"/>
                                      <w:szCs w:val="18"/>
                                      <w:u w:val="single"/>
                                      <w:lang w:eastAsia="zh-TW"/>
                                    </w:rPr>
                                    <w:t xml:space="preserve">  </w:t>
                                  </w:r>
                                </w:p>
                                <w:p w:rsidR="00EF05BD" w:rsidRPr="0087689E" w:rsidRDefault="00EF05BD" w:rsidP="0087689E">
                                  <w:pPr>
                                    <w:spacing w:after="60" w:line="240" w:lineRule="auto"/>
                                    <w:ind w:right="190"/>
                                    <w:jc w:val="center"/>
                                    <w:rPr>
                                      <w:rFonts w:ascii="Arial" w:hAnsi="Arial" w:cs="Arial"/>
                                      <w:sz w:val="18"/>
                                      <w:szCs w:val="18"/>
                                    </w:rPr>
                                  </w:pPr>
                                </w:p>
                                <w:p w:rsidR="00EF05BD" w:rsidRPr="0087689E" w:rsidRDefault="00EF05BD" w:rsidP="0087689E">
                                  <w:pPr>
                                    <w:spacing w:after="60" w:line="240" w:lineRule="auto"/>
                                    <w:ind w:right="190"/>
                                    <w:jc w:val="center"/>
                                    <w:rPr>
                                      <w:rFonts w:ascii="Arial" w:hAnsi="Arial" w:cs="Arial"/>
                                      <w:sz w:val="18"/>
                                      <w:szCs w:val="18"/>
                                    </w:rPr>
                                  </w:pPr>
                                </w:p>
                                <w:p w:rsidR="00EF05BD" w:rsidRPr="0087689E" w:rsidRDefault="00EF05BD" w:rsidP="0087689E">
                                  <w:pPr>
                                    <w:spacing w:after="60" w:line="240" w:lineRule="auto"/>
                                    <w:ind w:right="190"/>
                                    <w:jc w:val="center"/>
                                    <w:rPr>
                                      <w:rFonts w:ascii="Arial" w:hAnsi="Arial" w:cs="Arial"/>
                                      <w:sz w:val="18"/>
                                      <w:szCs w:val="18"/>
                                    </w:rPr>
                                  </w:pPr>
                                </w:p>
                                <w:p w:rsidR="00EF05BD" w:rsidRPr="0087689E" w:rsidRDefault="00EF05BD" w:rsidP="0087689E">
                                  <w:pPr>
                                    <w:spacing w:after="60" w:line="240" w:lineRule="auto"/>
                                    <w:ind w:right="190"/>
                                    <w:jc w:val="center"/>
                                    <w:rPr>
                                      <w:rFonts w:ascii="Arial" w:hAnsi="Arial" w:cs="Arial"/>
                                      <w:sz w:val="18"/>
                                      <w:szCs w:val="18"/>
                                    </w:rPr>
                                  </w:pPr>
                                </w:p>
                                <w:p w:rsidR="00EF05BD" w:rsidRPr="0087689E" w:rsidRDefault="00EF05BD" w:rsidP="0087689E">
                                  <w:pPr>
                                    <w:spacing w:after="60" w:line="240" w:lineRule="auto"/>
                                    <w:ind w:right="190"/>
                                    <w:jc w:val="center"/>
                                    <w:rPr>
                                      <w:rFonts w:ascii="Arial" w:hAnsi="Arial" w:cs="Arial"/>
                                      <w:sz w:val="18"/>
                                      <w:szCs w:val="18"/>
                                      <w:u w:val="single"/>
                                    </w:rPr>
                                  </w:pPr>
                                  <w:r w:rsidRPr="0087689E">
                                    <w:rPr>
                                      <w:rFonts w:ascii="Arial" w:hAnsi="Arial" w:cs="Arial"/>
                                      <w:sz w:val="18"/>
                                      <w:szCs w:val="18"/>
                                      <w:u w:val="single"/>
                                    </w:rPr>
                                    <w:t>Przedmiot zamówienia współfinansowany będzie ze środków Europejskiego Funduszu Społecznego</w:t>
                                  </w:r>
                                </w:p>
                                <w:p w:rsidR="00EF05BD" w:rsidRPr="0087689E" w:rsidRDefault="00EF05BD" w:rsidP="0087689E">
                                  <w:pPr>
                                    <w:spacing w:after="60" w:line="240" w:lineRule="auto"/>
                                    <w:ind w:right="190"/>
                                    <w:jc w:val="center"/>
                                    <w:rPr>
                                      <w:rFonts w:ascii="Arial" w:hAnsi="Arial" w:cs="Arial"/>
                                      <w:sz w:val="18"/>
                                      <w:szCs w:val="18"/>
                                      <w:u w:val="single"/>
                                    </w:rPr>
                                  </w:pPr>
                                </w:p>
                                <w:p w:rsidR="00EF05BD" w:rsidRPr="0087689E" w:rsidRDefault="00EF05BD" w:rsidP="0087689E">
                                  <w:pPr>
                                    <w:spacing w:line="240" w:lineRule="auto"/>
                                    <w:jc w:val="center"/>
                                    <w:rPr>
                                      <w:b/>
                                      <w:i/>
                                      <w:sz w:val="18"/>
                                      <w:szCs w:val="18"/>
                                    </w:rPr>
                                  </w:pPr>
                                  <w:r w:rsidRPr="0087689E">
                                    <w:rPr>
                                      <w:b/>
                                      <w:i/>
                                      <w:sz w:val="18"/>
                                      <w:szCs w:val="18"/>
                                    </w:rPr>
                                    <w:t>w ramach projektu</w:t>
                                  </w:r>
                                  <w:r w:rsidRPr="0087689E">
                                    <w:rPr>
                                      <w:b/>
                                      <w:sz w:val="18"/>
                                      <w:szCs w:val="18"/>
                                    </w:rPr>
                                    <w:t xml:space="preserve"> </w:t>
                                  </w:r>
                                  <w:r w:rsidRPr="0087689E">
                                    <w:rPr>
                                      <w:b/>
                                      <w:i/>
                                      <w:sz w:val="18"/>
                                      <w:szCs w:val="18"/>
                                    </w:rPr>
                                    <w:t>„Przedszkole językowe deBEST”</w:t>
                                  </w:r>
                                </w:p>
                                <w:p w:rsidR="00EF05BD" w:rsidRPr="0087689E" w:rsidRDefault="00EF05BD" w:rsidP="0087689E">
                                  <w:pPr>
                                    <w:spacing w:line="240" w:lineRule="auto"/>
                                    <w:jc w:val="center"/>
                                    <w:rPr>
                                      <w:i/>
                                      <w:sz w:val="18"/>
                                      <w:szCs w:val="18"/>
                                    </w:rPr>
                                  </w:pPr>
                                  <w:r w:rsidRPr="0087689E">
                                    <w:rPr>
                                      <w:i/>
                                      <w:sz w:val="18"/>
                                      <w:szCs w:val="18"/>
                                    </w:rPr>
                                    <w:t>Oś Priorytetowa: RPSW.08.00.00 Rozwój edukacji i aktywne społeczeństwo</w:t>
                                  </w:r>
                                </w:p>
                                <w:p w:rsidR="00EF05BD" w:rsidRPr="0087689E" w:rsidRDefault="00EF05BD" w:rsidP="0087689E">
                                  <w:pPr>
                                    <w:spacing w:line="240" w:lineRule="auto"/>
                                    <w:jc w:val="center"/>
                                    <w:rPr>
                                      <w:i/>
                                      <w:sz w:val="18"/>
                                      <w:szCs w:val="18"/>
                                    </w:rPr>
                                  </w:pPr>
                                  <w:r w:rsidRPr="0087689E">
                                    <w:rPr>
                                      <w:i/>
                                      <w:sz w:val="18"/>
                                      <w:szCs w:val="18"/>
                                    </w:rPr>
                                    <w:t>Działanie RPSW.08.03.00 Zwiększenie dostępu do wysokiej jakości edukacji przedszkolnej oraz kształcenia podstawowego, gimnazjalnego i ponadgimnazjalnego,</w:t>
                                  </w:r>
                                </w:p>
                                <w:p w:rsidR="00EF05BD" w:rsidRPr="00360F7A" w:rsidRDefault="00EF05BD" w:rsidP="0087689E">
                                  <w:pPr>
                                    <w:spacing w:line="240" w:lineRule="auto"/>
                                    <w:jc w:val="center"/>
                                    <w:rPr>
                                      <w:sz w:val="16"/>
                                      <w:szCs w:val="16"/>
                                    </w:rPr>
                                  </w:pPr>
                                  <w:r w:rsidRPr="00360F7A">
                                    <w:rPr>
                                      <w:i/>
                                      <w:sz w:val="16"/>
                                      <w:szCs w:val="16"/>
                                    </w:rPr>
                                    <w:t xml:space="preserve">Poddziałanie: RPSW.08.03.01 Upowszechnianie i wzrost jakości edukacji przedszkolnej (projekty konkursowe )  </w:t>
                                  </w:r>
                                </w:p>
                                <w:p w:rsidR="00EF05BD" w:rsidRPr="00F33DC3" w:rsidRDefault="00EF05BD" w:rsidP="0087689E">
                                  <w:pPr>
                                    <w:spacing w:line="240" w:lineRule="auto"/>
                                    <w:jc w:val="center"/>
                                  </w:pPr>
                                  <w:r w:rsidRPr="0087689E">
                                    <w:rPr>
                                      <w:b/>
                                      <w:i/>
                                      <w:sz w:val="18"/>
                                      <w:szCs w:val="18"/>
                                      <w:u w:val="single"/>
                                    </w:rPr>
                                    <w:t>na postawie umowy o dofinansowanie projektu nr RPSW</w:t>
                                  </w:r>
                                  <w:r>
                                    <w:rPr>
                                      <w:b/>
                                      <w:i/>
                                      <w:u w:val="single"/>
                                    </w:rPr>
                                    <w:t xml:space="preserve">. </w:t>
                                  </w:r>
                                  <w:r w:rsidRPr="00AE68A1">
                                    <w:rPr>
                                      <w:b/>
                                      <w:i/>
                                      <w:sz w:val="18"/>
                                      <w:szCs w:val="18"/>
                                      <w:u w:val="single"/>
                                    </w:rPr>
                                    <w:t>08.03.01-26-0063/17</w:t>
                                  </w:r>
                                </w:p>
                                <w:p w:rsidR="00EF05BD" w:rsidRDefault="00EF05BD" w:rsidP="0087689E">
                                  <w:pPr>
                                    <w:spacing w:after="60" w:line="240" w:lineRule="auto"/>
                                    <w:ind w:right="190"/>
                                    <w:jc w:val="center"/>
                                    <w:rPr>
                                      <w:rFonts w:ascii="Arial" w:hAnsi="Arial" w:cs="Arial"/>
                                      <w:sz w:val="22"/>
                                      <w:szCs w:val="22"/>
                                      <w:u w:val="single"/>
                                    </w:rPr>
                                  </w:pPr>
                                </w:p>
                                <w:p w:rsidR="00EF05BD" w:rsidRDefault="00EF05BD">
                                  <w:pPr>
                                    <w:pStyle w:val="Default"/>
                                    <w:keepNext/>
                                    <w:keepLines/>
                                    <w:textAlignment w:val="baseline"/>
                                    <w:rPr>
                                      <w:b/>
                                      <w:color w:val="00000A"/>
                                      <w:sz w:val="20"/>
                                      <w:szCs w:val="20"/>
                                    </w:rPr>
                                  </w:pPr>
                                </w:p>
                                <w:p w:rsidR="00EF05BD" w:rsidRDefault="00EF05BD">
                                  <w:pPr>
                                    <w:pStyle w:val="Default"/>
                                    <w:keepNext/>
                                    <w:keepLines/>
                                    <w:jc w:val="center"/>
                                    <w:textAlignment w:val="baseline"/>
                                    <w:rPr>
                                      <w:b/>
                                      <w:color w:val="00000A"/>
                                      <w:sz w:val="20"/>
                                      <w:szCs w:val="20"/>
                                    </w:rPr>
                                  </w:pPr>
                                </w:p>
                                <w:p w:rsidR="00EF05BD" w:rsidRDefault="00EF05BD">
                                  <w:pPr>
                                    <w:pStyle w:val="Default"/>
                                    <w:keepNext/>
                                    <w:keepLines/>
                                    <w:jc w:val="center"/>
                                    <w:textAlignment w:val="baseline"/>
                                  </w:pPr>
                                  <w:r>
                                    <w:rPr>
                                      <w:b/>
                                      <w:color w:val="00000A"/>
                                      <w:sz w:val="20"/>
                                      <w:szCs w:val="20"/>
                                    </w:rPr>
                                    <w:t xml:space="preserve"> „</w:t>
                                  </w:r>
                                  <w:r>
                                    <w:rPr>
                                      <w:b/>
                                      <w:i/>
                                      <w:color w:val="00000A"/>
                                      <w:sz w:val="20"/>
                                      <w:szCs w:val="20"/>
                                    </w:rPr>
                                    <w:t>Nie otwierać przed dniem ……………...2018 r. do godz. 11:00”</w:t>
                                  </w:r>
                                </w:p>
                              </w:tc>
                            </w:tr>
                          </w:tbl>
                          <w:p w:rsidR="00EF05BD" w:rsidRDefault="00EF05BD" w:rsidP="002B2E44"/>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left:0;text-align:left;margin-left:0;margin-top:8.45pt;width:410.55pt;height:385.25pt;z-index:251659264;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" filled="f" stroked="f">
                <v:path arrowok="t"/>
                <v:textbox style="mso-fit-shape-to-text:t" inset="0,0,0,0">
                  <w:txbxContent>
                    <w:tbl>
                      <w:tblPr>
                        <w:tblW w:w="82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8211"/>
                      </w:tblGrid>
                      <w:tr w:rsidR="00EF05BD">
                        <w:trPr>
                          <w:jc w:val="center"/>
                        </w:trPr>
                        <w:tc>
                          <w:tcPr>
                            <w:tcW w:w="8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F05BD" w:rsidRDefault="00EF05BD">
                            <w:pPr>
                              <w:pStyle w:val="Default"/>
                              <w:keepNext/>
                              <w:keepLines/>
                              <w:jc w:val="both"/>
                              <w:textAlignment w:val="baseline"/>
                            </w:pPr>
                            <w:r>
                              <w:rPr>
                                <w:b/>
                                <w:i/>
                                <w:color w:val="00000A"/>
                                <w:sz w:val="20"/>
                                <w:szCs w:val="20"/>
                              </w:rPr>
                              <w:t>nazwa (firma) Wykonawcy</w:t>
                            </w:r>
                          </w:p>
                          <w:p w:rsidR="00EF05BD" w:rsidRDefault="00EF05BD">
                            <w:pPr>
                              <w:pStyle w:val="Default"/>
                              <w:keepNext/>
                              <w:keepLines/>
                              <w:jc w:val="both"/>
                              <w:textAlignment w:val="baseline"/>
                            </w:pPr>
                            <w:r>
                              <w:rPr>
                                <w:b/>
                                <w:i/>
                                <w:color w:val="00000A"/>
                                <w:sz w:val="20"/>
                                <w:szCs w:val="20"/>
                              </w:rPr>
                              <w:t>adres Wykonawcy</w:t>
                            </w:r>
                          </w:p>
                          <w:p w:rsidR="00EF05BD" w:rsidRDefault="00EF05BD">
                            <w:pPr>
                              <w:pStyle w:val="Default"/>
                              <w:spacing w:line="276" w:lineRule="auto"/>
                              <w:ind w:firstLine="357"/>
                              <w:jc w:val="right"/>
                              <w:rPr>
                                <w:i/>
                              </w:rPr>
                            </w:pPr>
                          </w:p>
                          <w:p w:rsidR="00EF05BD" w:rsidRDefault="00EF05BD" w:rsidP="00A203D1">
                            <w:pPr>
                              <w:pStyle w:val="Default"/>
                              <w:suppressAutoHyphens w:val="0"/>
                              <w:spacing w:after="60" w:line="276" w:lineRule="auto"/>
                              <w:ind w:left="357"/>
                              <w:jc w:val="right"/>
                              <w:rPr>
                                <w:rFonts w:ascii="Arial" w:hAnsi="Arial" w:cs="Arial"/>
                                <w:b/>
                                <w:bCs/>
                                <w:sz w:val="22"/>
                                <w:szCs w:val="22"/>
                              </w:rPr>
                            </w:pPr>
                            <w:r>
                              <w:rPr>
                                <w:i/>
                              </w:rPr>
                              <w:t xml:space="preserve">                                                 </w:t>
                            </w:r>
                            <w:r>
                              <w:rPr>
                                <w:rFonts w:ascii="Arial" w:hAnsi="Arial" w:cs="Arial"/>
                                <w:b/>
                                <w:bCs/>
                                <w:sz w:val="22"/>
                                <w:szCs w:val="22"/>
                              </w:rPr>
                              <w:t>CENTRUM JĘZYKOWO-EDUKACYJNE  BEST Katarzyna Trzebińska</w:t>
                            </w:r>
                          </w:p>
                          <w:p w:rsidR="00EF05BD" w:rsidRDefault="00EF05BD" w:rsidP="00A203D1">
                            <w:pPr>
                              <w:pStyle w:val="Default"/>
                              <w:suppressAutoHyphens w:val="0"/>
                              <w:spacing w:after="60" w:line="276" w:lineRule="auto"/>
                              <w:ind w:left="357"/>
                              <w:jc w:val="right"/>
                              <w:rPr>
                                <w:rFonts w:ascii="Arial" w:hAnsi="Arial" w:cs="Arial"/>
                                <w:b/>
                                <w:bCs/>
                                <w:sz w:val="22"/>
                                <w:szCs w:val="22"/>
                              </w:rPr>
                            </w:pPr>
                            <w:r>
                              <w:rPr>
                                <w:rFonts w:ascii="Arial" w:hAnsi="Arial" w:cs="Arial"/>
                                <w:b/>
                                <w:bCs/>
                                <w:sz w:val="22"/>
                                <w:szCs w:val="22"/>
                              </w:rPr>
                              <w:t>ul. VI Wieków Bliżyna 4</w:t>
                            </w:r>
                          </w:p>
                          <w:p w:rsidR="00EF05BD" w:rsidRDefault="00EF05BD" w:rsidP="00A203D1">
                            <w:pPr>
                              <w:pStyle w:val="Default"/>
                              <w:suppressAutoHyphens w:val="0"/>
                              <w:spacing w:after="60" w:line="276" w:lineRule="auto"/>
                              <w:ind w:left="357"/>
                              <w:jc w:val="right"/>
                              <w:rPr>
                                <w:rFonts w:ascii="Arial" w:hAnsi="Arial" w:cs="Arial"/>
                                <w:b/>
                                <w:bCs/>
                                <w:sz w:val="22"/>
                                <w:szCs w:val="22"/>
                              </w:rPr>
                            </w:pPr>
                            <w:r>
                              <w:rPr>
                                <w:rFonts w:ascii="Arial" w:hAnsi="Arial" w:cs="Arial"/>
                                <w:b/>
                                <w:bCs/>
                                <w:sz w:val="22"/>
                                <w:szCs w:val="22"/>
                              </w:rPr>
                              <w:t>26-120 Bliżyn</w:t>
                            </w:r>
                          </w:p>
                          <w:p w:rsidR="00EF05BD" w:rsidRDefault="00EF05BD" w:rsidP="00A203D1">
                            <w:pPr>
                              <w:pStyle w:val="Default"/>
                              <w:spacing w:line="276" w:lineRule="auto"/>
                              <w:ind w:firstLine="357"/>
                              <w:jc w:val="right"/>
                            </w:pPr>
                          </w:p>
                          <w:p w:rsidR="00EF05BD" w:rsidRDefault="00EF05BD">
                            <w:pPr>
                              <w:pStyle w:val="Default"/>
                              <w:keepNext/>
                              <w:keepLines/>
                              <w:ind w:left="4212"/>
                              <w:jc w:val="center"/>
                              <w:textAlignment w:val="baseline"/>
                              <w:rPr>
                                <w:b/>
                                <w:color w:val="00000A"/>
                                <w:sz w:val="22"/>
                                <w:szCs w:val="22"/>
                              </w:rPr>
                            </w:pPr>
                          </w:p>
                          <w:p w:rsidR="00EF05BD" w:rsidRPr="0087689E" w:rsidRDefault="00EF05BD" w:rsidP="0087689E">
                            <w:pPr>
                              <w:spacing w:after="60" w:line="240" w:lineRule="auto"/>
                              <w:ind w:right="190"/>
                              <w:jc w:val="center"/>
                              <w:rPr>
                                <w:b/>
                                <w:sz w:val="18"/>
                                <w:szCs w:val="18"/>
                                <w:u w:val="single"/>
                                <w:lang w:eastAsia="zh-TW"/>
                              </w:rPr>
                            </w:pPr>
                            <w:r w:rsidRPr="0087689E">
                              <w:rPr>
                                <w:b/>
                                <w:sz w:val="18"/>
                                <w:szCs w:val="18"/>
                                <w:lang w:eastAsia="zh-TW"/>
                              </w:rPr>
                              <w:t xml:space="preserve">Robota budowlana </w:t>
                            </w:r>
                            <w:r w:rsidRPr="0087689E">
                              <w:rPr>
                                <w:b/>
                                <w:sz w:val="18"/>
                                <w:szCs w:val="18"/>
                                <w:u w:val="single"/>
                                <w:lang w:eastAsia="zh-TW"/>
                              </w:rPr>
                              <w:t xml:space="preserve"> </w:t>
                            </w:r>
                          </w:p>
                          <w:p w:rsidR="00EF05BD" w:rsidRPr="0087689E" w:rsidRDefault="00EF05BD" w:rsidP="0087689E">
                            <w:pPr>
                              <w:spacing w:after="60" w:line="240" w:lineRule="auto"/>
                              <w:ind w:right="190"/>
                              <w:jc w:val="center"/>
                              <w:rPr>
                                <w:sz w:val="18"/>
                                <w:szCs w:val="18"/>
                              </w:rPr>
                            </w:pPr>
                            <w:r w:rsidRPr="0087689E">
                              <w:rPr>
                                <w:b/>
                                <w:sz w:val="18"/>
                                <w:szCs w:val="18"/>
                                <w:u w:val="single"/>
                                <w:lang w:eastAsia="zh-TW"/>
                              </w:rPr>
                              <w:t xml:space="preserve"> – adaptacja pomieszczeń przedszkolnych”</w:t>
                            </w:r>
                            <w:r w:rsidRPr="0087689E">
                              <w:rPr>
                                <w:sz w:val="18"/>
                                <w:szCs w:val="18"/>
                                <w:u w:val="single"/>
                                <w:lang w:eastAsia="zh-TW"/>
                              </w:rPr>
                              <w:t xml:space="preserve">  </w:t>
                            </w:r>
                          </w:p>
                          <w:p w:rsidR="00EF05BD" w:rsidRPr="0087689E" w:rsidRDefault="00EF05BD" w:rsidP="0087689E">
                            <w:pPr>
                              <w:spacing w:after="60" w:line="240" w:lineRule="auto"/>
                              <w:ind w:right="190"/>
                              <w:jc w:val="center"/>
                              <w:rPr>
                                <w:rFonts w:ascii="Arial" w:hAnsi="Arial" w:cs="Arial"/>
                                <w:sz w:val="18"/>
                                <w:szCs w:val="18"/>
                              </w:rPr>
                            </w:pPr>
                          </w:p>
                          <w:p w:rsidR="00EF05BD" w:rsidRPr="0087689E" w:rsidRDefault="00EF05BD" w:rsidP="0087689E">
                            <w:pPr>
                              <w:spacing w:after="60" w:line="240" w:lineRule="auto"/>
                              <w:ind w:right="190"/>
                              <w:jc w:val="center"/>
                              <w:rPr>
                                <w:rFonts w:ascii="Arial" w:hAnsi="Arial" w:cs="Arial"/>
                                <w:sz w:val="18"/>
                                <w:szCs w:val="18"/>
                              </w:rPr>
                            </w:pPr>
                          </w:p>
                          <w:p w:rsidR="00EF05BD" w:rsidRPr="0087689E" w:rsidRDefault="00EF05BD" w:rsidP="0087689E">
                            <w:pPr>
                              <w:spacing w:after="60" w:line="240" w:lineRule="auto"/>
                              <w:ind w:right="190"/>
                              <w:jc w:val="center"/>
                              <w:rPr>
                                <w:rFonts w:ascii="Arial" w:hAnsi="Arial" w:cs="Arial"/>
                                <w:sz w:val="18"/>
                                <w:szCs w:val="18"/>
                              </w:rPr>
                            </w:pPr>
                          </w:p>
                          <w:p w:rsidR="00EF05BD" w:rsidRPr="0087689E" w:rsidRDefault="00EF05BD" w:rsidP="0087689E">
                            <w:pPr>
                              <w:spacing w:after="60" w:line="240" w:lineRule="auto"/>
                              <w:ind w:right="190"/>
                              <w:jc w:val="center"/>
                              <w:rPr>
                                <w:rFonts w:ascii="Arial" w:hAnsi="Arial" w:cs="Arial"/>
                                <w:sz w:val="18"/>
                                <w:szCs w:val="18"/>
                              </w:rPr>
                            </w:pPr>
                          </w:p>
                          <w:p w:rsidR="00EF05BD" w:rsidRPr="0087689E" w:rsidRDefault="00EF05BD" w:rsidP="0087689E">
                            <w:pPr>
                              <w:spacing w:after="60" w:line="240" w:lineRule="auto"/>
                              <w:ind w:right="190"/>
                              <w:jc w:val="center"/>
                              <w:rPr>
                                <w:rFonts w:ascii="Arial" w:hAnsi="Arial" w:cs="Arial"/>
                                <w:sz w:val="18"/>
                                <w:szCs w:val="18"/>
                                <w:u w:val="single"/>
                              </w:rPr>
                            </w:pPr>
                            <w:r w:rsidRPr="0087689E">
                              <w:rPr>
                                <w:rFonts w:ascii="Arial" w:hAnsi="Arial" w:cs="Arial"/>
                                <w:sz w:val="18"/>
                                <w:szCs w:val="18"/>
                                <w:u w:val="single"/>
                              </w:rPr>
                              <w:t>Przedmiot zamówienia współfinansowany będzie ze środków Europejskiego Funduszu Społecznego</w:t>
                            </w:r>
                          </w:p>
                          <w:p w:rsidR="00EF05BD" w:rsidRPr="0087689E" w:rsidRDefault="00EF05BD" w:rsidP="0087689E">
                            <w:pPr>
                              <w:spacing w:after="60" w:line="240" w:lineRule="auto"/>
                              <w:ind w:right="190"/>
                              <w:jc w:val="center"/>
                              <w:rPr>
                                <w:rFonts w:ascii="Arial" w:hAnsi="Arial" w:cs="Arial"/>
                                <w:sz w:val="18"/>
                                <w:szCs w:val="18"/>
                                <w:u w:val="single"/>
                              </w:rPr>
                            </w:pPr>
                          </w:p>
                          <w:p w:rsidR="00EF05BD" w:rsidRPr="0087689E" w:rsidRDefault="00EF05BD" w:rsidP="0087689E">
                            <w:pPr>
                              <w:spacing w:line="240" w:lineRule="auto"/>
                              <w:jc w:val="center"/>
                              <w:rPr>
                                <w:b/>
                                <w:i/>
                                <w:sz w:val="18"/>
                                <w:szCs w:val="18"/>
                              </w:rPr>
                            </w:pPr>
                            <w:r w:rsidRPr="0087689E">
                              <w:rPr>
                                <w:b/>
                                <w:i/>
                                <w:sz w:val="18"/>
                                <w:szCs w:val="18"/>
                              </w:rPr>
                              <w:t>w ramach projektu</w:t>
                            </w:r>
                            <w:r w:rsidRPr="0087689E">
                              <w:rPr>
                                <w:b/>
                                <w:sz w:val="18"/>
                                <w:szCs w:val="18"/>
                              </w:rPr>
                              <w:t xml:space="preserve"> </w:t>
                            </w:r>
                            <w:r w:rsidRPr="0087689E">
                              <w:rPr>
                                <w:b/>
                                <w:i/>
                                <w:sz w:val="18"/>
                                <w:szCs w:val="18"/>
                              </w:rPr>
                              <w:t>„Przedszkole językowe deBEST”</w:t>
                            </w:r>
                          </w:p>
                          <w:p w:rsidR="00EF05BD" w:rsidRPr="0087689E" w:rsidRDefault="00EF05BD" w:rsidP="0087689E">
                            <w:pPr>
                              <w:spacing w:line="240" w:lineRule="auto"/>
                              <w:jc w:val="center"/>
                              <w:rPr>
                                <w:i/>
                                <w:sz w:val="18"/>
                                <w:szCs w:val="18"/>
                              </w:rPr>
                            </w:pPr>
                            <w:r w:rsidRPr="0087689E">
                              <w:rPr>
                                <w:i/>
                                <w:sz w:val="18"/>
                                <w:szCs w:val="18"/>
                              </w:rPr>
                              <w:t>Oś Priorytetowa: RPSW.08.00.00 Rozwój edukacji i aktywne społeczeństwo</w:t>
                            </w:r>
                          </w:p>
                          <w:p w:rsidR="00EF05BD" w:rsidRPr="0087689E" w:rsidRDefault="00EF05BD" w:rsidP="0087689E">
                            <w:pPr>
                              <w:spacing w:line="240" w:lineRule="auto"/>
                              <w:jc w:val="center"/>
                              <w:rPr>
                                <w:i/>
                                <w:sz w:val="18"/>
                                <w:szCs w:val="18"/>
                              </w:rPr>
                            </w:pPr>
                            <w:r w:rsidRPr="0087689E">
                              <w:rPr>
                                <w:i/>
                                <w:sz w:val="18"/>
                                <w:szCs w:val="18"/>
                              </w:rPr>
                              <w:t>Działanie RPSW.08.03.00 Zwiększenie dostępu do wysokiej jakości edukacji przedszkolnej oraz kształcenia podstawowego, gimnazjalnego i ponadgimnazjalnego,</w:t>
                            </w:r>
                          </w:p>
                          <w:p w:rsidR="00EF05BD" w:rsidRPr="00360F7A" w:rsidRDefault="00EF05BD" w:rsidP="0087689E">
                            <w:pPr>
                              <w:spacing w:line="240" w:lineRule="auto"/>
                              <w:jc w:val="center"/>
                              <w:rPr>
                                <w:sz w:val="16"/>
                                <w:szCs w:val="16"/>
                              </w:rPr>
                            </w:pPr>
                            <w:r w:rsidRPr="00360F7A">
                              <w:rPr>
                                <w:i/>
                                <w:sz w:val="16"/>
                                <w:szCs w:val="16"/>
                              </w:rPr>
                              <w:t xml:space="preserve">Poddziałanie: RPSW.08.03.01 Upowszechnianie i wzrost jakości edukacji przedszkolnej (projekty konkursowe )  </w:t>
                            </w:r>
                          </w:p>
                          <w:p w:rsidR="00EF05BD" w:rsidRPr="00F33DC3" w:rsidRDefault="00EF05BD" w:rsidP="0087689E">
                            <w:pPr>
                              <w:spacing w:line="240" w:lineRule="auto"/>
                              <w:jc w:val="center"/>
                            </w:pPr>
                            <w:r w:rsidRPr="0087689E">
                              <w:rPr>
                                <w:b/>
                                <w:i/>
                                <w:sz w:val="18"/>
                                <w:szCs w:val="18"/>
                                <w:u w:val="single"/>
                              </w:rPr>
                              <w:t>na postawie umowy o dofinansowanie projektu nr RPSW</w:t>
                            </w:r>
                            <w:r>
                              <w:rPr>
                                <w:b/>
                                <w:i/>
                                <w:u w:val="single"/>
                              </w:rPr>
                              <w:t xml:space="preserve">. </w:t>
                            </w:r>
                            <w:r w:rsidRPr="00AE68A1">
                              <w:rPr>
                                <w:b/>
                                <w:i/>
                                <w:sz w:val="18"/>
                                <w:szCs w:val="18"/>
                                <w:u w:val="single"/>
                              </w:rPr>
                              <w:t>08.03.01-26-0063/17</w:t>
                            </w:r>
                          </w:p>
                          <w:p w:rsidR="00EF05BD" w:rsidRDefault="00EF05BD" w:rsidP="0087689E">
                            <w:pPr>
                              <w:spacing w:after="60" w:line="240" w:lineRule="auto"/>
                              <w:ind w:right="190"/>
                              <w:jc w:val="center"/>
                              <w:rPr>
                                <w:rFonts w:ascii="Arial" w:hAnsi="Arial" w:cs="Arial"/>
                                <w:sz w:val="22"/>
                                <w:szCs w:val="22"/>
                                <w:u w:val="single"/>
                              </w:rPr>
                            </w:pPr>
                          </w:p>
                          <w:p w:rsidR="00EF05BD" w:rsidRDefault="00EF05BD">
                            <w:pPr>
                              <w:pStyle w:val="Default"/>
                              <w:keepNext/>
                              <w:keepLines/>
                              <w:textAlignment w:val="baseline"/>
                              <w:rPr>
                                <w:b/>
                                <w:color w:val="00000A"/>
                                <w:sz w:val="20"/>
                                <w:szCs w:val="20"/>
                              </w:rPr>
                            </w:pPr>
                          </w:p>
                          <w:p w:rsidR="00EF05BD" w:rsidRDefault="00EF05BD">
                            <w:pPr>
                              <w:pStyle w:val="Default"/>
                              <w:keepNext/>
                              <w:keepLines/>
                              <w:jc w:val="center"/>
                              <w:textAlignment w:val="baseline"/>
                              <w:rPr>
                                <w:b/>
                                <w:color w:val="00000A"/>
                                <w:sz w:val="20"/>
                                <w:szCs w:val="20"/>
                              </w:rPr>
                            </w:pPr>
                          </w:p>
                          <w:p w:rsidR="00EF05BD" w:rsidRDefault="00EF05BD">
                            <w:pPr>
                              <w:pStyle w:val="Default"/>
                              <w:keepNext/>
                              <w:keepLines/>
                              <w:jc w:val="center"/>
                              <w:textAlignment w:val="baseline"/>
                            </w:pPr>
                            <w:r>
                              <w:rPr>
                                <w:b/>
                                <w:color w:val="00000A"/>
                                <w:sz w:val="20"/>
                                <w:szCs w:val="20"/>
                              </w:rPr>
                              <w:t xml:space="preserve"> „</w:t>
                            </w:r>
                            <w:r>
                              <w:rPr>
                                <w:b/>
                                <w:i/>
                                <w:color w:val="00000A"/>
                                <w:sz w:val="20"/>
                                <w:szCs w:val="20"/>
                              </w:rPr>
                              <w:t>Nie otwierać przed dniem ……………...2018 r. do godz. 11:00”</w:t>
                            </w:r>
                          </w:p>
                        </w:tc>
                      </w:tr>
                    </w:tbl>
                    <w:p w:rsidR="00EF05BD" w:rsidRDefault="00EF05BD" w:rsidP="002B2E44"/>
                  </w:txbxContent>
                </v:textbox>
                <w10:wrap type="square" anchorx="margin"/>
              </v:shape>
            </w:pict>
          </mc:Fallback>
        </mc:AlternateContent>
      </w:r>
    </w:p>
    <w:p w:rsidR="00EF05BD" w:rsidRDefault="00EF05BD" w:rsidP="002B2E44">
      <w:pPr>
        <w:pStyle w:val="Default"/>
        <w:spacing w:line="276" w:lineRule="auto"/>
        <w:ind w:firstLine="357"/>
        <w:jc w:val="both"/>
        <w:rPr>
          <w:i/>
          <w:color w:val="auto"/>
        </w:rPr>
      </w:pPr>
    </w:p>
    <w:p w:rsidR="00EF05BD" w:rsidRDefault="00EF05BD" w:rsidP="002B2E44">
      <w:pPr>
        <w:pStyle w:val="Default"/>
        <w:spacing w:line="276" w:lineRule="auto"/>
        <w:ind w:firstLine="357"/>
        <w:jc w:val="both"/>
        <w:rPr>
          <w:i/>
          <w:color w:val="auto"/>
        </w:rPr>
      </w:pPr>
    </w:p>
    <w:p w:rsidR="002B2E44" w:rsidRDefault="002B2E44" w:rsidP="002B2E44">
      <w:pPr>
        <w:pStyle w:val="Default"/>
        <w:spacing w:line="276" w:lineRule="auto"/>
        <w:ind w:firstLine="357"/>
        <w:jc w:val="both"/>
        <w:rPr>
          <w:i/>
          <w:color w:val="auto"/>
        </w:rPr>
      </w:pPr>
      <w:r>
        <w:rPr>
          <w:i/>
          <w:color w:val="auto"/>
        </w:rPr>
        <w:lastRenderedPageBreak/>
        <w:t>Ofertę należy złożyć:</w:t>
      </w:r>
    </w:p>
    <w:p w:rsidR="002B2E44" w:rsidRDefault="002B2E44" w:rsidP="002B2E44">
      <w:pPr>
        <w:pStyle w:val="Default"/>
        <w:spacing w:line="276" w:lineRule="auto"/>
        <w:ind w:firstLine="357"/>
        <w:jc w:val="both"/>
        <w:rPr>
          <w:i/>
          <w:color w:val="auto"/>
        </w:rPr>
      </w:pPr>
      <w:r>
        <w:rPr>
          <w:i/>
          <w:color w:val="auto"/>
        </w:rPr>
        <w:t>Centrum Językowo-Edukacyjne BEST</w:t>
      </w:r>
    </w:p>
    <w:p w:rsidR="002B2E44" w:rsidRDefault="002B2E44" w:rsidP="002B2E44">
      <w:pPr>
        <w:pStyle w:val="Default"/>
        <w:spacing w:line="276" w:lineRule="auto"/>
        <w:ind w:firstLine="357"/>
        <w:jc w:val="both"/>
        <w:rPr>
          <w:i/>
          <w:color w:val="auto"/>
        </w:rPr>
      </w:pPr>
      <w:r>
        <w:rPr>
          <w:i/>
          <w:color w:val="auto"/>
        </w:rPr>
        <w:t>Katarzyna Trzebińska</w:t>
      </w:r>
    </w:p>
    <w:p w:rsidR="002B2E44" w:rsidRDefault="002B2E44" w:rsidP="002B2E44">
      <w:pPr>
        <w:pStyle w:val="Default"/>
        <w:spacing w:line="276" w:lineRule="auto"/>
        <w:ind w:firstLine="357"/>
        <w:jc w:val="both"/>
        <w:rPr>
          <w:i/>
          <w:color w:val="auto"/>
        </w:rPr>
      </w:pPr>
      <w:r>
        <w:rPr>
          <w:i/>
          <w:color w:val="auto"/>
        </w:rPr>
        <w:t>ul. VI Wieków Bliżyna 4</w:t>
      </w:r>
    </w:p>
    <w:p w:rsidR="002B2E44" w:rsidRPr="00BF358A" w:rsidRDefault="002B2E44" w:rsidP="002B2E44">
      <w:pPr>
        <w:pStyle w:val="Default"/>
        <w:numPr>
          <w:ilvl w:val="1"/>
          <w:numId w:val="36"/>
        </w:numPr>
        <w:spacing w:line="276" w:lineRule="auto"/>
        <w:jc w:val="both"/>
        <w:rPr>
          <w:i/>
          <w:color w:val="auto"/>
        </w:rPr>
      </w:pPr>
      <w:r>
        <w:rPr>
          <w:i/>
          <w:color w:val="auto"/>
        </w:rPr>
        <w:t xml:space="preserve">Bliżyn   </w:t>
      </w:r>
      <w:r>
        <w:rPr>
          <w:b/>
          <w:i/>
        </w:rPr>
        <w:t xml:space="preserve">(sekretariat )                                                                                      </w:t>
      </w:r>
    </w:p>
    <w:p w:rsidR="002B2E44" w:rsidRDefault="002B2E44" w:rsidP="002B2E44">
      <w:pPr>
        <w:spacing w:line="266" w:lineRule="auto"/>
        <w:rPr>
          <w:b/>
          <w:u w:val="single"/>
        </w:rPr>
      </w:pPr>
      <w:r>
        <w:rPr>
          <w:b/>
        </w:rPr>
        <w:t xml:space="preserve">      </w:t>
      </w:r>
      <w:r w:rsidRPr="00CA1505">
        <w:rPr>
          <w:b/>
        </w:rPr>
        <w:t>w nie</w:t>
      </w:r>
      <w:r>
        <w:rPr>
          <w:b/>
        </w:rPr>
        <w:t xml:space="preserve">przekraczalnym terminie </w:t>
      </w:r>
      <w:r>
        <w:rPr>
          <w:b/>
          <w:u w:val="single"/>
        </w:rPr>
        <w:t>do dnia  06</w:t>
      </w:r>
      <w:r w:rsidRPr="00DC3E8E">
        <w:rPr>
          <w:b/>
          <w:u w:val="single"/>
        </w:rPr>
        <w:t>.06.2018 r. do godz. 11</w:t>
      </w:r>
      <w:r w:rsidRPr="00CA1505">
        <w:rPr>
          <w:b/>
          <w:u w:val="single"/>
        </w:rPr>
        <w:t xml:space="preserve">.00. </w:t>
      </w:r>
    </w:p>
    <w:p w:rsidR="002B2E44" w:rsidRDefault="002B2E44" w:rsidP="002B2E44">
      <w:pPr>
        <w:spacing w:line="266" w:lineRule="auto"/>
        <w:rPr>
          <w:b/>
          <w:u w:val="single"/>
        </w:rPr>
      </w:pPr>
    </w:p>
    <w:p w:rsidR="002B2E44" w:rsidRPr="00D34FC3" w:rsidRDefault="002B2E44" w:rsidP="002B2E44">
      <w:pPr>
        <w:pStyle w:val="Akapitzlist"/>
        <w:numPr>
          <w:ilvl w:val="0"/>
          <w:numId w:val="14"/>
        </w:numPr>
        <w:spacing w:line="266" w:lineRule="auto"/>
        <w:rPr>
          <w:b/>
          <w:sz w:val="20"/>
          <w:szCs w:val="20"/>
          <w:u w:val="single"/>
        </w:rPr>
      </w:pPr>
      <w:r w:rsidRPr="00804DCD">
        <w:rPr>
          <w:b/>
          <w:color w:val="000000"/>
          <w:sz w:val="20"/>
          <w:szCs w:val="20"/>
        </w:rPr>
        <w:t>Sposób składania ofert: Składanie ofert odbywa się za pośrednictwem operatora pocztowego w rozumieniu ustawy z dnia     23 listopada 2012 r. – Prawo pocztowe ( Dz.U. poz. 1529 oraz z 2015 r. poz. 1830 ), osobiście lub za pośrednictwem posłańca.</w:t>
      </w:r>
      <w:r w:rsidRPr="00804DCD">
        <w:rPr>
          <w:b/>
          <w:color w:val="000000"/>
          <w:sz w:val="20"/>
          <w:szCs w:val="20"/>
        </w:rPr>
        <w:br/>
      </w:r>
    </w:p>
    <w:p w:rsidR="002B2E44" w:rsidRDefault="002B2E44" w:rsidP="002B2E44">
      <w:pPr>
        <w:pStyle w:val="Akapitzlist"/>
        <w:numPr>
          <w:ilvl w:val="0"/>
          <w:numId w:val="14"/>
        </w:numPr>
        <w:spacing w:line="266" w:lineRule="auto"/>
        <w:jc w:val="both"/>
        <w:rPr>
          <w:rFonts w:ascii="Times New Roman" w:hAnsi="Times New Roman"/>
        </w:rPr>
      </w:pPr>
      <w:r>
        <w:rPr>
          <w:rFonts w:ascii="Times New Roman" w:hAnsi="Times New Roman"/>
        </w:rPr>
        <w:t xml:space="preserve">Zamawiający nie ponosi odpowiedzialności za: </w:t>
      </w:r>
    </w:p>
    <w:p w:rsidR="002B2E44" w:rsidRDefault="002B2E44" w:rsidP="002B2E44">
      <w:pPr>
        <w:pStyle w:val="Akapitzlist"/>
        <w:numPr>
          <w:ilvl w:val="1"/>
          <w:numId w:val="9"/>
        </w:numPr>
        <w:spacing w:line="266" w:lineRule="auto"/>
        <w:jc w:val="both"/>
        <w:rPr>
          <w:rFonts w:ascii="Times New Roman" w:hAnsi="Times New Roman"/>
        </w:rPr>
      </w:pPr>
      <w:r>
        <w:rPr>
          <w:rFonts w:ascii="Times New Roman" w:hAnsi="Times New Roman"/>
        </w:rPr>
        <w:t xml:space="preserve">złożenie przez Wykonawcę oferty po terminie składania ofert, </w:t>
      </w:r>
    </w:p>
    <w:p w:rsidR="002B2E44" w:rsidRDefault="002B2E44" w:rsidP="002B2E44">
      <w:pPr>
        <w:pStyle w:val="Akapitzlist"/>
        <w:numPr>
          <w:ilvl w:val="1"/>
          <w:numId w:val="9"/>
        </w:numPr>
        <w:spacing w:line="266" w:lineRule="auto"/>
        <w:jc w:val="both"/>
        <w:rPr>
          <w:rFonts w:ascii="Times New Roman" w:hAnsi="Times New Roman"/>
        </w:rPr>
      </w:pPr>
      <w:r>
        <w:rPr>
          <w:rFonts w:ascii="Times New Roman" w:hAnsi="Times New Roman"/>
        </w:rPr>
        <w:t xml:space="preserve">złożenie oferty w innym niż określonym w niniejszym  rozdziale zapytania ofertowego miejscu, </w:t>
      </w:r>
    </w:p>
    <w:p w:rsidR="002B2E44" w:rsidRDefault="002B2E44" w:rsidP="002B2E44">
      <w:pPr>
        <w:pStyle w:val="Akapitzlist"/>
        <w:numPr>
          <w:ilvl w:val="1"/>
          <w:numId w:val="9"/>
        </w:numPr>
        <w:spacing w:line="266" w:lineRule="auto"/>
        <w:jc w:val="both"/>
        <w:rPr>
          <w:rFonts w:ascii="Times New Roman" w:hAnsi="Times New Roman"/>
        </w:rPr>
      </w:pPr>
      <w:r>
        <w:rPr>
          <w:rFonts w:ascii="Times New Roman" w:hAnsi="Times New Roman"/>
        </w:rPr>
        <w:t xml:space="preserve">złożenie oferty nieopisanej w sposób określony w niniejszym zapytaniu ofertowym </w:t>
      </w:r>
      <w:r>
        <w:rPr>
          <w:rFonts w:ascii="Times New Roman" w:hAnsi="Times New Roman"/>
        </w:rPr>
        <w:br/>
        <w:t xml:space="preserve">– uniemożliwiający identyfikację oferty, lub postępowania, którego dotyczy. </w:t>
      </w:r>
    </w:p>
    <w:p w:rsidR="002B2E44" w:rsidRDefault="002B2E44" w:rsidP="002B2E44">
      <w:pPr>
        <w:pStyle w:val="Akapitzlist"/>
        <w:numPr>
          <w:ilvl w:val="0"/>
          <w:numId w:val="9"/>
        </w:numPr>
        <w:spacing w:line="266" w:lineRule="auto"/>
        <w:jc w:val="both"/>
        <w:rPr>
          <w:rFonts w:ascii="Times New Roman" w:hAnsi="Times New Roman"/>
        </w:rPr>
      </w:pPr>
      <w:r>
        <w:rPr>
          <w:rFonts w:ascii="Times New Roman" w:hAnsi="Times New Roman"/>
        </w:rPr>
        <w:t xml:space="preserve">Zamawiający niezwłocznie zawiadomi wykonawcę o złożeniu oferty po terminie określonym </w:t>
      </w:r>
      <w:r>
        <w:rPr>
          <w:rFonts w:ascii="Times New Roman" w:hAnsi="Times New Roman"/>
        </w:rPr>
        <w:br/>
        <w:t xml:space="preserve">w rozdziale XI  zapytania ofertowego, oraz niezwłocznie zwróci ofertę. </w:t>
      </w:r>
    </w:p>
    <w:tbl>
      <w:tblPr>
        <w:tblW w:w="0" w:type="auto"/>
        <w:tblInd w:w="489" w:type="dxa"/>
        <w:tblLook w:val="04A0" w:firstRow="1" w:lastRow="0" w:firstColumn="1" w:lastColumn="0" w:noHBand="0" w:noVBand="1"/>
      </w:tblPr>
      <w:tblGrid>
        <w:gridCol w:w="10123"/>
      </w:tblGrid>
      <w:tr w:rsidR="002B2E44" w:rsidTr="00D34FC3">
        <w:tc>
          <w:tcPr>
            <w:tcW w:w="10123" w:type="dxa"/>
            <w:tcBorders>
              <w:top w:val="single" w:sz="4" w:space="0" w:color="auto"/>
              <w:left w:val="single" w:sz="4" w:space="0" w:color="auto"/>
              <w:bottom w:val="single" w:sz="4" w:space="0" w:color="auto"/>
              <w:right w:val="single" w:sz="4" w:space="0" w:color="auto"/>
            </w:tcBorders>
          </w:tcPr>
          <w:p w:rsidR="002B2E44" w:rsidRDefault="002B2E44" w:rsidP="002B2E44">
            <w:pPr>
              <w:widowControl/>
              <w:spacing w:line="266" w:lineRule="auto"/>
              <w:jc w:val="center"/>
              <w:textAlignment w:val="auto"/>
              <w:rPr>
                <w:b/>
                <w:sz w:val="22"/>
                <w:szCs w:val="22"/>
              </w:rPr>
            </w:pPr>
          </w:p>
          <w:p w:rsidR="002B2E44" w:rsidRPr="00CC5EAD" w:rsidRDefault="002B2E44" w:rsidP="002B2E44">
            <w:pPr>
              <w:widowControl/>
              <w:spacing w:line="266" w:lineRule="auto"/>
              <w:jc w:val="center"/>
              <w:textAlignment w:val="auto"/>
              <w:rPr>
                <w:b/>
                <w:sz w:val="22"/>
                <w:szCs w:val="22"/>
              </w:rPr>
            </w:pPr>
            <w:r w:rsidRPr="00CC5EAD">
              <w:rPr>
                <w:b/>
                <w:sz w:val="22"/>
                <w:szCs w:val="22"/>
              </w:rPr>
              <w:t>Rozdział XII</w:t>
            </w:r>
          </w:p>
          <w:p w:rsidR="002B2E44" w:rsidRDefault="002B2E44" w:rsidP="002B2E44">
            <w:pPr>
              <w:widowControl/>
              <w:spacing w:line="266" w:lineRule="auto"/>
              <w:jc w:val="center"/>
              <w:textAlignment w:val="auto"/>
              <w:rPr>
                <w:b/>
                <w:sz w:val="22"/>
                <w:szCs w:val="22"/>
              </w:rPr>
            </w:pPr>
            <w:r w:rsidRPr="00CC5EAD">
              <w:rPr>
                <w:b/>
                <w:sz w:val="22"/>
                <w:szCs w:val="22"/>
              </w:rPr>
              <w:t>Opis sposobu obliczenia ceny</w:t>
            </w:r>
          </w:p>
          <w:p w:rsidR="002B2E44" w:rsidRDefault="002B2E44" w:rsidP="002B2E44">
            <w:pPr>
              <w:widowControl/>
              <w:spacing w:line="266" w:lineRule="auto"/>
              <w:jc w:val="center"/>
              <w:textAlignment w:val="auto"/>
              <w:rPr>
                <w:rFonts w:ascii="Arial" w:hAnsi="Arial" w:cs="Arial"/>
                <w:sz w:val="22"/>
                <w:szCs w:val="22"/>
              </w:rPr>
            </w:pPr>
          </w:p>
        </w:tc>
      </w:tr>
    </w:tbl>
    <w:p w:rsidR="002B2E44" w:rsidRPr="00996178" w:rsidRDefault="002B2E44" w:rsidP="002B2E44">
      <w:pPr>
        <w:spacing w:line="240" w:lineRule="auto"/>
        <w:ind w:left="705" w:hanging="705"/>
        <w:rPr>
          <w:sz w:val="22"/>
          <w:szCs w:val="22"/>
        </w:rPr>
      </w:pPr>
      <w:r w:rsidRPr="00996178">
        <w:rPr>
          <w:sz w:val="22"/>
          <w:szCs w:val="22"/>
        </w:rPr>
        <w:t>1.</w:t>
      </w:r>
      <w:r w:rsidRPr="00996178">
        <w:rPr>
          <w:sz w:val="22"/>
          <w:szCs w:val="22"/>
        </w:rPr>
        <w:tab/>
        <w:t>Zamawiający w celu prawidłowego wyboru najkorzystniejszej oferty zobowiązuje Wykonawcę do wypełnienia druku oferty wykonania ( zał. Nr 2 ) lub druku sporządzonego samodzielnie przez Wykonawcę zgodnie z w/w załącznikiem .</w:t>
      </w:r>
      <w:r>
        <w:rPr>
          <w:sz w:val="22"/>
          <w:szCs w:val="22"/>
        </w:rPr>
        <w:t xml:space="preserve"> ( dot. każdego z zadań ).</w:t>
      </w:r>
    </w:p>
    <w:p w:rsidR="002B2E44" w:rsidRPr="00996178" w:rsidRDefault="002B2E44" w:rsidP="002B2E44">
      <w:pPr>
        <w:spacing w:line="240" w:lineRule="auto"/>
        <w:ind w:left="705" w:hanging="705"/>
        <w:rPr>
          <w:sz w:val="22"/>
          <w:szCs w:val="22"/>
        </w:rPr>
      </w:pPr>
    </w:p>
    <w:p w:rsidR="002B2E44" w:rsidRPr="00996178" w:rsidRDefault="002B2E44" w:rsidP="002B2E44">
      <w:pPr>
        <w:autoSpaceDE w:val="0"/>
        <w:autoSpaceDN w:val="0"/>
        <w:adjustRightInd w:val="0"/>
        <w:spacing w:line="240" w:lineRule="auto"/>
        <w:ind w:left="705" w:hanging="705"/>
        <w:rPr>
          <w:sz w:val="22"/>
          <w:szCs w:val="22"/>
        </w:rPr>
      </w:pPr>
      <w:r w:rsidRPr="00996178">
        <w:rPr>
          <w:sz w:val="22"/>
          <w:szCs w:val="22"/>
        </w:rPr>
        <w:t>2.</w:t>
      </w:r>
      <w:r w:rsidRPr="00996178">
        <w:rPr>
          <w:sz w:val="22"/>
          <w:szCs w:val="22"/>
        </w:rPr>
        <w:tab/>
        <w:t xml:space="preserve">Cena ofertowa winna być obliczona przy zachowaniu zasad staranności, wiedzy technicznej i sztuki budowlanej - w oparciu o niniejsze  zapytanie ofertowe. </w:t>
      </w:r>
    </w:p>
    <w:p w:rsidR="002B2E44" w:rsidRPr="00996178" w:rsidRDefault="002B2E44" w:rsidP="002B2E44">
      <w:pPr>
        <w:autoSpaceDE w:val="0"/>
        <w:autoSpaceDN w:val="0"/>
        <w:adjustRightInd w:val="0"/>
        <w:spacing w:line="240" w:lineRule="auto"/>
        <w:rPr>
          <w:b/>
          <w:bCs/>
          <w:sz w:val="22"/>
          <w:szCs w:val="22"/>
        </w:rPr>
      </w:pPr>
    </w:p>
    <w:p w:rsidR="002B2E44" w:rsidRPr="00996178" w:rsidRDefault="002B2E44" w:rsidP="002B2E44">
      <w:pPr>
        <w:autoSpaceDE w:val="0"/>
        <w:autoSpaceDN w:val="0"/>
        <w:adjustRightInd w:val="0"/>
        <w:spacing w:line="240" w:lineRule="auto"/>
        <w:ind w:left="705" w:hanging="705"/>
        <w:rPr>
          <w:sz w:val="22"/>
          <w:szCs w:val="22"/>
        </w:rPr>
      </w:pPr>
      <w:r w:rsidRPr="00996178">
        <w:rPr>
          <w:b/>
          <w:bCs/>
          <w:sz w:val="22"/>
          <w:szCs w:val="22"/>
        </w:rPr>
        <w:t>3.</w:t>
      </w:r>
      <w:r w:rsidRPr="00996178">
        <w:rPr>
          <w:b/>
          <w:bCs/>
          <w:sz w:val="22"/>
          <w:szCs w:val="22"/>
        </w:rPr>
        <w:tab/>
        <w:t xml:space="preserve">Cena ofertowa jest ceną ryczałtową </w:t>
      </w:r>
      <w:r w:rsidRPr="00996178">
        <w:rPr>
          <w:sz w:val="22"/>
          <w:szCs w:val="22"/>
        </w:rPr>
        <w:t>zawierającą podatek VAT naliczony przez Wykonawcę zgodnie                             z obowiązującymi na dzień składania ofert przepisami oraz wszelkie koszty niezbędne do zrealizowania pełnego zakresu zamówienia, wynikającego z opisu przedmiotu zamówienia, jak również koszty nieujęte w tej dokumentacji, a bez których nie można wykonać zamówienia.</w:t>
      </w:r>
    </w:p>
    <w:p w:rsidR="002B2E44" w:rsidRPr="00996178" w:rsidRDefault="002B2E44" w:rsidP="002B2E44">
      <w:pPr>
        <w:spacing w:line="240" w:lineRule="auto"/>
        <w:ind w:left="705" w:hanging="705"/>
        <w:rPr>
          <w:sz w:val="22"/>
          <w:szCs w:val="22"/>
        </w:rPr>
      </w:pPr>
    </w:p>
    <w:p w:rsidR="002B2E44" w:rsidRPr="00996178" w:rsidRDefault="002B2E44" w:rsidP="002B2E44">
      <w:pPr>
        <w:spacing w:line="240" w:lineRule="auto"/>
        <w:ind w:left="705" w:hanging="705"/>
        <w:rPr>
          <w:sz w:val="22"/>
          <w:szCs w:val="22"/>
        </w:rPr>
      </w:pPr>
      <w:r w:rsidRPr="00996178">
        <w:rPr>
          <w:sz w:val="22"/>
          <w:szCs w:val="22"/>
        </w:rPr>
        <w:t>4.</w:t>
      </w:r>
      <w:r w:rsidRPr="00996178">
        <w:rPr>
          <w:sz w:val="22"/>
          <w:szCs w:val="22"/>
        </w:rPr>
        <w:tab/>
        <w:t xml:space="preserve">Niedoszacowanie,  pominięcie oraz  brak  rozpoznania  zakresu  przedmiotu zamówienia nie może  być podstawą do żądania przez Wykonawcę zmiany wynagrodzenia ryczałtowego, a zatem musi on przewidzieć wszystkie okoliczności, które mogą wpłynąć na cenę zamówienia. W związku z powyższym wymagane jest od Wykonawcy szczegółowe sprawdzenie dokumentacji projektowej, specyfikacji technicznej wykonania i odbioru robót budowlanych. </w:t>
      </w:r>
    </w:p>
    <w:p w:rsidR="002B2E44" w:rsidRPr="00345AC8" w:rsidRDefault="002B2E44" w:rsidP="002B2E44">
      <w:pPr>
        <w:spacing w:before="240" w:afterLines="10" w:after="24" w:line="240" w:lineRule="auto"/>
        <w:ind w:left="705" w:hanging="705"/>
        <w:rPr>
          <w:sz w:val="22"/>
          <w:szCs w:val="22"/>
        </w:rPr>
      </w:pPr>
      <w:r w:rsidRPr="00996178">
        <w:rPr>
          <w:sz w:val="22"/>
          <w:szCs w:val="22"/>
        </w:rPr>
        <w:t>5.</w:t>
      </w:r>
      <w:r w:rsidRPr="00996178">
        <w:rPr>
          <w:sz w:val="22"/>
          <w:szCs w:val="22"/>
        </w:rPr>
        <w:tab/>
        <w:t xml:space="preserve">Zamawiający zastrzega, że załączony przedmiar robót jest materiałem pomocniczym i nie będzie podstawą </w:t>
      </w:r>
      <w:r w:rsidRPr="00345AC8">
        <w:rPr>
          <w:sz w:val="22"/>
          <w:szCs w:val="22"/>
        </w:rPr>
        <w:t xml:space="preserve">do ustalenia wysokości wynagrodzenia w związku z przyjęciem wynagrodzenia ryczałtowego. </w:t>
      </w:r>
    </w:p>
    <w:p w:rsidR="002B2E44" w:rsidRPr="00345AC8" w:rsidRDefault="002B2E44" w:rsidP="002B2E44">
      <w:pPr>
        <w:widowControl/>
        <w:spacing w:line="240" w:lineRule="auto"/>
        <w:ind w:left="705" w:hanging="705"/>
        <w:textAlignment w:val="auto"/>
        <w:rPr>
          <w:sz w:val="22"/>
          <w:szCs w:val="22"/>
        </w:rPr>
      </w:pPr>
      <w:r w:rsidRPr="00345AC8">
        <w:rPr>
          <w:sz w:val="22"/>
          <w:szCs w:val="22"/>
        </w:rPr>
        <w:lastRenderedPageBreak/>
        <w:t>6.</w:t>
      </w:r>
      <w:r w:rsidRPr="00345AC8">
        <w:rPr>
          <w:sz w:val="22"/>
          <w:szCs w:val="22"/>
        </w:rPr>
        <w:tab/>
        <w:t>Cena oferty winna być wyrażona w złotych polskich (PLN).  Rozliczenia między Zamawiającym a Wykonawcą będą prowadzone w PLN.</w:t>
      </w:r>
    </w:p>
    <w:p w:rsidR="002B2E44" w:rsidRPr="00345AC8" w:rsidRDefault="002B2E44" w:rsidP="002B2E44">
      <w:pPr>
        <w:rPr>
          <w:sz w:val="22"/>
          <w:szCs w:val="22"/>
        </w:rPr>
      </w:pPr>
      <w:r w:rsidRPr="00345AC8">
        <w:rPr>
          <w:sz w:val="22"/>
          <w:szCs w:val="22"/>
        </w:rPr>
        <w:t>7.</w:t>
      </w:r>
      <w:r w:rsidRPr="00345AC8">
        <w:rPr>
          <w:sz w:val="22"/>
          <w:szCs w:val="22"/>
        </w:rPr>
        <w:tab/>
        <w:t>Sposób rozliczenia zamówienia określają istotne postanowienia  umowy.</w:t>
      </w:r>
    </w:p>
    <w:p w:rsidR="002B2E44" w:rsidRPr="00345AC8" w:rsidRDefault="002B2E44" w:rsidP="002B2E44">
      <w:pPr>
        <w:ind w:left="705" w:hanging="705"/>
        <w:rPr>
          <w:sz w:val="22"/>
          <w:szCs w:val="22"/>
        </w:rPr>
      </w:pPr>
      <w:r w:rsidRPr="00345AC8">
        <w:rPr>
          <w:sz w:val="22"/>
          <w:szCs w:val="22"/>
        </w:rPr>
        <w:t xml:space="preserve">8. </w:t>
      </w:r>
      <w:r w:rsidRPr="00345AC8">
        <w:rPr>
          <w:sz w:val="22"/>
          <w:szCs w:val="22"/>
        </w:rPr>
        <w:tab/>
        <w:t>Wartości składające się na cenę oferty muszą być liczone z dokładnością  do dwóch miejsc po przecinku,                      z odpowiednim zaokrągleniem w dół lub w górę w następujący sposób:</w:t>
      </w:r>
    </w:p>
    <w:p w:rsidR="002B2E44" w:rsidRPr="00345AC8" w:rsidRDefault="002B2E44" w:rsidP="002B2E44">
      <w:pPr>
        <w:rPr>
          <w:sz w:val="22"/>
          <w:szCs w:val="22"/>
        </w:rPr>
      </w:pPr>
      <w:r w:rsidRPr="00345AC8">
        <w:rPr>
          <w:sz w:val="22"/>
          <w:szCs w:val="22"/>
        </w:rPr>
        <w:tab/>
      </w:r>
      <w:r w:rsidRPr="00345AC8">
        <w:rPr>
          <w:sz w:val="22"/>
          <w:szCs w:val="22"/>
        </w:rPr>
        <w:tab/>
        <w:t>-</w:t>
      </w:r>
      <w:r w:rsidRPr="00345AC8">
        <w:rPr>
          <w:sz w:val="22"/>
          <w:szCs w:val="22"/>
        </w:rPr>
        <w:tab/>
        <w:t>w dół – jeżeli kolejna cyfra jest mniejsza od 5;</w:t>
      </w:r>
    </w:p>
    <w:p w:rsidR="002B2E44" w:rsidRPr="00345AC8" w:rsidRDefault="002B2E44" w:rsidP="002B2E44">
      <w:pPr>
        <w:rPr>
          <w:sz w:val="22"/>
          <w:szCs w:val="22"/>
        </w:rPr>
      </w:pPr>
      <w:r w:rsidRPr="00345AC8">
        <w:rPr>
          <w:sz w:val="22"/>
          <w:szCs w:val="22"/>
        </w:rPr>
        <w:tab/>
      </w:r>
      <w:r w:rsidRPr="00345AC8">
        <w:rPr>
          <w:sz w:val="22"/>
          <w:szCs w:val="22"/>
        </w:rPr>
        <w:tab/>
        <w:t>-</w:t>
      </w:r>
      <w:r w:rsidRPr="00345AC8">
        <w:rPr>
          <w:sz w:val="22"/>
          <w:szCs w:val="22"/>
        </w:rPr>
        <w:tab/>
        <w:t>w górę – jeżeli kolejna cyfra</w:t>
      </w:r>
      <w:r>
        <w:rPr>
          <w:sz w:val="22"/>
          <w:szCs w:val="22"/>
        </w:rPr>
        <w:t xml:space="preserve"> jest większa od 5 lub równa 5.</w:t>
      </w:r>
    </w:p>
    <w:p w:rsidR="002B2E44" w:rsidRPr="004F23A4" w:rsidRDefault="002B2E44" w:rsidP="002B2E44">
      <w:pPr>
        <w:ind w:left="705" w:hanging="705"/>
        <w:rPr>
          <w:b/>
          <w:sz w:val="20"/>
          <w:szCs w:val="20"/>
        </w:rPr>
      </w:pPr>
      <w:r>
        <w:rPr>
          <w:b/>
          <w:color w:val="000000"/>
          <w:sz w:val="20"/>
          <w:szCs w:val="20"/>
        </w:rPr>
        <w:t>9.</w:t>
      </w:r>
      <w:r>
        <w:rPr>
          <w:b/>
          <w:color w:val="000000"/>
          <w:sz w:val="20"/>
          <w:szCs w:val="20"/>
        </w:rPr>
        <w:tab/>
      </w:r>
      <w:r w:rsidRPr="004F23A4">
        <w:rPr>
          <w:b/>
          <w:color w:val="000000"/>
          <w:sz w:val="20"/>
          <w:szCs w:val="20"/>
        </w:rPr>
        <w:t xml:space="preserve">Cena  - należy przez to rozumieć cenę w rozumieniu art. 3 ust. 1 pkt 1 i  ust.2 ustawy z dnia  9 maja 2014r. o informowaniu o cenach towarów i usług (Dz. U. z 2014r poz.915) </w:t>
      </w:r>
      <w:r w:rsidRPr="004F23A4">
        <w:rPr>
          <w:b/>
          <w:sz w:val="20"/>
          <w:szCs w:val="20"/>
        </w:rPr>
        <w:t>.</w:t>
      </w:r>
    </w:p>
    <w:p w:rsidR="002B2E44" w:rsidRPr="000134B5" w:rsidRDefault="002B2E44" w:rsidP="002B2E44"/>
    <w:tbl>
      <w:tblPr>
        <w:tblW w:w="0" w:type="auto"/>
        <w:tblInd w:w="489" w:type="dxa"/>
        <w:tblLook w:val="04A0" w:firstRow="1" w:lastRow="0" w:firstColumn="1" w:lastColumn="0" w:noHBand="0" w:noVBand="1"/>
      </w:tblPr>
      <w:tblGrid>
        <w:gridCol w:w="10123"/>
      </w:tblGrid>
      <w:tr w:rsidR="002B2E44" w:rsidTr="00D34FC3">
        <w:tc>
          <w:tcPr>
            <w:tcW w:w="10536" w:type="dxa"/>
            <w:tcBorders>
              <w:top w:val="single" w:sz="4" w:space="0" w:color="auto"/>
              <w:left w:val="single" w:sz="4" w:space="0" w:color="auto"/>
              <w:bottom w:val="single" w:sz="4" w:space="0" w:color="auto"/>
              <w:right w:val="single" w:sz="4" w:space="0" w:color="auto"/>
            </w:tcBorders>
          </w:tcPr>
          <w:p w:rsidR="002B2E44" w:rsidRPr="002F05A8" w:rsidRDefault="002B2E44" w:rsidP="002B2E44">
            <w:pPr>
              <w:widowControl/>
              <w:spacing w:line="266" w:lineRule="auto"/>
              <w:jc w:val="center"/>
              <w:textAlignment w:val="auto"/>
              <w:rPr>
                <w:b/>
                <w:sz w:val="22"/>
                <w:szCs w:val="22"/>
              </w:rPr>
            </w:pPr>
            <w:r w:rsidRPr="002F05A8">
              <w:rPr>
                <w:b/>
                <w:sz w:val="22"/>
                <w:szCs w:val="22"/>
              </w:rPr>
              <w:t>Rozdział XIII</w:t>
            </w:r>
          </w:p>
          <w:p w:rsidR="002B2E44" w:rsidRDefault="002B2E44" w:rsidP="002B2E44">
            <w:pPr>
              <w:widowControl/>
              <w:spacing w:line="266" w:lineRule="auto"/>
              <w:jc w:val="center"/>
              <w:textAlignment w:val="auto"/>
              <w:rPr>
                <w:rFonts w:ascii="Arial" w:hAnsi="Arial" w:cs="Arial"/>
                <w:sz w:val="22"/>
                <w:szCs w:val="22"/>
              </w:rPr>
            </w:pPr>
            <w:r w:rsidRPr="002F05A8">
              <w:rPr>
                <w:b/>
                <w:sz w:val="22"/>
                <w:szCs w:val="22"/>
              </w:rPr>
              <w:t>Informacja o sposobie porozumiewania się Zamawiającego z wykonawcami oraz przekazywania oświadczeń lub dokumentów, a także wskazanie</w:t>
            </w:r>
            <w:r>
              <w:rPr>
                <w:b/>
                <w:sz w:val="22"/>
                <w:szCs w:val="22"/>
              </w:rPr>
              <w:t xml:space="preserve"> osób uprawnionych do porozumiewania się                                  z wykonawcami</w:t>
            </w:r>
          </w:p>
        </w:tc>
      </w:tr>
    </w:tbl>
    <w:p w:rsidR="002B2E44" w:rsidRPr="002F05A8" w:rsidRDefault="002B2E44" w:rsidP="002B2E44">
      <w:pPr>
        <w:tabs>
          <w:tab w:val="left" w:pos="851"/>
        </w:tabs>
        <w:spacing w:line="266" w:lineRule="auto"/>
        <w:rPr>
          <w:rFonts w:ascii="Arial" w:hAnsi="Arial" w:cs="Arial"/>
          <w:b/>
          <w:bCs/>
        </w:rPr>
      </w:pPr>
    </w:p>
    <w:p w:rsidR="002B2E44" w:rsidRDefault="002B2E44" w:rsidP="002B2E44">
      <w:pPr>
        <w:pStyle w:val="Akapitzlist"/>
        <w:numPr>
          <w:ilvl w:val="0"/>
          <w:numId w:val="16"/>
        </w:numPr>
        <w:spacing w:line="266" w:lineRule="auto"/>
        <w:ind w:left="709" w:hanging="283"/>
        <w:jc w:val="both"/>
        <w:rPr>
          <w:rFonts w:ascii="Times New Roman" w:hAnsi="Times New Roman"/>
        </w:rPr>
      </w:pPr>
      <w:r>
        <w:rPr>
          <w:rFonts w:ascii="Times New Roman" w:hAnsi="Times New Roman"/>
        </w:rPr>
        <w:t xml:space="preserve">W postępowaniu komunikacja między Zamawiającym a Wykonawcami odbywa się za pośrednictwem operatora pocztowego w rozumieniu ustawy z dnia 23 listopada 2012 r. </w:t>
      </w:r>
      <w:r>
        <w:rPr>
          <w:rFonts w:ascii="Times New Roman" w:hAnsi="Times New Roman"/>
        </w:rPr>
        <w:br/>
        <w:t xml:space="preserve">– Prawo pocztowe (Dz. U. z 2016 r. poz. 1113), osobiście, za pośrednictwem posłańca, faksu lub przy użyciu środków komunikacji elektronicznej w rozumieniu ustawy z dnia 18 lipca 2002 r. </w:t>
      </w:r>
      <w:r>
        <w:rPr>
          <w:rFonts w:ascii="Times New Roman" w:hAnsi="Times New Roman"/>
        </w:rPr>
        <w:br/>
        <w:t xml:space="preserve">o świadczeniu usług drogą elektroniczną (Dz. U. z 2016 r. poz. 1030). Jeżeli Zamawiający lub Wykonawca przekazują oświadczenia, wnioski, zawiadomienia oraz informacje za pośrednictwem faksu lub przy użyciu środków komunikacji elektronicznej, każda ze stron na żądanie drugiej strony niezwłocznie potwierdza fakt ich otrzymania. </w:t>
      </w:r>
    </w:p>
    <w:p w:rsidR="002B2E44" w:rsidRDefault="002B2E44" w:rsidP="002B2E44">
      <w:pPr>
        <w:pStyle w:val="Akapitzlist"/>
        <w:numPr>
          <w:ilvl w:val="0"/>
          <w:numId w:val="16"/>
        </w:numPr>
        <w:spacing w:line="266" w:lineRule="auto"/>
        <w:ind w:left="709" w:hanging="283"/>
        <w:jc w:val="both"/>
        <w:rPr>
          <w:rFonts w:ascii="Times New Roman" w:hAnsi="Times New Roman"/>
        </w:rPr>
      </w:pPr>
      <w:r>
        <w:rPr>
          <w:rFonts w:ascii="Times New Roman" w:hAnsi="Times New Roman"/>
        </w:rPr>
        <w:t xml:space="preserve">Osobami(ą) upoważnionymi(ą) przez Zamawiającego do kontaktowania się z Wykonawcami są: </w:t>
      </w:r>
    </w:p>
    <w:p w:rsidR="002B2E44" w:rsidRDefault="002B2E44" w:rsidP="002B2E44">
      <w:pPr>
        <w:widowControl/>
        <w:spacing w:line="266" w:lineRule="auto"/>
        <w:ind w:left="709"/>
        <w:textAlignment w:val="auto"/>
        <w:rPr>
          <w:sz w:val="22"/>
          <w:szCs w:val="22"/>
        </w:rPr>
      </w:pPr>
      <w:r>
        <w:rPr>
          <w:sz w:val="22"/>
          <w:szCs w:val="22"/>
        </w:rPr>
        <w:t>Pani Katarzyna Trzebińska</w:t>
      </w:r>
    </w:p>
    <w:p w:rsidR="002B2E44" w:rsidRDefault="002B2E44" w:rsidP="002B2E44">
      <w:pPr>
        <w:widowControl/>
        <w:spacing w:line="266" w:lineRule="auto"/>
        <w:ind w:left="709"/>
        <w:textAlignment w:val="auto"/>
        <w:rPr>
          <w:sz w:val="22"/>
          <w:szCs w:val="22"/>
        </w:rPr>
      </w:pPr>
      <w:r>
        <w:rPr>
          <w:sz w:val="22"/>
          <w:szCs w:val="22"/>
        </w:rPr>
        <w:t>Tel. Kontaktowy 690-00-65-43</w:t>
      </w:r>
    </w:p>
    <w:p w:rsidR="002B2E44" w:rsidRDefault="002B2E44" w:rsidP="002B2E44">
      <w:pPr>
        <w:widowControl/>
        <w:spacing w:line="266" w:lineRule="auto"/>
        <w:ind w:left="709"/>
        <w:textAlignment w:val="auto"/>
      </w:pPr>
      <w:r>
        <w:rPr>
          <w:sz w:val="22"/>
          <w:szCs w:val="22"/>
        </w:rPr>
        <w:t>E-mail: trzebinska.kasia@gmail.comb</w:t>
      </w:r>
    </w:p>
    <w:p w:rsidR="002B2E44" w:rsidRDefault="002B2E44" w:rsidP="002B2E44">
      <w:pPr>
        <w:widowControl/>
        <w:spacing w:line="266" w:lineRule="auto"/>
        <w:textAlignment w:val="auto"/>
        <w:rPr>
          <w:sz w:val="22"/>
          <w:szCs w:val="22"/>
        </w:rPr>
      </w:pPr>
      <w:r>
        <w:tab/>
        <w:t xml:space="preserve">Pani Edyta Zawidczak – </w:t>
      </w:r>
      <w:r w:rsidRPr="00415440">
        <w:rPr>
          <w:color w:val="548DD4" w:themeColor="text2" w:themeTint="99"/>
        </w:rPr>
        <w:t>sprawy proceduralne</w:t>
      </w:r>
    </w:p>
    <w:p w:rsidR="002B2E44" w:rsidRDefault="002B2E44" w:rsidP="002B2E44">
      <w:pPr>
        <w:widowControl/>
        <w:spacing w:line="266" w:lineRule="auto"/>
        <w:ind w:left="709"/>
        <w:textAlignment w:val="auto"/>
        <w:rPr>
          <w:sz w:val="22"/>
          <w:szCs w:val="22"/>
        </w:rPr>
      </w:pPr>
      <w:r>
        <w:rPr>
          <w:sz w:val="22"/>
          <w:szCs w:val="22"/>
        </w:rPr>
        <w:t>Tel. Kontaktowy 726-586-497</w:t>
      </w:r>
    </w:p>
    <w:p w:rsidR="002B2E44" w:rsidRPr="00E3480A" w:rsidRDefault="002B2E44" w:rsidP="00E3480A">
      <w:pPr>
        <w:widowControl/>
        <w:spacing w:line="266" w:lineRule="auto"/>
        <w:ind w:left="709"/>
        <w:textAlignment w:val="auto"/>
      </w:pPr>
      <w:r>
        <w:rPr>
          <w:sz w:val="22"/>
          <w:szCs w:val="22"/>
        </w:rPr>
        <w:t>E-mail:  edyta.zawidczak@onet.pl</w:t>
      </w:r>
    </w:p>
    <w:p w:rsidR="002B2E44" w:rsidRDefault="002B2E44" w:rsidP="002B2E44">
      <w:pPr>
        <w:pStyle w:val="Akapitzlist"/>
        <w:numPr>
          <w:ilvl w:val="0"/>
          <w:numId w:val="16"/>
        </w:numPr>
        <w:spacing w:line="266" w:lineRule="auto"/>
        <w:ind w:left="709" w:hanging="283"/>
        <w:jc w:val="both"/>
        <w:rPr>
          <w:rFonts w:ascii="Times New Roman" w:hAnsi="Times New Roman"/>
          <w:b/>
          <w:bCs/>
        </w:rPr>
      </w:pPr>
      <w:r>
        <w:rPr>
          <w:rFonts w:ascii="Times New Roman" w:hAnsi="Times New Roman"/>
        </w:rPr>
        <w:t xml:space="preserve">Pytania, wnioski do Zamawiającego należy kierować: </w:t>
      </w:r>
    </w:p>
    <w:p w:rsidR="002B2E44" w:rsidRDefault="002B2E44" w:rsidP="002B2E44">
      <w:pPr>
        <w:pStyle w:val="Akapitzlist"/>
        <w:numPr>
          <w:ilvl w:val="0"/>
          <w:numId w:val="17"/>
        </w:numPr>
        <w:spacing w:line="266" w:lineRule="auto"/>
        <w:jc w:val="both"/>
        <w:rPr>
          <w:rFonts w:ascii="Times New Roman" w:hAnsi="Times New Roman"/>
        </w:rPr>
      </w:pPr>
      <w:r>
        <w:rPr>
          <w:rFonts w:ascii="Times New Roman" w:hAnsi="Times New Roman"/>
        </w:rPr>
        <w:t>pisemnie</w:t>
      </w:r>
      <w:r>
        <w:rPr>
          <w:rFonts w:ascii="Times New Roman" w:hAnsi="Times New Roman"/>
          <w:i/>
          <w:iCs/>
        </w:rPr>
        <w:t xml:space="preserve"> </w:t>
      </w:r>
      <w:r>
        <w:rPr>
          <w:rFonts w:ascii="Times New Roman" w:hAnsi="Times New Roman"/>
        </w:rPr>
        <w:t xml:space="preserve">na adres: </w:t>
      </w:r>
    </w:p>
    <w:p w:rsidR="002B2E44" w:rsidRDefault="002B2E44" w:rsidP="002B2E44">
      <w:pPr>
        <w:pStyle w:val="Default"/>
        <w:spacing w:line="276" w:lineRule="auto"/>
        <w:ind w:firstLine="357"/>
        <w:jc w:val="both"/>
        <w:rPr>
          <w:i/>
          <w:color w:val="auto"/>
        </w:rPr>
      </w:pPr>
      <w:r>
        <w:rPr>
          <w:i/>
          <w:color w:val="auto"/>
        </w:rPr>
        <w:t>Centrum Językowo-Edukacyjne BEST</w:t>
      </w:r>
    </w:p>
    <w:p w:rsidR="002B2E44" w:rsidRDefault="002B2E44" w:rsidP="002B2E44">
      <w:pPr>
        <w:pStyle w:val="Default"/>
        <w:spacing w:line="276" w:lineRule="auto"/>
        <w:ind w:firstLine="357"/>
        <w:jc w:val="both"/>
        <w:rPr>
          <w:i/>
          <w:color w:val="auto"/>
        </w:rPr>
      </w:pPr>
      <w:r>
        <w:rPr>
          <w:i/>
          <w:color w:val="auto"/>
        </w:rPr>
        <w:t>Katarzyna Trzebińska</w:t>
      </w:r>
    </w:p>
    <w:p w:rsidR="002B2E44" w:rsidRDefault="002B2E44" w:rsidP="002B2E44">
      <w:pPr>
        <w:pStyle w:val="Default"/>
        <w:spacing w:line="276" w:lineRule="auto"/>
        <w:ind w:firstLine="357"/>
        <w:jc w:val="both"/>
        <w:rPr>
          <w:i/>
          <w:color w:val="auto"/>
        </w:rPr>
      </w:pPr>
      <w:r>
        <w:rPr>
          <w:i/>
          <w:color w:val="auto"/>
        </w:rPr>
        <w:t>ul. VI Wieków Bliżyna 4</w:t>
      </w:r>
    </w:p>
    <w:p w:rsidR="002B2E44" w:rsidRDefault="002B2E44" w:rsidP="002B2E44">
      <w:pPr>
        <w:pStyle w:val="Default"/>
        <w:spacing w:line="276" w:lineRule="auto"/>
        <w:ind w:firstLine="357"/>
        <w:jc w:val="both"/>
        <w:rPr>
          <w:i/>
          <w:color w:val="auto"/>
        </w:rPr>
      </w:pPr>
      <w:r>
        <w:rPr>
          <w:i/>
          <w:color w:val="auto"/>
        </w:rPr>
        <w:t>26-120 Bliżyn</w:t>
      </w:r>
    </w:p>
    <w:p w:rsidR="002B2E44" w:rsidRDefault="002B2E44" w:rsidP="002B2E44">
      <w:pPr>
        <w:pStyle w:val="Akapitzlist"/>
        <w:numPr>
          <w:ilvl w:val="0"/>
          <w:numId w:val="17"/>
        </w:numPr>
        <w:spacing w:line="266" w:lineRule="auto"/>
        <w:jc w:val="both"/>
        <w:rPr>
          <w:rFonts w:ascii="Times New Roman" w:hAnsi="Times New Roman"/>
        </w:rPr>
      </w:pPr>
      <w:r>
        <w:rPr>
          <w:rFonts w:ascii="Times New Roman" w:hAnsi="Times New Roman"/>
        </w:rPr>
        <w:t xml:space="preserve"> drogą elektroniczną</w:t>
      </w:r>
      <w:r>
        <w:rPr>
          <w:rFonts w:ascii="Times New Roman" w:hAnsi="Times New Roman"/>
          <w:i/>
          <w:iCs/>
        </w:rPr>
        <w:t xml:space="preserve"> </w:t>
      </w:r>
      <w:r>
        <w:rPr>
          <w:rFonts w:ascii="Times New Roman" w:hAnsi="Times New Roman"/>
        </w:rPr>
        <w:t>na adres: edyta.zawidczak@onet.pl</w:t>
      </w:r>
    </w:p>
    <w:p w:rsidR="002B2E44" w:rsidRDefault="002B2E44" w:rsidP="002B2E44">
      <w:pPr>
        <w:pStyle w:val="Akapitzlist"/>
        <w:numPr>
          <w:ilvl w:val="0"/>
          <w:numId w:val="16"/>
        </w:numPr>
        <w:spacing w:line="266" w:lineRule="auto"/>
        <w:ind w:left="709" w:hanging="283"/>
        <w:jc w:val="both"/>
        <w:rPr>
          <w:rFonts w:ascii="Times New Roman" w:hAnsi="Times New Roman"/>
        </w:rPr>
      </w:pPr>
      <w:r>
        <w:rPr>
          <w:rFonts w:ascii="Times New Roman" w:hAnsi="Times New Roman"/>
        </w:rPr>
        <w:lastRenderedPageBreak/>
        <w:t xml:space="preserve">Korespondencja w niniejszym postępowaniu prowadzona jest w języku polskim. Oznacza to, </w:t>
      </w:r>
      <w:r>
        <w:rPr>
          <w:rFonts w:ascii="Times New Roman" w:hAnsi="Times New Roman"/>
        </w:rPr>
        <w:br/>
        <w:t xml:space="preserve">że wszelka korespondencja w innym języku niż język polski winna być złożona wraz z tłumaczeniem na język polski. </w:t>
      </w:r>
    </w:p>
    <w:p w:rsidR="002B2E44" w:rsidRDefault="002B2E44" w:rsidP="002B2E44">
      <w:pPr>
        <w:spacing w:line="266" w:lineRule="auto"/>
      </w:pPr>
    </w:p>
    <w:p w:rsidR="002B2E44" w:rsidRPr="00AE5CFC" w:rsidRDefault="002B2E44" w:rsidP="002B2E44">
      <w:pPr>
        <w:spacing w:line="266" w:lineRule="auto"/>
      </w:pPr>
    </w:p>
    <w:tbl>
      <w:tblPr>
        <w:tblW w:w="0" w:type="auto"/>
        <w:tblLook w:val="04A0" w:firstRow="1" w:lastRow="0" w:firstColumn="1" w:lastColumn="0" w:noHBand="0" w:noVBand="1"/>
      </w:tblPr>
      <w:tblGrid>
        <w:gridCol w:w="10536"/>
      </w:tblGrid>
      <w:tr w:rsidR="002B2E44" w:rsidTr="00D34FC3">
        <w:tc>
          <w:tcPr>
            <w:tcW w:w="10536" w:type="dxa"/>
            <w:tcBorders>
              <w:top w:val="single" w:sz="4" w:space="0" w:color="auto"/>
              <w:left w:val="single" w:sz="4" w:space="0" w:color="auto"/>
              <w:bottom w:val="single" w:sz="4" w:space="0" w:color="auto"/>
              <w:right w:val="single" w:sz="4" w:space="0" w:color="auto"/>
            </w:tcBorders>
          </w:tcPr>
          <w:p w:rsidR="002B2E44" w:rsidRDefault="002B2E44" w:rsidP="002B2E44">
            <w:pPr>
              <w:spacing w:line="266" w:lineRule="auto"/>
              <w:jc w:val="center"/>
              <w:rPr>
                <w:b/>
              </w:rPr>
            </w:pPr>
            <w:r w:rsidRPr="000F4102">
              <w:rPr>
                <w:b/>
              </w:rPr>
              <w:t>Rozdział XIV</w:t>
            </w:r>
          </w:p>
          <w:p w:rsidR="002B2E44" w:rsidRPr="000F4102" w:rsidRDefault="002B2E44" w:rsidP="002B2E44">
            <w:pPr>
              <w:spacing w:line="266" w:lineRule="auto"/>
              <w:jc w:val="center"/>
              <w:rPr>
                <w:b/>
              </w:rPr>
            </w:pPr>
            <w:r>
              <w:rPr>
                <w:b/>
              </w:rPr>
              <w:t>Inne informacje dot. przedmiotowego postepowania</w:t>
            </w:r>
          </w:p>
          <w:p w:rsidR="002B2E44" w:rsidRPr="000F4102" w:rsidRDefault="002B2E44" w:rsidP="002B2E44">
            <w:pPr>
              <w:spacing w:line="266" w:lineRule="auto"/>
              <w:jc w:val="center"/>
              <w:rPr>
                <w:b/>
              </w:rPr>
            </w:pPr>
          </w:p>
        </w:tc>
      </w:tr>
    </w:tbl>
    <w:p w:rsidR="002B2E44" w:rsidRPr="000F4102" w:rsidRDefault="002B2E44" w:rsidP="002B2E44">
      <w:pPr>
        <w:spacing w:line="266" w:lineRule="auto"/>
      </w:pPr>
    </w:p>
    <w:p w:rsidR="002B2E44" w:rsidRPr="004E6DB2" w:rsidRDefault="002B2E44" w:rsidP="002B2E44">
      <w:pPr>
        <w:tabs>
          <w:tab w:val="left" w:pos="993"/>
        </w:tabs>
        <w:spacing w:line="266" w:lineRule="auto"/>
        <w:rPr>
          <w:b/>
          <w:bCs/>
          <w:sz w:val="22"/>
          <w:szCs w:val="22"/>
        </w:rPr>
      </w:pPr>
      <w:r w:rsidRPr="004E6DB2">
        <w:rPr>
          <w:b/>
          <w:bCs/>
          <w:sz w:val="22"/>
          <w:szCs w:val="22"/>
        </w:rPr>
        <w:t xml:space="preserve">INFORMACJE DOTYCZĄCE WALUT OBCYCH, W JAKICH MOGĄ BYĆ PROWADZONE ROZLICZENIA MIĘDZY ZAMAWIAJĄCYM A WYKONAWCĄ </w:t>
      </w:r>
    </w:p>
    <w:p w:rsidR="002B2E44" w:rsidRDefault="002B2E44" w:rsidP="002B2E44">
      <w:pPr>
        <w:widowControl/>
        <w:spacing w:line="266" w:lineRule="auto"/>
        <w:textAlignment w:val="auto"/>
        <w:rPr>
          <w:sz w:val="22"/>
          <w:szCs w:val="22"/>
        </w:rPr>
      </w:pPr>
    </w:p>
    <w:p w:rsidR="002B2E44" w:rsidRDefault="002B2E44" w:rsidP="002B2E44">
      <w:pPr>
        <w:widowControl/>
        <w:spacing w:line="266" w:lineRule="auto"/>
        <w:textAlignment w:val="auto"/>
        <w:rPr>
          <w:sz w:val="22"/>
          <w:szCs w:val="22"/>
        </w:rPr>
      </w:pPr>
      <w:r>
        <w:rPr>
          <w:sz w:val="22"/>
          <w:szCs w:val="22"/>
        </w:rPr>
        <w:t>Rozliczenia między Zamawiającym a Wykonawcą prowadzone będą w złotych polskich (PLN).</w:t>
      </w:r>
    </w:p>
    <w:p w:rsidR="002B2E44" w:rsidRDefault="002B2E44" w:rsidP="002B2E44">
      <w:pPr>
        <w:widowControl/>
        <w:spacing w:line="266" w:lineRule="auto"/>
        <w:textAlignment w:val="auto"/>
        <w:rPr>
          <w:rFonts w:ascii="Arial" w:hAnsi="Arial" w:cs="Arial"/>
          <w:sz w:val="22"/>
          <w:szCs w:val="22"/>
        </w:rPr>
      </w:pPr>
    </w:p>
    <w:p w:rsidR="002B2E44" w:rsidRPr="004E6DB2" w:rsidRDefault="002B2E44" w:rsidP="002B2E44">
      <w:pPr>
        <w:tabs>
          <w:tab w:val="left" w:pos="993"/>
        </w:tabs>
        <w:rPr>
          <w:b/>
          <w:bCs/>
          <w:sz w:val="22"/>
          <w:szCs w:val="22"/>
        </w:rPr>
      </w:pPr>
      <w:r w:rsidRPr="004E6DB2">
        <w:rPr>
          <w:b/>
          <w:bCs/>
          <w:sz w:val="22"/>
          <w:szCs w:val="22"/>
        </w:rPr>
        <w:t xml:space="preserve">INFORMACJE O PRAWIE ZAMAWIAJĄCEGO </w:t>
      </w:r>
    </w:p>
    <w:p w:rsidR="002B2E44" w:rsidRDefault="002B2E44" w:rsidP="002B2E44">
      <w:pPr>
        <w:pStyle w:val="Akapitzlist"/>
        <w:tabs>
          <w:tab w:val="left" w:pos="993"/>
        </w:tabs>
        <w:jc w:val="both"/>
        <w:rPr>
          <w:rFonts w:ascii="Arial" w:hAnsi="Arial" w:cs="Arial"/>
          <w:b/>
          <w:bCs/>
        </w:rPr>
      </w:pPr>
    </w:p>
    <w:p w:rsidR="002B2E44" w:rsidRDefault="002B2E44" w:rsidP="002B2E44">
      <w:pPr>
        <w:pStyle w:val="Akapitzlist"/>
        <w:numPr>
          <w:ilvl w:val="0"/>
          <w:numId w:val="18"/>
        </w:numPr>
        <w:ind w:left="720" w:firstLine="66"/>
        <w:jc w:val="both"/>
        <w:rPr>
          <w:rFonts w:ascii="Times New Roman" w:hAnsi="Times New Roman"/>
        </w:rPr>
      </w:pPr>
      <w:r>
        <w:rPr>
          <w:rFonts w:ascii="Times New Roman" w:hAnsi="Times New Roman"/>
        </w:rPr>
        <w:t xml:space="preserve">Zamawiający ma prawo do: </w:t>
      </w:r>
    </w:p>
    <w:p w:rsidR="002B2E44" w:rsidRDefault="002B2E44" w:rsidP="002B2E44">
      <w:pPr>
        <w:pStyle w:val="Akapitzlist"/>
        <w:numPr>
          <w:ilvl w:val="1"/>
          <w:numId w:val="18"/>
        </w:numPr>
        <w:tabs>
          <w:tab w:val="left" w:pos="1134"/>
        </w:tabs>
        <w:ind w:hanging="225"/>
        <w:jc w:val="both"/>
        <w:rPr>
          <w:rFonts w:ascii="Times New Roman" w:hAnsi="Times New Roman"/>
        </w:rPr>
      </w:pPr>
      <w:r>
        <w:rPr>
          <w:rFonts w:ascii="Times New Roman" w:hAnsi="Times New Roman"/>
        </w:rPr>
        <w:t xml:space="preserve">odwołania lub zmiany warunków postępowania, </w:t>
      </w:r>
    </w:p>
    <w:p w:rsidR="002B2E44" w:rsidRDefault="002B2E44" w:rsidP="002B2E44">
      <w:pPr>
        <w:pStyle w:val="Akapitzlist"/>
        <w:numPr>
          <w:ilvl w:val="1"/>
          <w:numId w:val="18"/>
        </w:numPr>
        <w:tabs>
          <w:tab w:val="left" w:pos="1134"/>
        </w:tabs>
        <w:ind w:hanging="225"/>
        <w:jc w:val="both"/>
        <w:rPr>
          <w:rFonts w:ascii="Times New Roman" w:hAnsi="Times New Roman"/>
        </w:rPr>
      </w:pPr>
      <w:r>
        <w:rPr>
          <w:rFonts w:ascii="Times New Roman" w:hAnsi="Times New Roman"/>
        </w:rPr>
        <w:t xml:space="preserve">nierozpatrywania danej oferty, </w:t>
      </w:r>
    </w:p>
    <w:p w:rsidR="002B2E44" w:rsidRDefault="002B2E44" w:rsidP="002B2E44">
      <w:pPr>
        <w:pStyle w:val="Akapitzlist"/>
        <w:numPr>
          <w:ilvl w:val="1"/>
          <w:numId w:val="18"/>
        </w:numPr>
        <w:tabs>
          <w:tab w:val="left" w:pos="1134"/>
        </w:tabs>
        <w:ind w:hanging="225"/>
        <w:jc w:val="both"/>
        <w:rPr>
          <w:rFonts w:ascii="Times New Roman" w:hAnsi="Times New Roman"/>
        </w:rPr>
      </w:pPr>
      <w:r>
        <w:rPr>
          <w:rFonts w:ascii="Times New Roman" w:hAnsi="Times New Roman"/>
        </w:rPr>
        <w:t xml:space="preserve">do zamknięcia postępowania bez wyboru oferty, </w:t>
      </w:r>
    </w:p>
    <w:p w:rsidR="002B2E44" w:rsidRDefault="002B2E44" w:rsidP="002B2E44">
      <w:pPr>
        <w:pStyle w:val="Akapitzlist"/>
        <w:numPr>
          <w:ilvl w:val="1"/>
          <w:numId w:val="18"/>
        </w:numPr>
        <w:tabs>
          <w:tab w:val="left" w:pos="1134"/>
        </w:tabs>
        <w:ind w:left="1134" w:hanging="567"/>
        <w:jc w:val="both"/>
        <w:rPr>
          <w:rFonts w:ascii="Times New Roman" w:hAnsi="Times New Roman"/>
        </w:rPr>
      </w:pPr>
      <w:r>
        <w:rPr>
          <w:rFonts w:ascii="Times New Roman" w:hAnsi="Times New Roman"/>
        </w:rPr>
        <w:t xml:space="preserve">wyboru oferty najkorzystniej spośród pozostałych ofert, bez przeprowadzenia ich ponownej oceny w przypadku gdy Wykonawca, którego oferta została wybrana uchyli się od zawarcia umowy. </w:t>
      </w:r>
    </w:p>
    <w:p w:rsidR="002B2E44" w:rsidRPr="004E6DB2" w:rsidRDefault="002B2E44" w:rsidP="002B2E44">
      <w:pPr>
        <w:tabs>
          <w:tab w:val="left" w:pos="993"/>
        </w:tabs>
        <w:rPr>
          <w:rFonts w:eastAsia="Calibri"/>
          <w:b/>
          <w:bCs/>
          <w:color w:val="000000"/>
          <w:sz w:val="22"/>
          <w:szCs w:val="22"/>
        </w:rPr>
      </w:pPr>
      <w:r w:rsidRPr="004E6DB2">
        <w:rPr>
          <w:rFonts w:eastAsia="Calibri"/>
          <w:b/>
          <w:bCs/>
          <w:color w:val="000000"/>
          <w:sz w:val="22"/>
          <w:szCs w:val="22"/>
        </w:rPr>
        <w:t>WARUNKI UNIEWAŻNIENIA POSTĘPOWANIA</w:t>
      </w:r>
    </w:p>
    <w:p w:rsidR="002B2E44" w:rsidRDefault="002B2E44" w:rsidP="002B2E44">
      <w:pPr>
        <w:pStyle w:val="Akapitzlist"/>
        <w:tabs>
          <w:tab w:val="left" w:pos="993"/>
        </w:tabs>
        <w:jc w:val="both"/>
        <w:rPr>
          <w:rFonts w:ascii="Arial" w:eastAsia="Calibri" w:hAnsi="Arial" w:cs="Arial"/>
          <w:b/>
          <w:bCs/>
          <w:color w:val="000000"/>
        </w:rPr>
      </w:pPr>
      <w:r>
        <w:rPr>
          <w:rFonts w:ascii="Arial" w:eastAsia="Calibri" w:hAnsi="Arial" w:cs="Arial"/>
          <w:b/>
          <w:bCs/>
          <w:color w:val="000000"/>
        </w:rPr>
        <w:t xml:space="preserve"> </w:t>
      </w:r>
    </w:p>
    <w:p w:rsidR="002B2E44" w:rsidRDefault="002B2E44" w:rsidP="002B2E44">
      <w:pPr>
        <w:pStyle w:val="Akapitzlist"/>
        <w:numPr>
          <w:ilvl w:val="0"/>
          <w:numId w:val="19"/>
        </w:numPr>
        <w:ind w:left="720" w:firstLine="66"/>
        <w:jc w:val="both"/>
        <w:rPr>
          <w:rFonts w:ascii="Times New Roman" w:eastAsia="Calibri" w:hAnsi="Times New Roman"/>
          <w:color w:val="000000"/>
        </w:rPr>
      </w:pPr>
      <w:r>
        <w:rPr>
          <w:rFonts w:ascii="Times New Roman" w:eastAsia="Calibri" w:hAnsi="Times New Roman"/>
          <w:color w:val="000000"/>
        </w:rPr>
        <w:t xml:space="preserve">Zamawiający może unieważnić postępowanie bez dokonania wyboru oferty, w sytuacji gdy: </w:t>
      </w:r>
    </w:p>
    <w:p w:rsidR="002B2E44" w:rsidRDefault="002B2E44" w:rsidP="002B2E44">
      <w:pPr>
        <w:pStyle w:val="Akapitzlist"/>
        <w:numPr>
          <w:ilvl w:val="1"/>
          <w:numId w:val="19"/>
        </w:numPr>
        <w:ind w:left="993" w:hanging="426"/>
        <w:jc w:val="both"/>
        <w:rPr>
          <w:rFonts w:ascii="Times New Roman" w:eastAsia="Calibri" w:hAnsi="Times New Roman"/>
          <w:color w:val="000000"/>
        </w:rPr>
      </w:pPr>
      <w:r>
        <w:rPr>
          <w:rFonts w:ascii="Times New Roman" w:eastAsia="Calibri" w:hAnsi="Times New Roman"/>
          <w:color w:val="000000"/>
        </w:rPr>
        <w:t xml:space="preserve">cena najkorzystniejszej oferty przekroczy kwotę przeznaczoną na finansowanie zamówienia, </w:t>
      </w:r>
    </w:p>
    <w:p w:rsidR="002B2E44" w:rsidRDefault="002B2E44" w:rsidP="002B2E44">
      <w:pPr>
        <w:pStyle w:val="Akapitzlist"/>
        <w:numPr>
          <w:ilvl w:val="1"/>
          <w:numId w:val="19"/>
        </w:numPr>
        <w:ind w:left="993" w:hanging="426"/>
        <w:jc w:val="both"/>
        <w:rPr>
          <w:rFonts w:ascii="Times New Roman" w:eastAsia="Calibri" w:hAnsi="Times New Roman"/>
          <w:color w:val="000000"/>
        </w:rPr>
      </w:pPr>
      <w:r>
        <w:rPr>
          <w:rFonts w:ascii="Times New Roman" w:eastAsia="Calibri" w:hAnsi="Times New Roman"/>
          <w:color w:val="000000"/>
        </w:rPr>
        <w:t xml:space="preserve">wystąpiła istotna zmiana okoliczności powodująca, że prowadzenie postępowania lub wykonanie zamówienia nie leży w interesie publicznym, czego nie można było wcześniej przewidzieć, </w:t>
      </w:r>
    </w:p>
    <w:p w:rsidR="002B2E44" w:rsidRDefault="002B2E44" w:rsidP="002B2E44">
      <w:pPr>
        <w:pStyle w:val="Akapitzlist"/>
        <w:numPr>
          <w:ilvl w:val="1"/>
          <w:numId w:val="19"/>
        </w:numPr>
        <w:ind w:left="993" w:hanging="426"/>
        <w:jc w:val="both"/>
        <w:rPr>
          <w:rFonts w:ascii="Times New Roman" w:eastAsia="Calibri" w:hAnsi="Times New Roman"/>
          <w:color w:val="000000"/>
        </w:rPr>
      </w:pPr>
      <w:r>
        <w:rPr>
          <w:rFonts w:ascii="Times New Roman" w:eastAsia="Calibri" w:hAnsi="Times New Roman"/>
          <w:color w:val="000000"/>
        </w:rPr>
        <w:t xml:space="preserve">postępowanie obarczone jest niemożliwą do usunięcia wadą uniemożliwiającą zawarcie niepodlegającej unieważnieniu umowy w sprawie zamówienia. </w:t>
      </w:r>
    </w:p>
    <w:p w:rsidR="002B2E44" w:rsidRPr="009E29B0" w:rsidRDefault="002B2E44" w:rsidP="002B2E44">
      <w:pPr>
        <w:rPr>
          <w:b/>
          <w:bCs/>
          <w:sz w:val="22"/>
          <w:szCs w:val="22"/>
        </w:rPr>
      </w:pPr>
      <w:r w:rsidRPr="009E29B0">
        <w:rPr>
          <w:b/>
          <w:bCs/>
          <w:sz w:val="22"/>
          <w:szCs w:val="22"/>
        </w:rPr>
        <w:t>TRYB ZAWARCIA UMOWY ORAZ WARUNKI PŁATNOŚCI  oraz określenie warunków istotnych zmian umowy zawartej w wyniku przeprowadzonego postępowania o udzielenie zamówienia, o ile przewiduje się możliwość zmiany takiej umowy</w:t>
      </w:r>
    </w:p>
    <w:p w:rsidR="002B2E44" w:rsidRDefault="002B2E44" w:rsidP="002B2E44">
      <w:pPr>
        <w:pStyle w:val="Akapitzlist"/>
        <w:ind w:left="851"/>
        <w:jc w:val="both"/>
        <w:rPr>
          <w:rFonts w:ascii="Arial" w:hAnsi="Arial" w:cs="Arial"/>
          <w:b/>
          <w:bCs/>
        </w:rPr>
      </w:pPr>
    </w:p>
    <w:p w:rsidR="002B2E44" w:rsidRDefault="002B2E44" w:rsidP="002B2E44">
      <w:pPr>
        <w:pStyle w:val="Akapitzlist"/>
        <w:numPr>
          <w:ilvl w:val="0"/>
          <w:numId w:val="20"/>
        </w:numPr>
        <w:jc w:val="both"/>
        <w:rPr>
          <w:rFonts w:ascii="Times New Roman" w:hAnsi="Times New Roman"/>
        </w:rPr>
      </w:pPr>
      <w:r>
        <w:rPr>
          <w:rFonts w:ascii="Times New Roman" w:hAnsi="Times New Roman"/>
        </w:rPr>
        <w:t xml:space="preserve">Zamawiający niezwłocznie powiadomi Wykonawców o wynikach postępowania albo o zamknięciu postępowania bez dokonania wyboru Wykonawcy. </w:t>
      </w:r>
    </w:p>
    <w:p w:rsidR="002B2E44" w:rsidRDefault="002B2E44" w:rsidP="002B2E44">
      <w:pPr>
        <w:pStyle w:val="Akapitzlist"/>
        <w:numPr>
          <w:ilvl w:val="0"/>
          <w:numId w:val="20"/>
        </w:numPr>
        <w:jc w:val="both"/>
        <w:rPr>
          <w:rFonts w:ascii="Times New Roman" w:hAnsi="Times New Roman"/>
        </w:rPr>
      </w:pPr>
      <w:r>
        <w:rPr>
          <w:rFonts w:ascii="Times New Roman" w:hAnsi="Times New Roman"/>
        </w:rPr>
        <w:lastRenderedPageBreak/>
        <w:t xml:space="preserve">Umowa zostanie zawarta z wybranym Wykonawcą, który w postępowaniu złożył najkorzystniejszą ofertę, zgodnie z przyjętymi kryteriami oceny. Zawiadomienie o wyborze oferty zostanie niezwłocznie doręczone wybranemu Wykonawcy. </w:t>
      </w:r>
    </w:p>
    <w:p w:rsidR="002B2E44" w:rsidRDefault="002B2E44" w:rsidP="002B2E44">
      <w:pPr>
        <w:pStyle w:val="Akapitzlist"/>
        <w:numPr>
          <w:ilvl w:val="0"/>
          <w:numId w:val="20"/>
        </w:numPr>
        <w:jc w:val="both"/>
        <w:rPr>
          <w:rFonts w:ascii="Times New Roman" w:hAnsi="Times New Roman"/>
        </w:rPr>
      </w:pPr>
      <w:r>
        <w:rPr>
          <w:rFonts w:ascii="Times New Roman" w:hAnsi="Times New Roman"/>
        </w:rPr>
        <w:t xml:space="preserve">Osoby reprezentujące Wykonawcę przy podpisywaniu umowy powinny posiadać ze sobą dokumenty potwierdzające ich umocowanie do zawarcia umowy, o ile umocowanie to nie będzie wynikać z dokumentów załączonych do oferty </w:t>
      </w:r>
    </w:p>
    <w:p w:rsidR="002B2E44" w:rsidRDefault="002B2E44" w:rsidP="002B2E44">
      <w:pPr>
        <w:pStyle w:val="Akapitzlist"/>
        <w:numPr>
          <w:ilvl w:val="0"/>
          <w:numId w:val="20"/>
        </w:numPr>
        <w:jc w:val="both"/>
        <w:rPr>
          <w:rFonts w:ascii="Times New Roman" w:hAnsi="Times New Roman"/>
        </w:rPr>
      </w:pPr>
      <w:r>
        <w:rPr>
          <w:rFonts w:ascii="Times New Roman" w:hAnsi="Times New Roman"/>
        </w:rPr>
        <w:t>Przyszłe zobowiązania Wykonawcy związane z umową w sprawie zamówienia obejmą wszystkie zobowiązania przewidziane dla wykonawcy przepisami kodeksu cywilnego tj. przede wszystkim roszczenia z tytułu niewykonania lub nienależytego wykonania zamówienia, gwarancji oraz rękojmi.</w:t>
      </w:r>
    </w:p>
    <w:p w:rsidR="002B2E44" w:rsidRDefault="002B2E44" w:rsidP="002B2E44">
      <w:pPr>
        <w:pStyle w:val="Akapitzlist"/>
        <w:numPr>
          <w:ilvl w:val="0"/>
          <w:numId w:val="20"/>
        </w:numPr>
        <w:jc w:val="both"/>
        <w:rPr>
          <w:rFonts w:ascii="Times New Roman" w:hAnsi="Times New Roman"/>
        </w:rPr>
      </w:pPr>
      <w:r>
        <w:rPr>
          <w:rFonts w:ascii="Times New Roman" w:hAnsi="Times New Roman"/>
        </w:rPr>
        <w:t xml:space="preserve">Zawarcie umowy nastąpi w oparciu o normy Kodeksu Cywilnego, w szczególności dotyczące formy prawnej i skutków jej niedochowania. Zgodnie z art. 60 Kodeksu Cywilnego „z zastrzeżeniem wyjątków w ustawie przewidzianych, wola osoby dokonującej czynności prawnej może być wyrażona przez każde zachowanie się tej osoby, które ujawnia jej wolę w sposób dostateczny, </w:t>
      </w:r>
      <w:r>
        <w:rPr>
          <w:rFonts w:ascii="Times New Roman" w:hAnsi="Times New Roman"/>
        </w:rPr>
        <w:br/>
        <w:t>w tym również przez ujawnienie tej woli w postaci elektronicznej (oświadczenie woli)”.</w:t>
      </w:r>
    </w:p>
    <w:p w:rsidR="002B2E44" w:rsidRDefault="002B2E44" w:rsidP="002B2E44">
      <w:pPr>
        <w:pStyle w:val="Akapitzlist"/>
        <w:numPr>
          <w:ilvl w:val="0"/>
          <w:numId w:val="20"/>
        </w:numPr>
        <w:jc w:val="both"/>
        <w:rPr>
          <w:rFonts w:ascii="Times New Roman" w:hAnsi="Times New Roman"/>
        </w:rPr>
      </w:pPr>
      <w:r>
        <w:rPr>
          <w:rFonts w:ascii="Times New Roman" w:hAnsi="Times New Roman"/>
        </w:rPr>
        <w:t>Płatność za realizowany przedmiot zamówienia nastąpi w terminie do 14 dni od dnia dostarczenia przedmiotu zamówienia na zasadach opisanych w zapytaniu ofertowym oraz opisie przedmiotu zamówienia pod warunkiem podpisania bezusterkowego protokołu i dostarczenia prawidłowo wystawionej faktury VAT/rachunku.</w:t>
      </w:r>
    </w:p>
    <w:p w:rsidR="002B2E44" w:rsidRPr="00B93970" w:rsidRDefault="002B2E44" w:rsidP="002B2E44"/>
    <w:tbl>
      <w:tblPr>
        <w:tblW w:w="0" w:type="auto"/>
        <w:tblInd w:w="108" w:type="dxa"/>
        <w:tblLook w:val="04A0" w:firstRow="1" w:lastRow="0" w:firstColumn="1" w:lastColumn="0" w:noHBand="0" w:noVBand="1"/>
      </w:tblPr>
      <w:tblGrid>
        <w:gridCol w:w="10504"/>
      </w:tblGrid>
      <w:tr w:rsidR="002B2E44" w:rsidTr="00D34FC3">
        <w:tc>
          <w:tcPr>
            <w:tcW w:w="10504" w:type="dxa"/>
            <w:tcBorders>
              <w:top w:val="single" w:sz="4" w:space="0" w:color="auto"/>
              <w:left w:val="single" w:sz="4" w:space="0" w:color="auto"/>
              <w:bottom w:val="single" w:sz="4" w:space="0" w:color="auto"/>
              <w:right w:val="single" w:sz="4" w:space="0" w:color="auto"/>
            </w:tcBorders>
          </w:tcPr>
          <w:p w:rsidR="002B2E44" w:rsidRPr="005F4453" w:rsidRDefault="002B2E44" w:rsidP="002B2E44">
            <w:pPr>
              <w:pStyle w:val="Akapitzlist"/>
              <w:ind w:left="0"/>
              <w:jc w:val="center"/>
              <w:rPr>
                <w:rFonts w:ascii="Times New Roman" w:hAnsi="Times New Roman"/>
                <w:b/>
              </w:rPr>
            </w:pPr>
            <w:r w:rsidRPr="005F4453">
              <w:rPr>
                <w:rFonts w:ascii="Times New Roman" w:hAnsi="Times New Roman"/>
                <w:b/>
              </w:rPr>
              <w:t>Rozdział XV</w:t>
            </w:r>
          </w:p>
          <w:p w:rsidR="002B2E44" w:rsidRPr="005F4453" w:rsidRDefault="002B2E44" w:rsidP="002B2E44">
            <w:pPr>
              <w:jc w:val="center"/>
              <w:rPr>
                <w:b/>
                <w:bCs/>
                <w:sz w:val="22"/>
                <w:szCs w:val="22"/>
              </w:rPr>
            </w:pPr>
            <w:r w:rsidRPr="005F4453">
              <w:rPr>
                <w:b/>
                <w:bCs/>
                <w:sz w:val="22"/>
                <w:szCs w:val="22"/>
              </w:rPr>
              <w:t>Określenie warunków istotnych zmian umowy zawartej w wyniku przeprowadzonego postępowania o udzielenie zamówienia, o ile przewiduje się możliwość zmiany takiej umowy</w:t>
            </w:r>
          </w:p>
          <w:p w:rsidR="002B2E44" w:rsidRDefault="002B2E44" w:rsidP="002B2E44">
            <w:pPr>
              <w:pStyle w:val="Akapitzlist"/>
              <w:ind w:left="0"/>
              <w:jc w:val="both"/>
              <w:rPr>
                <w:rFonts w:ascii="Times New Roman" w:hAnsi="Times New Roman"/>
              </w:rPr>
            </w:pPr>
          </w:p>
        </w:tc>
      </w:tr>
    </w:tbl>
    <w:p w:rsidR="002B2E44" w:rsidRPr="003D4862" w:rsidRDefault="002B2E44" w:rsidP="002B2E44">
      <w:pPr>
        <w:tabs>
          <w:tab w:val="left" w:pos="993"/>
        </w:tabs>
        <w:rPr>
          <w:rFonts w:eastAsia="Calibri"/>
          <w:color w:val="000000"/>
        </w:rPr>
      </w:pPr>
      <w:r w:rsidRPr="003D4862">
        <w:rPr>
          <w:rFonts w:eastAsia="Calibri"/>
          <w:color w:val="000000"/>
        </w:rPr>
        <w:t xml:space="preserve">Zamawiający  przewiduje istotne zmiany umowy, zgodnie z zapisem zał. Nr 5. </w:t>
      </w:r>
    </w:p>
    <w:p w:rsidR="002B2E44" w:rsidRPr="003D4862" w:rsidRDefault="002B2E44" w:rsidP="002B2E44">
      <w:pPr>
        <w:jc w:val="center"/>
        <w:rPr>
          <w:b/>
        </w:rPr>
      </w:pPr>
      <w:r>
        <w:rPr>
          <w:b/>
        </w:rPr>
        <w:t>§15. Zmiany umowy</w:t>
      </w:r>
    </w:p>
    <w:p w:rsidR="002B2E44" w:rsidRPr="00AE68A1" w:rsidRDefault="002B2E44" w:rsidP="002B2E44">
      <w:pPr>
        <w:spacing w:line="240" w:lineRule="auto"/>
        <w:ind w:left="705" w:hanging="705"/>
        <w:rPr>
          <w:sz w:val="22"/>
          <w:szCs w:val="22"/>
        </w:rPr>
      </w:pPr>
      <w:r w:rsidRPr="00AE68A1">
        <w:rPr>
          <w:sz w:val="22"/>
          <w:szCs w:val="22"/>
        </w:rPr>
        <w:t xml:space="preserve">1. </w:t>
      </w:r>
      <w:r w:rsidRPr="00AE68A1">
        <w:rPr>
          <w:sz w:val="22"/>
          <w:szCs w:val="22"/>
        </w:rPr>
        <w:tab/>
        <w:t xml:space="preserve">Wszelkie zmiany niniejszej umowy muszą być dokonywane w formie pisemnej pod </w:t>
      </w:r>
      <w:r w:rsidRPr="00AE68A1">
        <w:rPr>
          <w:sz w:val="22"/>
          <w:szCs w:val="22"/>
        </w:rPr>
        <w:tab/>
        <w:t xml:space="preserve">rygorem nieważności. </w:t>
      </w:r>
    </w:p>
    <w:p w:rsidR="002B2E44" w:rsidRPr="00AE68A1" w:rsidRDefault="002B2E44" w:rsidP="002B2E44">
      <w:pPr>
        <w:widowControl/>
        <w:tabs>
          <w:tab w:val="left" w:pos="360"/>
        </w:tabs>
        <w:spacing w:line="240" w:lineRule="auto"/>
        <w:textAlignment w:val="auto"/>
        <w:rPr>
          <w:sz w:val="22"/>
          <w:szCs w:val="22"/>
        </w:rPr>
      </w:pPr>
      <w:r w:rsidRPr="00AE68A1">
        <w:rPr>
          <w:sz w:val="22"/>
          <w:szCs w:val="22"/>
        </w:rPr>
        <w:t xml:space="preserve">2. </w:t>
      </w:r>
      <w:r w:rsidRPr="00AE68A1">
        <w:rPr>
          <w:sz w:val="22"/>
          <w:szCs w:val="22"/>
        </w:rPr>
        <w:tab/>
      </w:r>
      <w:r w:rsidRPr="00AE68A1">
        <w:rPr>
          <w:sz w:val="22"/>
          <w:szCs w:val="22"/>
        </w:rPr>
        <w:tab/>
        <w:t>Strony zastrzegają możliwość zmiany umowy w następujących przypadkach:</w:t>
      </w:r>
    </w:p>
    <w:p w:rsidR="002B2E44" w:rsidRPr="00AE68A1" w:rsidRDefault="002B2E44" w:rsidP="002B2E44">
      <w:pPr>
        <w:spacing w:line="240" w:lineRule="auto"/>
        <w:ind w:left="1418" w:hanging="710"/>
        <w:rPr>
          <w:sz w:val="22"/>
          <w:szCs w:val="22"/>
        </w:rPr>
      </w:pPr>
      <w:r w:rsidRPr="00AE68A1">
        <w:rPr>
          <w:sz w:val="22"/>
          <w:szCs w:val="22"/>
        </w:rPr>
        <w:t>a/</w:t>
      </w:r>
      <w:r w:rsidRPr="00AE68A1">
        <w:rPr>
          <w:sz w:val="22"/>
          <w:szCs w:val="22"/>
        </w:rPr>
        <w:tab/>
        <w:t xml:space="preserve"> zmiana sposobu rozliczania umowy lub dokonywania płatności na rzecz wykonawcy na skutek zmian zawartej przez zamawiającego umowy o dofinansowanie projektu systemowego lub wytycznych dotyczących realizacji zamówienia</w:t>
      </w:r>
    </w:p>
    <w:p w:rsidR="002B2E44" w:rsidRPr="00AE68A1" w:rsidRDefault="002B2E44" w:rsidP="002B2E44">
      <w:pPr>
        <w:spacing w:line="240" w:lineRule="auto"/>
        <w:ind w:left="1418" w:hanging="710"/>
        <w:rPr>
          <w:sz w:val="22"/>
          <w:szCs w:val="22"/>
        </w:rPr>
      </w:pPr>
      <w:r w:rsidRPr="00AE68A1">
        <w:rPr>
          <w:sz w:val="22"/>
          <w:szCs w:val="22"/>
        </w:rPr>
        <w:t>b)</w:t>
      </w:r>
      <w:r w:rsidRPr="00AE68A1">
        <w:rPr>
          <w:sz w:val="22"/>
          <w:szCs w:val="22"/>
        </w:rPr>
        <w:tab/>
        <w:t xml:space="preserve"> wynikłe z nieprzewidzianych okoliczności, siła wyższa uniemożliwiająca wykonanie przedmiotowego zamówienia ;</w:t>
      </w:r>
    </w:p>
    <w:p w:rsidR="002B2E44" w:rsidRPr="00AE68A1" w:rsidRDefault="002B2E44" w:rsidP="002B2E44">
      <w:pPr>
        <w:spacing w:line="240" w:lineRule="auto"/>
        <w:ind w:left="1418" w:hanging="710"/>
        <w:rPr>
          <w:sz w:val="22"/>
          <w:szCs w:val="22"/>
        </w:rPr>
      </w:pPr>
      <w:r w:rsidRPr="00AE68A1">
        <w:rPr>
          <w:sz w:val="22"/>
          <w:szCs w:val="22"/>
        </w:rPr>
        <w:t>c)</w:t>
      </w:r>
      <w:r w:rsidRPr="00AE68A1">
        <w:rPr>
          <w:sz w:val="22"/>
          <w:szCs w:val="22"/>
        </w:rPr>
        <w:tab/>
        <w:t xml:space="preserve"> </w:t>
      </w:r>
      <w:r w:rsidRPr="00AE68A1">
        <w:rPr>
          <w:rFonts w:eastAsia="ArialNarrow"/>
          <w:sz w:val="22"/>
          <w:szCs w:val="22"/>
        </w:rPr>
        <w:t xml:space="preserve">nastąpi zmiana powszechnie obowiązujących przepisów prawa w zakresie mającym </w:t>
      </w:r>
      <w:r w:rsidRPr="00AE68A1">
        <w:rPr>
          <w:sz w:val="22"/>
          <w:szCs w:val="22"/>
        </w:rPr>
        <w:t xml:space="preserve"> </w:t>
      </w:r>
      <w:r w:rsidRPr="00AE68A1">
        <w:rPr>
          <w:rFonts w:eastAsia="ArialNarrow"/>
          <w:sz w:val="22"/>
          <w:szCs w:val="22"/>
        </w:rPr>
        <w:t>wpływ na realizację przedmiotu zamówienia;</w:t>
      </w:r>
    </w:p>
    <w:p w:rsidR="002B2E44" w:rsidRPr="00AE68A1" w:rsidRDefault="002B2E44" w:rsidP="002B2E44">
      <w:pPr>
        <w:spacing w:line="240" w:lineRule="auto"/>
        <w:ind w:left="1418" w:hanging="710"/>
        <w:rPr>
          <w:sz w:val="22"/>
          <w:szCs w:val="22"/>
        </w:rPr>
      </w:pPr>
      <w:r w:rsidRPr="00AE68A1">
        <w:rPr>
          <w:rFonts w:eastAsia="ArialNarrow"/>
          <w:sz w:val="22"/>
          <w:szCs w:val="22"/>
        </w:rPr>
        <w:t>d)</w:t>
      </w:r>
      <w:r w:rsidRPr="00AE68A1">
        <w:rPr>
          <w:rFonts w:eastAsia="ArialNarrow"/>
          <w:sz w:val="22"/>
          <w:szCs w:val="22"/>
        </w:rPr>
        <w:tab/>
        <w:t xml:space="preserve"> konieczność wprowadzenia zmian będzie następstwem zmian wprowadzonych w umowach pomiędzy Zamawiającym a inną niż Wykonawca stroną, w tym instytucjami nadzorującymi realizację projektu, w ramach którego realizowane jest zamówienie;</w:t>
      </w:r>
    </w:p>
    <w:p w:rsidR="002B2E44" w:rsidRPr="00AE68A1" w:rsidRDefault="002B2E44" w:rsidP="002B2E44">
      <w:pPr>
        <w:spacing w:line="240" w:lineRule="auto"/>
        <w:ind w:left="1418" w:hanging="710"/>
        <w:rPr>
          <w:sz w:val="22"/>
          <w:szCs w:val="22"/>
        </w:rPr>
      </w:pPr>
      <w:r w:rsidRPr="00AE68A1">
        <w:rPr>
          <w:rFonts w:eastAsia="ArialNarrow"/>
          <w:sz w:val="22"/>
          <w:szCs w:val="22"/>
        </w:rPr>
        <w:lastRenderedPageBreak/>
        <w:t>e)</w:t>
      </w:r>
      <w:r w:rsidRPr="00AE68A1">
        <w:rPr>
          <w:rFonts w:eastAsia="ArialNarrow"/>
          <w:sz w:val="22"/>
          <w:szCs w:val="22"/>
        </w:rPr>
        <w:tab/>
        <w:t xml:space="preserve"> konieczność wprowadzenia zmian będzie następstwem zmian wytycznych  dotyczących Regionalnego Programu Operacyjnego Województwa Świętokrzyskiego lub wytycznych i zaleceń Instytucji Zarządzającej lub Instytucji Pośredniczącej I i II stopnia, w szczególności w zakresie sprawozdawczości;</w:t>
      </w:r>
    </w:p>
    <w:p w:rsidR="002B2E44" w:rsidRPr="00AE68A1" w:rsidRDefault="002B2E44" w:rsidP="002B2E44">
      <w:pPr>
        <w:spacing w:line="240" w:lineRule="auto"/>
        <w:ind w:left="1418" w:hanging="710"/>
        <w:rPr>
          <w:rFonts w:eastAsia="ArialNarrow"/>
          <w:sz w:val="22"/>
          <w:szCs w:val="22"/>
        </w:rPr>
      </w:pPr>
      <w:r w:rsidRPr="00AE68A1">
        <w:rPr>
          <w:rFonts w:eastAsia="ArialNarrow"/>
          <w:sz w:val="22"/>
          <w:szCs w:val="22"/>
        </w:rPr>
        <w:t xml:space="preserve">f) </w:t>
      </w:r>
      <w:r w:rsidRPr="00AE68A1">
        <w:rPr>
          <w:rFonts w:eastAsia="ArialNarrow"/>
          <w:sz w:val="22"/>
          <w:szCs w:val="22"/>
        </w:rPr>
        <w:tab/>
        <w:t>wynikną rozbieżności lub niejasności w umowie, których nie można usunąć w inny sposób a zmiana będzie umożliwiać usunięcie rozbieżności i doprecyzowanie umowy w celu jednoznacznej interpretacji jej zapisów przez strony,</w:t>
      </w:r>
    </w:p>
    <w:p w:rsidR="002B2E44" w:rsidRPr="00AE68A1" w:rsidRDefault="002B2E44" w:rsidP="002B2E44">
      <w:pPr>
        <w:spacing w:line="240" w:lineRule="auto"/>
        <w:ind w:left="1418" w:hanging="710"/>
        <w:rPr>
          <w:b/>
          <w:sz w:val="22"/>
          <w:szCs w:val="22"/>
        </w:rPr>
      </w:pPr>
      <w:r w:rsidRPr="00AE68A1">
        <w:rPr>
          <w:rFonts w:eastAsia="ArialNarrow"/>
          <w:sz w:val="22"/>
          <w:szCs w:val="22"/>
        </w:rPr>
        <w:t>g)</w:t>
      </w:r>
      <w:r w:rsidRPr="00AE68A1">
        <w:rPr>
          <w:b/>
          <w:sz w:val="22"/>
          <w:szCs w:val="22"/>
        </w:rPr>
        <w:t xml:space="preserve"> </w:t>
      </w:r>
      <w:r w:rsidRPr="00AE68A1">
        <w:rPr>
          <w:b/>
          <w:sz w:val="22"/>
          <w:szCs w:val="22"/>
        </w:rPr>
        <w:tab/>
        <w:t>„W przypadku zmiany przepisów prawa lub wydania przez odpowiednie organy nowych wytycznych lub interpretacji dotyczących stosowania przepisów dotyczących ochrony i przetwarzania danych osobowych, zamawiający dopuszcza zmiany sposobu realizacji umowy lub zmiany zakresu świadczeń wykonawcy wymuszone takimi zmianami prawa.”</w:t>
      </w:r>
    </w:p>
    <w:p w:rsidR="002B2E44" w:rsidRPr="003D4862" w:rsidRDefault="002B2E44" w:rsidP="002B2E44">
      <w:pPr>
        <w:rPr>
          <w:color w:val="FF0000"/>
          <w:sz w:val="22"/>
          <w:szCs w:val="22"/>
        </w:rPr>
      </w:pPr>
    </w:p>
    <w:p w:rsidR="002B2E44" w:rsidRPr="00257E39" w:rsidRDefault="002B2E44" w:rsidP="002B2E44">
      <w:pPr>
        <w:pStyle w:val="Akapitzlist"/>
        <w:tabs>
          <w:tab w:val="left" w:pos="993"/>
        </w:tabs>
        <w:ind w:left="851"/>
        <w:jc w:val="both"/>
        <w:rPr>
          <w:rFonts w:ascii="Times New Roman" w:eastAsia="Calibri" w:hAnsi="Times New Roman"/>
          <w:color w:val="000000"/>
        </w:rPr>
      </w:pPr>
    </w:p>
    <w:tbl>
      <w:tblPr>
        <w:tblW w:w="0" w:type="auto"/>
        <w:tblInd w:w="108" w:type="dxa"/>
        <w:tblLook w:val="04A0" w:firstRow="1" w:lastRow="0" w:firstColumn="1" w:lastColumn="0" w:noHBand="0" w:noVBand="1"/>
      </w:tblPr>
      <w:tblGrid>
        <w:gridCol w:w="10504"/>
      </w:tblGrid>
      <w:tr w:rsidR="002B2E44" w:rsidTr="00D34FC3">
        <w:tc>
          <w:tcPr>
            <w:tcW w:w="10504" w:type="dxa"/>
            <w:tcBorders>
              <w:top w:val="single" w:sz="4" w:space="0" w:color="auto"/>
              <w:left w:val="single" w:sz="4" w:space="0" w:color="auto"/>
              <w:bottom w:val="single" w:sz="4" w:space="0" w:color="auto"/>
              <w:right w:val="single" w:sz="4" w:space="0" w:color="auto"/>
            </w:tcBorders>
          </w:tcPr>
          <w:p w:rsidR="002B2E44" w:rsidRPr="005F4453" w:rsidRDefault="002B2E44" w:rsidP="002B2E44">
            <w:pPr>
              <w:pStyle w:val="Akapitzlist"/>
              <w:ind w:left="0"/>
              <w:jc w:val="center"/>
              <w:rPr>
                <w:rFonts w:ascii="Times New Roman" w:hAnsi="Times New Roman"/>
                <w:b/>
              </w:rPr>
            </w:pPr>
            <w:r w:rsidRPr="005F4453">
              <w:rPr>
                <w:rFonts w:ascii="Times New Roman" w:hAnsi="Times New Roman"/>
                <w:b/>
              </w:rPr>
              <w:t>Rozdział XV</w:t>
            </w:r>
            <w:r>
              <w:rPr>
                <w:rFonts w:ascii="Times New Roman" w:hAnsi="Times New Roman"/>
                <w:b/>
              </w:rPr>
              <w:t>I</w:t>
            </w:r>
          </w:p>
          <w:p w:rsidR="002B2E44" w:rsidRPr="005F4453" w:rsidRDefault="002B2E44" w:rsidP="002B2E44">
            <w:pPr>
              <w:pStyle w:val="Akapitzlist"/>
              <w:tabs>
                <w:tab w:val="left" w:pos="993"/>
              </w:tabs>
              <w:spacing w:line="240" w:lineRule="auto"/>
              <w:ind w:left="851"/>
              <w:jc w:val="center"/>
              <w:rPr>
                <w:rFonts w:ascii="Times New Roman" w:eastAsia="Calibri" w:hAnsi="Times New Roman"/>
                <w:color w:val="000000"/>
              </w:rPr>
            </w:pPr>
          </w:p>
          <w:p w:rsidR="002B2E44" w:rsidRPr="005F4453" w:rsidRDefault="002B2E44" w:rsidP="002B2E44">
            <w:pPr>
              <w:tabs>
                <w:tab w:val="left" w:pos="851"/>
              </w:tabs>
              <w:spacing w:line="240" w:lineRule="auto"/>
              <w:jc w:val="center"/>
              <w:rPr>
                <w:b/>
                <w:bCs/>
              </w:rPr>
            </w:pPr>
            <w:r>
              <w:rPr>
                <w:b/>
                <w:bCs/>
              </w:rPr>
              <w:t>Informacja o planowanych zamówieniach, o których mowa w pkt 8 lit. h podrozdziału 6.5,                          ich zakres oraz warunki, na jakich zostaną udzielone, o ile zamawiający przewiduje udzielenie                                         tego typu zamówień</w:t>
            </w:r>
          </w:p>
          <w:p w:rsidR="002B2E44" w:rsidRDefault="002B2E44" w:rsidP="002B2E44">
            <w:pPr>
              <w:pStyle w:val="Akapitzlist"/>
              <w:tabs>
                <w:tab w:val="left" w:pos="993"/>
              </w:tabs>
              <w:ind w:left="0"/>
              <w:jc w:val="both"/>
              <w:rPr>
                <w:rFonts w:ascii="Times New Roman" w:eastAsia="Calibri" w:hAnsi="Times New Roman"/>
                <w:color w:val="000000"/>
              </w:rPr>
            </w:pPr>
          </w:p>
        </w:tc>
      </w:tr>
    </w:tbl>
    <w:p w:rsidR="002B2E44" w:rsidRPr="00B60DDA" w:rsidRDefault="002B2E44" w:rsidP="002B2E44">
      <w:pPr>
        <w:tabs>
          <w:tab w:val="left" w:pos="851"/>
        </w:tabs>
        <w:rPr>
          <w:sz w:val="22"/>
          <w:szCs w:val="22"/>
        </w:rPr>
      </w:pPr>
      <w:r w:rsidRPr="00DA38B8">
        <w:rPr>
          <w:bCs/>
          <w:sz w:val="22"/>
          <w:szCs w:val="22"/>
        </w:rPr>
        <w:t xml:space="preserve">Zamawiający nie przewiduje zamówień, o których mowa w pkt 8 lit. h) podrozdziału 6.5. </w:t>
      </w:r>
      <w:r w:rsidRPr="00DA38B8">
        <w:rPr>
          <w:i/>
          <w:sz w:val="22"/>
          <w:szCs w:val="22"/>
        </w:rPr>
        <w:t xml:space="preserve">Wytycznych w zakresie kwalifikowalności wydatków w ramach Europejskiego Funduszu Rozwoju Regionalnego, Europejskiego Funduszu Społecznego oraz Funduszu Spójności na lata 2014-2020 </w:t>
      </w:r>
      <w:r w:rsidRPr="00DA38B8">
        <w:rPr>
          <w:sz w:val="22"/>
          <w:szCs w:val="22"/>
        </w:rPr>
        <w:t xml:space="preserve">.  </w:t>
      </w:r>
      <w:bookmarkStart w:id="1" w:name="_Toc315255769"/>
      <w:bookmarkStart w:id="2" w:name="_Toc274289970"/>
      <w:bookmarkStart w:id="3" w:name="_Toc274289744"/>
      <w:bookmarkStart w:id="4" w:name="_Toc65960016"/>
      <w:bookmarkEnd w:id="1"/>
      <w:bookmarkEnd w:id="2"/>
      <w:bookmarkEnd w:id="3"/>
      <w:bookmarkEnd w:id="4"/>
    </w:p>
    <w:p w:rsidR="002B2E44" w:rsidRPr="00DA38B8" w:rsidRDefault="002B2E44" w:rsidP="002B2E44">
      <w:pPr>
        <w:keepNext/>
        <w:keepLines/>
        <w:spacing w:before="360" w:after="180" w:line="240" w:lineRule="auto"/>
        <w:outlineLvl w:val="0"/>
        <w:rPr>
          <w:b/>
          <w:bCs/>
          <w:sz w:val="22"/>
          <w:szCs w:val="22"/>
        </w:rPr>
      </w:pPr>
      <w:r w:rsidRPr="00DA38B8">
        <w:rPr>
          <w:b/>
          <w:bCs/>
          <w:sz w:val="22"/>
          <w:szCs w:val="22"/>
        </w:rPr>
        <w:t xml:space="preserve">WYKAZ ZAŁĄCZNIKÓW </w:t>
      </w:r>
      <w:r>
        <w:rPr>
          <w:b/>
          <w:bCs/>
          <w:sz w:val="22"/>
          <w:szCs w:val="22"/>
        </w:rPr>
        <w:t>:</w:t>
      </w:r>
    </w:p>
    <w:tbl>
      <w:tblPr>
        <w:tblW w:w="4750" w:type="pct"/>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46"/>
        <w:gridCol w:w="2556"/>
        <w:gridCol w:w="6607"/>
      </w:tblGrid>
      <w:tr w:rsidR="002B2E44" w:rsidTr="002B2E44">
        <w:trPr>
          <w:trHeight w:val="17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rFonts w:ascii="Arial" w:hAnsi="Arial" w:cs="Arial"/>
                <w:b/>
                <w:color w:val="000000"/>
                <w:sz w:val="22"/>
                <w:szCs w:val="22"/>
              </w:rPr>
            </w:pPr>
            <w:r>
              <w:rPr>
                <w:rFonts w:ascii="Arial" w:hAnsi="Arial" w:cs="Arial"/>
                <w:b/>
                <w:color w:val="000000"/>
                <w:sz w:val="22"/>
                <w:szCs w:val="22"/>
              </w:rPr>
              <w:t>Lp.</w:t>
            </w: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rFonts w:ascii="Arial" w:hAnsi="Arial" w:cs="Arial"/>
                <w:b/>
                <w:color w:val="000000"/>
                <w:sz w:val="22"/>
                <w:szCs w:val="22"/>
              </w:rPr>
            </w:pPr>
            <w:r>
              <w:rPr>
                <w:rFonts w:ascii="Arial" w:hAnsi="Arial" w:cs="Arial"/>
                <w:b/>
                <w:color w:val="000000"/>
                <w:sz w:val="22"/>
                <w:szCs w:val="22"/>
              </w:rPr>
              <w:t>Oznaczenie Załącznika</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rFonts w:ascii="Arial" w:hAnsi="Arial" w:cs="Arial"/>
                <w:b/>
                <w:sz w:val="22"/>
                <w:szCs w:val="22"/>
              </w:rPr>
            </w:pPr>
            <w:r>
              <w:rPr>
                <w:rFonts w:ascii="Arial" w:hAnsi="Arial" w:cs="Arial"/>
                <w:b/>
                <w:sz w:val="22"/>
                <w:szCs w:val="22"/>
              </w:rPr>
              <w:t>Nazwa Załącznika</w:t>
            </w:r>
          </w:p>
        </w:tc>
      </w:tr>
      <w:tr w:rsidR="002B2E44" w:rsidTr="002B2E44">
        <w:trPr>
          <w:trHeight w:val="511"/>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numPr>
                <w:ilvl w:val="0"/>
                <w:numId w:val="21"/>
              </w:numPr>
              <w:spacing w:line="240" w:lineRule="auto"/>
              <w:jc w:val="left"/>
              <w:textAlignment w:val="auto"/>
              <w:rPr>
                <w:rFonts w:ascii="Arial" w:hAnsi="Arial" w:cs="Arial"/>
                <w:b/>
                <w:color w:val="000000"/>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color w:val="000000"/>
                <w:sz w:val="22"/>
                <w:szCs w:val="22"/>
              </w:rPr>
            </w:pPr>
            <w:r>
              <w:rPr>
                <w:color w:val="000000"/>
                <w:sz w:val="22"/>
                <w:szCs w:val="22"/>
              </w:rPr>
              <w:t>Załącznik Nr 1</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Next/>
              <w:keepLines/>
              <w:widowControl/>
              <w:spacing w:line="240" w:lineRule="auto"/>
              <w:jc w:val="center"/>
              <w:textAlignment w:val="auto"/>
              <w:rPr>
                <w:sz w:val="22"/>
                <w:szCs w:val="22"/>
              </w:rPr>
            </w:pPr>
            <w:r>
              <w:rPr>
                <w:sz w:val="22"/>
                <w:szCs w:val="22"/>
              </w:rPr>
              <w:t>Zapytanie ofertowe</w:t>
            </w:r>
          </w:p>
        </w:tc>
      </w:tr>
      <w:tr w:rsidR="002B2E44" w:rsidTr="002B2E44">
        <w:trPr>
          <w:trHeight w:val="54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numPr>
                <w:ilvl w:val="0"/>
                <w:numId w:val="21"/>
              </w:numPr>
              <w:spacing w:line="240" w:lineRule="auto"/>
              <w:jc w:val="center"/>
              <w:textAlignment w:val="auto"/>
              <w:rPr>
                <w:rFonts w:ascii="Arial" w:hAnsi="Arial" w:cs="Arial"/>
                <w:b/>
                <w:color w:val="000000"/>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color w:val="000000"/>
                <w:sz w:val="22"/>
                <w:szCs w:val="22"/>
              </w:rPr>
            </w:pPr>
            <w:r>
              <w:rPr>
                <w:color w:val="000000"/>
                <w:sz w:val="22"/>
                <w:szCs w:val="22"/>
              </w:rPr>
              <w:t>Załącznik Nr 2</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sz w:val="22"/>
                <w:szCs w:val="22"/>
              </w:rPr>
            </w:pPr>
            <w:r>
              <w:rPr>
                <w:sz w:val="22"/>
                <w:szCs w:val="22"/>
              </w:rPr>
              <w:t>Formularz ofertowy</w:t>
            </w:r>
          </w:p>
          <w:p w:rsidR="002B2E44" w:rsidRDefault="002B2E44" w:rsidP="002B2E44">
            <w:pPr>
              <w:keepLines/>
              <w:widowControl/>
              <w:spacing w:line="240" w:lineRule="auto"/>
              <w:jc w:val="center"/>
              <w:textAlignment w:val="auto"/>
              <w:rPr>
                <w:sz w:val="22"/>
                <w:szCs w:val="22"/>
              </w:rPr>
            </w:pPr>
          </w:p>
        </w:tc>
      </w:tr>
      <w:tr w:rsidR="002B2E44" w:rsidTr="002B2E44">
        <w:trPr>
          <w:trHeight w:val="273"/>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numPr>
                <w:ilvl w:val="0"/>
                <w:numId w:val="21"/>
              </w:numPr>
              <w:spacing w:line="240" w:lineRule="auto"/>
              <w:jc w:val="center"/>
              <w:textAlignment w:val="auto"/>
              <w:rPr>
                <w:rFonts w:ascii="Arial" w:hAnsi="Arial" w:cs="Arial"/>
                <w:b/>
                <w:bCs/>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b/>
                <w:bCs/>
                <w:sz w:val="22"/>
                <w:szCs w:val="22"/>
              </w:rPr>
            </w:pPr>
            <w:r>
              <w:rPr>
                <w:color w:val="000000"/>
                <w:sz w:val="22"/>
                <w:szCs w:val="22"/>
              </w:rPr>
              <w:t>Załącznik Nr 3</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b/>
                <w:bCs/>
                <w:color w:val="FF0000"/>
                <w:sz w:val="22"/>
                <w:szCs w:val="22"/>
              </w:rPr>
            </w:pPr>
            <w:r>
              <w:rPr>
                <w:bCs/>
                <w:sz w:val="22"/>
                <w:szCs w:val="22"/>
              </w:rPr>
              <w:t xml:space="preserve">Wzór </w:t>
            </w:r>
            <w:r>
              <w:rPr>
                <w:sz w:val="22"/>
                <w:szCs w:val="22"/>
              </w:rPr>
              <w:t xml:space="preserve">oświadczenia o braku podstaw do wykluczenia z udziału w postępowaniu i spełnianiu warunków udziału </w:t>
            </w:r>
          </w:p>
        </w:tc>
      </w:tr>
      <w:tr w:rsidR="002B2E44" w:rsidTr="002B2E44">
        <w:trPr>
          <w:trHeight w:val="17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numPr>
                <w:ilvl w:val="0"/>
                <w:numId w:val="21"/>
              </w:numPr>
              <w:spacing w:line="240" w:lineRule="auto"/>
              <w:jc w:val="center"/>
              <w:textAlignment w:val="auto"/>
              <w:rPr>
                <w:rFonts w:ascii="Arial" w:hAnsi="Arial" w:cs="Arial"/>
                <w:b/>
                <w:color w:val="000000"/>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color w:val="000000"/>
                <w:sz w:val="22"/>
                <w:szCs w:val="22"/>
              </w:rPr>
            </w:pPr>
            <w:r>
              <w:rPr>
                <w:color w:val="000000"/>
                <w:sz w:val="22"/>
                <w:szCs w:val="22"/>
              </w:rPr>
              <w:t>Załącznik Nr 4</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sz w:val="22"/>
                <w:szCs w:val="22"/>
              </w:rPr>
            </w:pPr>
            <w:r>
              <w:rPr>
                <w:bCs/>
                <w:sz w:val="22"/>
                <w:szCs w:val="22"/>
              </w:rPr>
              <w:t>Wzór oświadczenia o braku powiązań kapitałowych lub osobowych</w:t>
            </w:r>
          </w:p>
        </w:tc>
      </w:tr>
      <w:tr w:rsidR="002B2E44" w:rsidTr="002B2E44">
        <w:trPr>
          <w:trHeight w:val="17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numPr>
                <w:ilvl w:val="0"/>
                <w:numId w:val="21"/>
              </w:numPr>
              <w:spacing w:line="240" w:lineRule="auto"/>
              <w:jc w:val="center"/>
              <w:textAlignment w:val="auto"/>
              <w:rPr>
                <w:rFonts w:ascii="Arial" w:hAnsi="Arial" w:cs="Arial"/>
                <w:b/>
                <w:color w:val="000000"/>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color w:val="000000"/>
                <w:sz w:val="22"/>
                <w:szCs w:val="22"/>
              </w:rPr>
            </w:pPr>
            <w:r>
              <w:rPr>
                <w:color w:val="000000"/>
                <w:sz w:val="22"/>
                <w:szCs w:val="22"/>
              </w:rPr>
              <w:t>Załącznik Nr 5</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color w:val="000000"/>
                <w:sz w:val="22"/>
                <w:szCs w:val="22"/>
              </w:rPr>
            </w:pPr>
            <w:r>
              <w:rPr>
                <w:sz w:val="22"/>
                <w:szCs w:val="22"/>
              </w:rPr>
              <w:t>Wzór umowy</w:t>
            </w:r>
          </w:p>
        </w:tc>
      </w:tr>
      <w:tr w:rsidR="002B2E44" w:rsidTr="002B2E44">
        <w:trPr>
          <w:trHeight w:val="17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numPr>
                <w:ilvl w:val="0"/>
                <w:numId w:val="21"/>
              </w:numPr>
              <w:spacing w:line="240" w:lineRule="auto"/>
              <w:jc w:val="center"/>
              <w:textAlignment w:val="auto"/>
              <w:rPr>
                <w:rFonts w:ascii="Arial" w:hAnsi="Arial" w:cs="Arial"/>
                <w:b/>
                <w:color w:val="000000"/>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color w:val="000000"/>
                <w:sz w:val="22"/>
                <w:szCs w:val="22"/>
              </w:rPr>
            </w:pPr>
            <w:r>
              <w:rPr>
                <w:color w:val="000000"/>
                <w:sz w:val="22"/>
                <w:szCs w:val="22"/>
              </w:rPr>
              <w:t>Załącznik Nr 6</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sz w:val="22"/>
                <w:szCs w:val="22"/>
              </w:rPr>
            </w:pPr>
            <w:r>
              <w:rPr>
                <w:sz w:val="22"/>
                <w:szCs w:val="22"/>
              </w:rPr>
              <w:t>Projekt</w:t>
            </w:r>
          </w:p>
        </w:tc>
      </w:tr>
      <w:tr w:rsidR="002B2E44" w:rsidTr="002B2E44">
        <w:trPr>
          <w:trHeight w:val="17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numPr>
                <w:ilvl w:val="0"/>
                <w:numId w:val="21"/>
              </w:numPr>
              <w:spacing w:line="240" w:lineRule="auto"/>
              <w:jc w:val="center"/>
              <w:textAlignment w:val="auto"/>
              <w:rPr>
                <w:rFonts w:ascii="Arial" w:hAnsi="Arial" w:cs="Arial"/>
                <w:b/>
                <w:color w:val="000000"/>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color w:val="000000"/>
                <w:sz w:val="22"/>
                <w:szCs w:val="22"/>
              </w:rPr>
            </w:pPr>
            <w:r>
              <w:rPr>
                <w:color w:val="000000"/>
                <w:sz w:val="22"/>
                <w:szCs w:val="22"/>
              </w:rPr>
              <w:t>Załącznik Nr 7</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2B2E44" w:rsidRDefault="002B2E44" w:rsidP="002B2E44">
            <w:pPr>
              <w:keepLines/>
              <w:widowControl/>
              <w:spacing w:line="240" w:lineRule="auto"/>
              <w:jc w:val="center"/>
              <w:textAlignment w:val="auto"/>
              <w:rPr>
                <w:sz w:val="22"/>
                <w:szCs w:val="22"/>
              </w:rPr>
            </w:pPr>
            <w:r>
              <w:rPr>
                <w:sz w:val="22"/>
                <w:szCs w:val="22"/>
              </w:rPr>
              <w:t>Opis przedmiotu zamówienia- dokumentacja; przedmiary</w:t>
            </w:r>
          </w:p>
        </w:tc>
      </w:tr>
    </w:tbl>
    <w:p w:rsidR="002B2E44" w:rsidRDefault="002B2E44" w:rsidP="002B2E44">
      <w:pPr>
        <w:keepLines/>
        <w:widowControl/>
        <w:spacing w:line="240" w:lineRule="auto"/>
        <w:textAlignment w:val="auto"/>
        <w:rPr>
          <w:rFonts w:ascii="Helvetica" w:hAnsi="Helvetica"/>
          <w:b/>
          <w:color w:val="000000"/>
        </w:rPr>
      </w:pPr>
    </w:p>
    <w:p w:rsidR="002B2E44" w:rsidRDefault="002B2E44" w:rsidP="002B2E44">
      <w:pPr>
        <w:widowControl/>
        <w:spacing w:line="266" w:lineRule="auto"/>
        <w:ind w:left="489"/>
        <w:textAlignment w:val="auto"/>
        <w:rPr>
          <w:rFonts w:ascii="Arial" w:hAnsi="Arial" w:cs="Arial"/>
          <w:b/>
          <w:color w:val="000000"/>
          <w:sz w:val="22"/>
          <w:szCs w:val="22"/>
        </w:rPr>
      </w:pPr>
    </w:p>
    <w:p w:rsidR="002B2E44" w:rsidRDefault="002B2E44" w:rsidP="002B2E44">
      <w:pPr>
        <w:widowControl/>
        <w:spacing w:line="266" w:lineRule="auto"/>
        <w:ind w:left="489"/>
        <w:textAlignment w:val="auto"/>
        <w:rPr>
          <w:rFonts w:ascii="Arial" w:hAnsi="Arial" w:cs="Arial"/>
          <w:sz w:val="22"/>
          <w:szCs w:val="22"/>
        </w:rPr>
      </w:pPr>
    </w:p>
    <w:p w:rsidR="002B2E44" w:rsidRDefault="002B2E44" w:rsidP="002B2E44">
      <w:pPr>
        <w:widowControl/>
        <w:spacing w:line="266" w:lineRule="auto"/>
        <w:ind w:left="489"/>
        <w:textAlignment w:val="auto"/>
        <w:rPr>
          <w:rFonts w:ascii="Arial" w:hAnsi="Arial" w:cs="Arial"/>
          <w:sz w:val="22"/>
          <w:szCs w:val="22"/>
        </w:rPr>
      </w:pPr>
    </w:p>
    <w:p w:rsidR="002B2E44" w:rsidRDefault="002B2E44" w:rsidP="00E3480A">
      <w:pPr>
        <w:widowControl/>
        <w:spacing w:line="266" w:lineRule="auto"/>
        <w:textAlignment w:val="auto"/>
        <w:rPr>
          <w:rFonts w:ascii="Arial" w:hAnsi="Arial" w:cs="Arial"/>
          <w:sz w:val="22"/>
          <w:szCs w:val="22"/>
        </w:rPr>
      </w:pPr>
    </w:p>
    <w:p w:rsidR="002B2E44" w:rsidRDefault="002B2E44" w:rsidP="002B2E44">
      <w:pPr>
        <w:ind w:left="540" w:hanging="540"/>
        <w:rPr>
          <w:b/>
          <w:bCs/>
          <w:spacing w:val="4"/>
          <w:sz w:val="20"/>
          <w:szCs w:val="20"/>
        </w:rPr>
      </w:pPr>
      <w:r>
        <w:rPr>
          <w:b/>
          <w:bCs/>
          <w:spacing w:val="4"/>
          <w:sz w:val="20"/>
          <w:szCs w:val="20"/>
        </w:rPr>
        <w:lastRenderedPageBreak/>
        <w:t>Ochrona danych osobowych:</w:t>
      </w:r>
    </w:p>
    <w:p w:rsidR="002B2E44" w:rsidRDefault="002B2E44" w:rsidP="002B2E44">
      <w:pPr>
        <w:ind w:left="540" w:hanging="540"/>
        <w:rPr>
          <w:spacing w:val="4"/>
          <w:sz w:val="20"/>
          <w:szCs w:val="20"/>
        </w:rPr>
      </w:pPr>
    </w:p>
    <w:p w:rsidR="002B2E44" w:rsidRDefault="002B2E44" w:rsidP="002B2E44">
      <w:pPr>
        <w:ind w:left="709" w:hanging="709"/>
        <w:rPr>
          <w:spacing w:val="4"/>
          <w:sz w:val="20"/>
          <w:szCs w:val="20"/>
        </w:rPr>
      </w:pPr>
      <w:r>
        <w:rPr>
          <w:spacing w:val="4"/>
          <w:sz w:val="20"/>
          <w:szCs w:val="20"/>
        </w:rPr>
        <w:t xml:space="preserve">Podane w dokumentacji postępowania o udzielenie zamówienia publicznego dane osobowe będą przetwarzane zgodnie                   </w:t>
      </w:r>
    </w:p>
    <w:p w:rsidR="002B2E44" w:rsidRDefault="002B2E44" w:rsidP="002B2E44">
      <w:pPr>
        <w:ind w:left="709" w:hanging="709"/>
        <w:rPr>
          <w:spacing w:val="4"/>
          <w:sz w:val="20"/>
          <w:szCs w:val="20"/>
        </w:rPr>
      </w:pPr>
      <w:r>
        <w:rPr>
          <w:spacing w:val="4"/>
          <w:sz w:val="20"/>
          <w:szCs w:val="20"/>
        </w:rPr>
        <w:t xml:space="preserve"> z ustawą z dnia 29.08.1997 r. o ochronie danych osobowych ( t.j. Dz. U. 2016 poz. 922) przez Zamawiającego  w celach </w:t>
      </w:r>
    </w:p>
    <w:p w:rsidR="002B2E44" w:rsidRDefault="002B2E44" w:rsidP="002B2E44">
      <w:pPr>
        <w:ind w:left="709" w:hanging="709"/>
        <w:rPr>
          <w:spacing w:val="4"/>
          <w:sz w:val="20"/>
          <w:szCs w:val="20"/>
        </w:rPr>
      </w:pPr>
      <w:r>
        <w:rPr>
          <w:spacing w:val="4"/>
          <w:sz w:val="20"/>
          <w:szCs w:val="20"/>
        </w:rPr>
        <w:t xml:space="preserve">realizacji postępowań o udzielenie zamówienia publicznego. Każda osoba ma prawo dostępu do treści swoich danych oraz </w:t>
      </w:r>
    </w:p>
    <w:p w:rsidR="002B2E44" w:rsidRDefault="002B2E44" w:rsidP="002B2E44">
      <w:pPr>
        <w:ind w:left="709" w:hanging="709"/>
        <w:rPr>
          <w:spacing w:val="4"/>
          <w:sz w:val="20"/>
          <w:szCs w:val="20"/>
        </w:rPr>
      </w:pPr>
      <w:r>
        <w:rPr>
          <w:spacing w:val="4"/>
          <w:sz w:val="20"/>
          <w:szCs w:val="20"/>
        </w:rPr>
        <w:t xml:space="preserve">możliwość ich poprawiania. Podanie danych jest dobrowolne, lecz niezbędne do realizacji celów statutowych oraz </w:t>
      </w:r>
    </w:p>
    <w:p w:rsidR="002B2E44" w:rsidRDefault="002B2E44" w:rsidP="002B2E44">
      <w:pPr>
        <w:ind w:left="709" w:hanging="709"/>
        <w:rPr>
          <w:spacing w:val="4"/>
          <w:sz w:val="20"/>
          <w:szCs w:val="20"/>
        </w:rPr>
      </w:pPr>
      <w:r>
        <w:rPr>
          <w:spacing w:val="4"/>
          <w:sz w:val="20"/>
          <w:szCs w:val="20"/>
        </w:rPr>
        <w:t>realizacji postępowań o udzielenie zamówienia publicznego.</w:t>
      </w:r>
    </w:p>
    <w:p w:rsidR="002B2E44" w:rsidRDefault="002B2E44" w:rsidP="002B2E44">
      <w:pPr>
        <w:rPr>
          <w:rFonts w:ascii="Century Gothic" w:hAnsi="Century Gothic" w:cs="Arial"/>
          <w:color w:val="000000"/>
          <w:sz w:val="20"/>
          <w:szCs w:val="20"/>
        </w:rPr>
      </w:pPr>
    </w:p>
    <w:p w:rsidR="002B2E44" w:rsidRDefault="002B2E44" w:rsidP="002B2E44">
      <w:pPr>
        <w:autoSpaceDE w:val="0"/>
        <w:autoSpaceDN w:val="0"/>
        <w:adjustRightInd w:val="0"/>
        <w:spacing w:line="360" w:lineRule="auto"/>
        <w:rPr>
          <w:rFonts w:ascii="Century Gothic" w:hAnsi="Century Gothic" w:cs="Arial"/>
          <w:color w:val="000000"/>
          <w:sz w:val="22"/>
          <w:szCs w:val="22"/>
        </w:rPr>
      </w:pPr>
    </w:p>
    <w:p w:rsidR="002B2E44" w:rsidRPr="00B60DDA" w:rsidRDefault="002B2E44" w:rsidP="002B2E44">
      <w:pPr>
        <w:rPr>
          <w:sz w:val="20"/>
          <w:szCs w:val="20"/>
        </w:rPr>
      </w:pPr>
      <w:r w:rsidRPr="00B60DDA">
        <w:rPr>
          <w:sz w:val="20"/>
          <w:szCs w:val="20"/>
        </w:rPr>
        <w:t>„Wykonawca zapewni w okresie obowiązywania niniejszej umowy pełna ochronę danych osobowych oraz zgodność ze wszelkimi obecnymi oraz przyszłymi przepisami prawa dotyczącymi ochrony danych osobowych i prywatności.”</w:t>
      </w:r>
    </w:p>
    <w:p w:rsidR="002B2E44" w:rsidRPr="00B60DDA" w:rsidRDefault="002B2E44" w:rsidP="002B2E44"/>
    <w:p w:rsidR="002B2E44" w:rsidRPr="00B60DDA" w:rsidRDefault="002B2E44" w:rsidP="002B2E44">
      <w:pPr>
        <w:rPr>
          <w:sz w:val="20"/>
          <w:szCs w:val="20"/>
        </w:rPr>
      </w:pPr>
      <w:r w:rsidRPr="00B60DDA">
        <w:rPr>
          <w:sz w:val="20"/>
          <w:szCs w:val="20"/>
        </w:rPr>
        <w:t xml:space="preserve"> „W przypadku zmiany przepisów prawa lub wydania przez odpowiednie organy nowych wytycznych lub interpretacji dotyczących stosowania przepisów dotyczących ochrony i przetwarzania danych osobowych, zamawiający dopuszcza zmiany sposobu realizacji umowy lub zmiany zakresu świadczeń wykonawcy wymuszone takimi zmianami prawa.”</w:t>
      </w:r>
    </w:p>
    <w:p w:rsidR="002B2E44" w:rsidRDefault="002B2E44" w:rsidP="002B2E44">
      <w:pPr>
        <w:autoSpaceDE w:val="0"/>
        <w:autoSpaceDN w:val="0"/>
        <w:adjustRightInd w:val="0"/>
        <w:spacing w:line="360" w:lineRule="auto"/>
        <w:rPr>
          <w:rFonts w:ascii="Century Gothic" w:hAnsi="Century Gothic" w:cs="Arial"/>
          <w:color w:val="000000"/>
          <w:sz w:val="22"/>
          <w:szCs w:val="22"/>
        </w:rPr>
      </w:pPr>
    </w:p>
    <w:p w:rsidR="002B2E44" w:rsidRDefault="002B2E44" w:rsidP="002B2E44">
      <w:pPr>
        <w:autoSpaceDE w:val="0"/>
        <w:autoSpaceDN w:val="0"/>
        <w:adjustRightInd w:val="0"/>
        <w:spacing w:line="360" w:lineRule="auto"/>
        <w:rPr>
          <w:rFonts w:ascii="Century Gothic" w:hAnsi="Century Gothic" w:cs="Arial"/>
          <w:color w:val="000000"/>
          <w:sz w:val="22"/>
          <w:szCs w:val="22"/>
        </w:rPr>
      </w:pPr>
    </w:p>
    <w:p w:rsidR="002B2E44" w:rsidRDefault="002B2E44" w:rsidP="002B2E44">
      <w:pPr>
        <w:autoSpaceDE w:val="0"/>
        <w:autoSpaceDN w:val="0"/>
        <w:adjustRightInd w:val="0"/>
        <w:spacing w:line="360" w:lineRule="auto"/>
        <w:rPr>
          <w:rFonts w:ascii="Century Gothic" w:hAnsi="Century Gothic" w:cs="Arial"/>
          <w:color w:val="000000"/>
          <w:sz w:val="22"/>
          <w:szCs w:val="22"/>
        </w:rPr>
      </w:pPr>
    </w:p>
    <w:p w:rsidR="002B2E44" w:rsidRDefault="002B2E44" w:rsidP="002B2E44">
      <w:pPr>
        <w:widowControl/>
        <w:spacing w:line="266" w:lineRule="auto"/>
        <w:ind w:left="489"/>
        <w:textAlignment w:val="auto"/>
      </w:pPr>
    </w:p>
    <w:p w:rsidR="002B2E44" w:rsidRPr="006947BF" w:rsidRDefault="002B2E44" w:rsidP="002B2E44"/>
    <w:p w:rsidR="0084266F" w:rsidRPr="002B2E44" w:rsidRDefault="0084266F" w:rsidP="002B2E44"/>
    <w:sectPr w:rsidR="0084266F" w:rsidRPr="002B2E44" w:rsidSect="009F2D8E">
      <w:headerReference w:type="default" r:id="rId11"/>
      <w:footerReference w:type="default" r:id="rId12"/>
      <w:pgSz w:w="12240" w:h="15840"/>
      <w:pgMar w:top="765" w:right="851" w:bottom="567" w:left="993" w:header="426" w:footer="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BD" w:rsidRDefault="00EF05BD">
      <w:pPr>
        <w:spacing w:line="240" w:lineRule="auto"/>
      </w:pPr>
      <w:r>
        <w:separator/>
      </w:r>
    </w:p>
  </w:endnote>
  <w:endnote w:type="continuationSeparator" w:id="0">
    <w:p w:rsidR="00EF05BD" w:rsidRDefault="00EF0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Outlook">
    <w:panose1 w:val="0501010001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Narrow">
    <w:altName w:val="MS Gothic"/>
    <w:panose1 w:val="00000000000000000000"/>
    <w:charset w:val="80"/>
    <w:family w:val="auto"/>
    <w:notTrueType/>
    <w:pitch w:val="default"/>
    <w:sig w:usb0="00000000" w:usb1="08070000" w:usb2="00000010" w:usb3="00000000" w:csb0="00020002"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68990"/>
      <w:docPartObj>
        <w:docPartGallery w:val="Page Numbers (Bottom of Page)"/>
        <w:docPartUnique/>
      </w:docPartObj>
    </w:sdtPr>
    <w:sdtEndPr/>
    <w:sdtContent>
      <w:p w:rsidR="00EF05BD" w:rsidRDefault="00EF05BD" w:rsidP="00D050FF">
        <w:pPr>
          <w:pStyle w:val="Stopka"/>
          <w:jc w:val="center"/>
        </w:pPr>
        <w:r>
          <w:fldChar w:fldCharType="begin"/>
        </w:r>
        <w:r>
          <w:instrText>PAGE   \* MERGEFORMAT</w:instrText>
        </w:r>
        <w:r>
          <w:fldChar w:fldCharType="separate"/>
        </w:r>
        <w:r w:rsidR="008118B7">
          <w:rPr>
            <w:noProof/>
          </w:rPr>
          <w:t>1</w:t>
        </w:r>
        <w:r>
          <w:fldChar w:fldCharType="end"/>
        </w:r>
      </w:p>
    </w:sdtContent>
  </w:sdt>
  <w:p w:rsidR="00EF05BD" w:rsidRDefault="00EF05B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BD" w:rsidRDefault="00EF05BD">
      <w:pPr>
        <w:spacing w:line="240" w:lineRule="auto"/>
      </w:pPr>
      <w:r>
        <w:separator/>
      </w:r>
    </w:p>
  </w:footnote>
  <w:footnote w:type="continuationSeparator" w:id="0">
    <w:p w:rsidR="00EF05BD" w:rsidRDefault="00EF05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5BD" w:rsidRDefault="00EF05BD">
    <w:pPr>
      <w:pStyle w:val="Stopka"/>
      <w:tabs>
        <w:tab w:val="right" w:pos="9356"/>
      </w:tabs>
      <w:ind w:right="-17"/>
      <w:jc w:val="center"/>
      <w:rPr>
        <w:rFonts w:ascii="Arial" w:hAnsi="Arial" w:cs="Arial"/>
        <w:color w:val="7F7F7F"/>
        <w:sz w:val="20"/>
        <w:szCs w:val="20"/>
      </w:rPr>
    </w:pPr>
    <w:r>
      <w:rPr>
        <w:rFonts w:ascii="Arial" w:hAnsi="Arial" w:cs="Arial"/>
        <w:sz w:val="14"/>
        <w:szCs w:val="14"/>
      </w:rPr>
      <w:br/>
    </w:r>
  </w:p>
  <w:tbl>
    <w:tblPr>
      <w:tblW w:w="9892" w:type="dxa"/>
      <w:tblInd w:w="-318" w:type="dxa"/>
      <w:tblLook w:val="04A0" w:firstRow="1" w:lastRow="0" w:firstColumn="1" w:lastColumn="0" w:noHBand="0" w:noVBand="1"/>
    </w:tblPr>
    <w:tblGrid>
      <w:gridCol w:w="222"/>
      <w:gridCol w:w="9822"/>
      <w:gridCol w:w="222"/>
    </w:tblGrid>
    <w:tr w:rsidR="00EF05BD">
      <w:trPr>
        <w:trHeight w:val="1129"/>
      </w:trPr>
      <w:tc>
        <w:tcPr>
          <w:tcW w:w="2777" w:type="dxa"/>
          <w:shd w:val="clear" w:color="auto" w:fill="auto"/>
          <w:vAlign w:val="center"/>
        </w:tcPr>
        <w:p w:rsidR="00EF05BD" w:rsidRDefault="00EF05BD"/>
      </w:tc>
      <w:tc>
        <w:tcPr>
          <w:tcW w:w="3826" w:type="dxa"/>
          <w:shd w:val="clear" w:color="auto" w:fill="auto"/>
          <w:vAlign w:val="center"/>
        </w:tcPr>
        <w:tbl>
          <w:tblPr>
            <w:tblW w:w="9606" w:type="dxa"/>
            <w:tblLook w:val="04A0" w:firstRow="1" w:lastRow="0" w:firstColumn="1" w:lastColumn="0" w:noHBand="0" w:noVBand="1"/>
          </w:tblPr>
          <w:tblGrid>
            <w:gridCol w:w="2624"/>
            <w:gridCol w:w="2850"/>
            <w:gridCol w:w="4132"/>
          </w:tblGrid>
          <w:tr w:rsidR="00EF05BD" w:rsidRPr="00CC7B50" w:rsidTr="0041782F">
            <w:tc>
              <w:tcPr>
                <w:tcW w:w="2624" w:type="dxa"/>
                <w:vAlign w:val="center"/>
              </w:tcPr>
              <w:p w:rsidR="00EF05BD" w:rsidRPr="00CC7B50" w:rsidRDefault="00EF05BD" w:rsidP="0041782F">
                <w:pPr>
                  <w:spacing w:line="360" w:lineRule="auto"/>
                  <w:rPr>
                    <w:rFonts w:ascii="Arial" w:hAnsi="Arial"/>
                  </w:rPr>
                </w:pPr>
                <w:r>
                  <w:rPr>
                    <w:rFonts w:ascii="Arial" w:hAnsi="Arial"/>
                    <w:noProof/>
                  </w:rPr>
                  <w:drawing>
                    <wp:inline distT="0" distB="0" distL="0" distR="0">
                      <wp:extent cx="1304290" cy="540385"/>
                      <wp:effectExtent l="0" t="0" r="0" b="0"/>
                      <wp:docPr id="6" name="Obraz 6"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Logo Funduszy Europej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40385"/>
                              </a:xfrm>
                              <a:prstGeom prst="rect">
                                <a:avLst/>
                              </a:prstGeom>
                              <a:noFill/>
                              <a:ln>
                                <a:noFill/>
                              </a:ln>
                            </pic:spPr>
                          </pic:pic>
                        </a:graphicData>
                      </a:graphic>
                    </wp:inline>
                  </w:drawing>
                </w:r>
              </w:p>
            </w:tc>
            <w:tc>
              <w:tcPr>
                <w:tcW w:w="2850" w:type="dxa"/>
                <w:vAlign w:val="center"/>
              </w:tcPr>
              <w:p w:rsidR="00EF05BD" w:rsidRPr="00CC7B50" w:rsidRDefault="00EF05BD" w:rsidP="0041782F">
                <w:pPr>
                  <w:spacing w:line="360" w:lineRule="auto"/>
                  <w:ind w:left="34"/>
                  <w:jc w:val="center"/>
                  <w:rPr>
                    <w:rFonts w:ascii="Arial" w:hAnsi="Arial"/>
                  </w:rPr>
                </w:pPr>
                <w:r>
                  <w:t xml:space="preserve">        </w:t>
                </w:r>
                <w:r>
                  <w:rPr>
                    <w:noProof/>
                  </w:rPr>
                  <w:drawing>
                    <wp:inline distT="0" distB="0" distL="0" distR="0">
                      <wp:extent cx="1216660" cy="429260"/>
                      <wp:effectExtent l="0" t="0" r="0" b="0"/>
                      <wp:docPr id="5" name="Obraz 5" descr="umws herb z napisem poziom achromat 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ws herb z napisem poziom achromat mal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6660" cy="429260"/>
                              </a:xfrm>
                              <a:prstGeom prst="rect">
                                <a:avLst/>
                              </a:prstGeom>
                              <a:noFill/>
                              <a:ln>
                                <a:noFill/>
                              </a:ln>
                            </pic:spPr>
                          </pic:pic>
                        </a:graphicData>
                      </a:graphic>
                    </wp:inline>
                  </w:drawing>
                </w:r>
              </w:p>
            </w:tc>
            <w:tc>
              <w:tcPr>
                <w:tcW w:w="4132" w:type="dxa"/>
                <w:vAlign w:val="center"/>
              </w:tcPr>
              <w:p w:rsidR="00EF05BD" w:rsidRPr="00CC7B50" w:rsidRDefault="00EF05BD" w:rsidP="0041782F">
                <w:pPr>
                  <w:spacing w:line="360" w:lineRule="auto"/>
                  <w:ind w:right="-108"/>
                  <w:jc w:val="right"/>
                  <w:rPr>
                    <w:rFonts w:ascii="Arial" w:hAnsi="Arial"/>
                  </w:rPr>
                </w:pPr>
                <w:r>
                  <w:rPr>
                    <w:rFonts w:ascii="Arial" w:hAnsi="Arial"/>
                    <w:noProof/>
                  </w:rPr>
                  <w:drawing>
                    <wp:inline distT="0" distB="0" distL="0" distR="0">
                      <wp:extent cx="2027555" cy="540385"/>
                      <wp:effectExtent l="0" t="0" r="0" b="0"/>
                      <wp:docPr id="1" name="Obraz 1"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Logo Europejskiego Funduszu Społeczne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7555" cy="540385"/>
                              </a:xfrm>
                              <a:prstGeom prst="rect">
                                <a:avLst/>
                              </a:prstGeom>
                              <a:noFill/>
                              <a:ln>
                                <a:noFill/>
                              </a:ln>
                            </pic:spPr>
                          </pic:pic>
                        </a:graphicData>
                      </a:graphic>
                    </wp:inline>
                  </w:drawing>
                </w:r>
              </w:p>
            </w:tc>
          </w:tr>
        </w:tbl>
        <w:p w:rsidR="00EF05BD" w:rsidRDefault="00EF05BD" w:rsidP="002A5DCA">
          <w:pPr>
            <w:pStyle w:val="Nagwek"/>
            <w:tabs>
              <w:tab w:val="clear" w:pos="4536"/>
              <w:tab w:val="clear" w:pos="9072"/>
            </w:tabs>
          </w:pPr>
          <w:r>
            <w:t xml:space="preserve">                         </w:t>
          </w:r>
          <w:r>
            <w:tab/>
            <w:t xml:space="preserve">       </w:t>
          </w:r>
        </w:p>
        <w:p w:rsidR="00EF05BD" w:rsidRDefault="00EF05BD">
          <w:pPr>
            <w:ind w:left="86"/>
            <w:jc w:val="center"/>
          </w:pPr>
        </w:p>
      </w:tc>
      <w:tc>
        <w:tcPr>
          <w:tcW w:w="3289" w:type="dxa"/>
          <w:shd w:val="clear" w:color="auto" w:fill="auto"/>
          <w:vAlign w:val="center"/>
        </w:tcPr>
        <w:p w:rsidR="00EF05BD" w:rsidRDefault="00EF05BD">
          <w:pPr>
            <w:ind w:right="-108"/>
            <w:jc w:val="right"/>
          </w:pPr>
        </w:p>
      </w:tc>
    </w:tr>
  </w:tbl>
  <w:p w:rsidR="00EF05BD" w:rsidRDefault="00EF05BD">
    <w:pPr>
      <w:pStyle w:val="Stopka"/>
      <w:tabs>
        <w:tab w:val="right" w:pos="9356"/>
      </w:tabs>
      <w:ind w:right="-17"/>
      <w:jc w:val="center"/>
      <w:rPr>
        <w:rFonts w:ascii="Arial" w:hAnsi="Arial" w:cs="Arial"/>
        <w:color w:val="7F7F7F"/>
        <w:sz w:val="20"/>
        <w:szCs w:val="20"/>
      </w:rPr>
    </w:pPr>
  </w:p>
  <w:p w:rsidR="00EF05BD" w:rsidRDefault="00EF05BD">
    <w:pPr>
      <w:pStyle w:val="Nagwek"/>
      <w:tabs>
        <w:tab w:val="left" w:pos="267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D10054"/>
    <w:multiLevelType w:val="hybridMultilevel"/>
    <w:tmpl w:val="2FF8875E"/>
    <w:lvl w:ilvl="0" w:tplc="BBC03446">
      <w:start w:val="1"/>
      <w:numFmt w:val="lowerLetter"/>
      <w:lvlText w:val="%1)"/>
      <w:lvlJc w:val="left"/>
      <w:pPr>
        <w:ind w:left="360" w:hanging="360"/>
      </w:pPr>
      <w:rPr>
        <w:rFonts w:hint="default"/>
        <w:b w:val="0"/>
        <w:i w:val="0"/>
        <w:sz w:val="22"/>
        <w:szCs w:val="22"/>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5FC3A18"/>
    <w:multiLevelType w:val="multilevel"/>
    <w:tmpl w:val="DB26EF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087843"/>
    <w:multiLevelType w:val="multilevel"/>
    <w:tmpl w:val="DA1C1466"/>
    <w:lvl w:ilvl="0">
      <w:start w:val="5"/>
      <w:numFmt w:val="upperRoman"/>
      <w:lvlText w:val="%1."/>
      <w:lvlJc w:val="left"/>
      <w:pPr>
        <w:ind w:left="720" w:hanging="360"/>
      </w:pPr>
      <w:rPr>
        <w:rFonts w:ascii="Arial" w:eastAsia="Arial" w:hAnsi="Arial" w:cs="Arial"/>
        <w:b/>
        <w:bCs/>
        <w:i w:val="0"/>
        <w:strike w:val="0"/>
        <w:dstrike w:val="0"/>
        <w:color w:val="000000"/>
        <w:position w:val="0"/>
        <w:sz w:val="22"/>
        <w:szCs w:val="22"/>
        <w:highlight w:val="white"/>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F90697"/>
    <w:multiLevelType w:val="multilevel"/>
    <w:tmpl w:val="0082FB28"/>
    <w:lvl w:ilvl="0">
      <w:start w:val="1"/>
      <w:numFmt w:val="upperRoman"/>
      <w:lvlText w:val="%1."/>
      <w:lvlJc w:val="right"/>
      <w:pPr>
        <w:tabs>
          <w:tab w:val="num" w:pos="357"/>
        </w:tabs>
        <w:ind w:left="357" w:hanging="357"/>
      </w:pPr>
      <w:rPr>
        <w:rFonts w:ascii="Arial" w:hAnsi="Arial"/>
        <w:b/>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34321B"/>
    <w:multiLevelType w:val="multilevel"/>
    <w:tmpl w:val="FBDA5D66"/>
    <w:lvl w:ilvl="0">
      <w:start w:val="1"/>
      <w:numFmt w:val="decimal"/>
      <w:lvlText w:val="%1."/>
      <w:lvlJc w:val="left"/>
      <w:pPr>
        <w:tabs>
          <w:tab w:val="num" w:pos="360"/>
        </w:tabs>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6">
    <w:nsid w:val="18790F8A"/>
    <w:multiLevelType w:val="multilevel"/>
    <w:tmpl w:val="CDD4EF40"/>
    <w:lvl w:ilvl="0">
      <w:start w:val="26"/>
      <w:numFmt w:val="decimal"/>
      <w:lvlText w:val="%1"/>
      <w:lvlJc w:val="left"/>
      <w:pPr>
        <w:ind w:left="675" w:hanging="675"/>
      </w:pPr>
      <w:rPr>
        <w:rFonts w:hint="default"/>
        <w:i/>
        <w:color w:val="000000"/>
        <w:sz w:val="24"/>
      </w:rPr>
    </w:lvl>
    <w:lvl w:ilvl="1">
      <w:start w:val="115"/>
      <w:numFmt w:val="decimal"/>
      <w:lvlText w:val="%1-%2"/>
      <w:lvlJc w:val="left"/>
      <w:pPr>
        <w:ind w:left="1384" w:hanging="675"/>
      </w:pPr>
      <w:rPr>
        <w:rFonts w:hint="default"/>
        <w:i/>
        <w:color w:val="000000"/>
        <w:sz w:val="24"/>
      </w:rPr>
    </w:lvl>
    <w:lvl w:ilvl="2">
      <w:start w:val="1"/>
      <w:numFmt w:val="decimal"/>
      <w:lvlText w:val="%1-%2.%3"/>
      <w:lvlJc w:val="left"/>
      <w:pPr>
        <w:ind w:left="2138" w:hanging="720"/>
      </w:pPr>
      <w:rPr>
        <w:rFonts w:hint="default"/>
        <w:i/>
        <w:color w:val="000000"/>
        <w:sz w:val="24"/>
      </w:rPr>
    </w:lvl>
    <w:lvl w:ilvl="3">
      <w:start w:val="1"/>
      <w:numFmt w:val="decimal"/>
      <w:lvlText w:val="%1-%2.%3.%4"/>
      <w:lvlJc w:val="left"/>
      <w:pPr>
        <w:ind w:left="2847" w:hanging="720"/>
      </w:pPr>
      <w:rPr>
        <w:rFonts w:hint="default"/>
        <w:i/>
        <w:color w:val="000000"/>
        <w:sz w:val="24"/>
      </w:rPr>
    </w:lvl>
    <w:lvl w:ilvl="4">
      <w:start w:val="1"/>
      <w:numFmt w:val="decimal"/>
      <w:lvlText w:val="%1-%2.%3.%4.%5"/>
      <w:lvlJc w:val="left"/>
      <w:pPr>
        <w:ind w:left="3916" w:hanging="1080"/>
      </w:pPr>
      <w:rPr>
        <w:rFonts w:hint="default"/>
        <w:i/>
        <w:color w:val="000000"/>
        <w:sz w:val="24"/>
      </w:rPr>
    </w:lvl>
    <w:lvl w:ilvl="5">
      <w:start w:val="1"/>
      <w:numFmt w:val="decimal"/>
      <w:lvlText w:val="%1-%2.%3.%4.%5.%6"/>
      <w:lvlJc w:val="left"/>
      <w:pPr>
        <w:ind w:left="4625" w:hanging="1080"/>
      </w:pPr>
      <w:rPr>
        <w:rFonts w:hint="default"/>
        <w:i/>
        <w:color w:val="000000"/>
        <w:sz w:val="24"/>
      </w:rPr>
    </w:lvl>
    <w:lvl w:ilvl="6">
      <w:start w:val="1"/>
      <w:numFmt w:val="decimal"/>
      <w:lvlText w:val="%1-%2.%3.%4.%5.%6.%7"/>
      <w:lvlJc w:val="left"/>
      <w:pPr>
        <w:ind w:left="5694" w:hanging="1440"/>
      </w:pPr>
      <w:rPr>
        <w:rFonts w:hint="default"/>
        <w:i/>
        <w:color w:val="000000"/>
        <w:sz w:val="24"/>
      </w:rPr>
    </w:lvl>
    <w:lvl w:ilvl="7">
      <w:start w:val="1"/>
      <w:numFmt w:val="decimal"/>
      <w:lvlText w:val="%1-%2.%3.%4.%5.%6.%7.%8"/>
      <w:lvlJc w:val="left"/>
      <w:pPr>
        <w:ind w:left="6403" w:hanging="1440"/>
      </w:pPr>
      <w:rPr>
        <w:rFonts w:hint="default"/>
        <w:i/>
        <w:color w:val="000000"/>
        <w:sz w:val="24"/>
      </w:rPr>
    </w:lvl>
    <w:lvl w:ilvl="8">
      <w:start w:val="1"/>
      <w:numFmt w:val="decimal"/>
      <w:lvlText w:val="%1-%2.%3.%4.%5.%6.%7.%8.%9"/>
      <w:lvlJc w:val="left"/>
      <w:pPr>
        <w:ind w:left="7472" w:hanging="1800"/>
      </w:pPr>
      <w:rPr>
        <w:rFonts w:hint="default"/>
        <w:i/>
        <w:color w:val="000000"/>
        <w:sz w:val="24"/>
      </w:rPr>
    </w:lvl>
  </w:abstractNum>
  <w:abstractNum w:abstractNumId="7">
    <w:nsid w:val="1A402E4D"/>
    <w:multiLevelType w:val="multilevel"/>
    <w:tmpl w:val="17FEE376"/>
    <w:lvl w:ilvl="0">
      <w:start w:val="1"/>
      <w:numFmt w:val="bullet"/>
      <w:lvlText w:val=""/>
      <w:lvlJc w:val="left"/>
      <w:pPr>
        <w:ind w:left="1209" w:hanging="360"/>
      </w:pPr>
      <w:rPr>
        <w:rFonts w:ascii="Symbol" w:hAnsi="Symbol" w:cs="Symbol" w:hint="default"/>
      </w:rPr>
    </w:lvl>
    <w:lvl w:ilvl="1">
      <w:start w:val="1"/>
      <w:numFmt w:val="bullet"/>
      <w:lvlText w:val="o"/>
      <w:lvlJc w:val="left"/>
      <w:pPr>
        <w:ind w:left="1929" w:hanging="360"/>
      </w:pPr>
      <w:rPr>
        <w:rFonts w:ascii="Courier New" w:hAnsi="Courier New" w:cs="Courier New" w:hint="default"/>
      </w:rPr>
    </w:lvl>
    <w:lvl w:ilvl="2">
      <w:start w:val="1"/>
      <w:numFmt w:val="bullet"/>
      <w:lvlText w:val=""/>
      <w:lvlJc w:val="left"/>
      <w:pPr>
        <w:ind w:left="2649" w:hanging="360"/>
      </w:pPr>
      <w:rPr>
        <w:rFonts w:ascii="Wingdings" w:hAnsi="Wingdings" w:cs="Wingdings" w:hint="default"/>
      </w:rPr>
    </w:lvl>
    <w:lvl w:ilvl="3">
      <w:start w:val="1"/>
      <w:numFmt w:val="bullet"/>
      <w:lvlText w:val=""/>
      <w:lvlJc w:val="left"/>
      <w:pPr>
        <w:ind w:left="3369" w:hanging="360"/>
      </w:pPr>
      <w:rPr>
        <w:rFonts w:ascii="Symbol" w:hAnsi="Symbol" w:cs="Symbol" w:hint="default"/>
      </w:rPr>
    </w:lvl>
    <w:lvl w:ilvl="4">
      <w:start w:val="1"/>
      <w:numFmt w:val="bullet"/>
      <w:lvlText w:val="o"/>
      <w:lvlJc w:val="left"/>
      <w:pPr>
        <w:ind w:left="4089" w:hanging="360"/>
      </w:pPr>
      <w:rPr>
        <w:rFonts w:ascii="Courier New" w:hAnsi="Courier New" w:cs="Courier New" w:hint="default"/>
      </w:rPr>
    </w:lvl>
    <w:lvl w:ilvl="5">
      <w:start w:val="1"/>
      <w:numFmt w:val="bullet"/>
      <w:lvlText w:val=""/>
      <w:lvlJc w:val="left"/>
      <w:pPr>
        <w:ind w:left="4809" w:hanging="360"/>
      </w:pPr>
      <w:rPr>
        <w:rFonts w:ascii="Wingdings" w:hAnsi="Wingdings" w:cs="Wingdings" w:hint="default"/>
      </w:rPr>
    </w:lvl>
    <w:lvl w:ilvl="6">
      <w:start w:val="1"/>
      <w:numFmt w:val="bullet"/>
      <w:lvlText w:val=""/>
      <w:lvlJc w:val="left"/>
      <w:pPr>
        <w:ind w:left="5529" w:hanging="360"/>
      </w:pPr>
      <w:rPr>
        <w:rFonts w:ascii="Symbol" w:hAnsi="Symbol" w:cs="Symbol" w:hint="default"/>
      </w:rPr>
    </w:lvl>
    <w:lvl w:ilvl="7">
      <w:start w:val="1"/>
      <w:numFmt w:val="bullet"/>
      <w:lvlText w:val="o"/>
      <w:lvlJc w:val="left"/>
      <w:pPr>
        <w:ind w:left="6249" w:hanging="360"/>
      </w:pPr>
      <w:rPr>
        <w:rFonts w:ascii="Courier New" w:hAnsi="Courier New" w:cs="Courier New" w:hint="default"/>
      </w:rPr>
    </w:lvl>
    <w:lvl w:ilvl="8">
      <w:start w:val="1"/>
      <w:numFmt w:val="bullet"/>
      <w:lvlText w:val=""/>
      <w:lvlJc w:val="left"/>
      <w:pPr>
        <w:ind w:left="6969" w:hanging="360"/>
      </w:pPr>
      <w:rPr>
        <w:rFonts w:ascii="Wingdings" w:hAnsi="Wingdings" w:cs="Wingdings" w:hint="default"/>
      </w:rPr>
    </w:lvl>
  </w:abstractNum>
  <w:abstractNum w:abstractNumId="8">
    <w:nsid w:val="26460956"/>
    <w:multiLevelType w:val="hybridMultilevel"/>
    <w:tmpl w:val="57724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270A2F"/>
    <w:multiLevelType w:val="hybridMultilevel"/>
    <w:tmpl w:val="DDC8CD56"/>
    <w:lvl w:ilvl="0" w:tplc="4AC4CE1E">
      <w:start w:val="5"/>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nsid w:val="28E50B67"/>
    <w:multiLevelType w:val="hybridMultilevel"/>
    <w:tmpl w:val="FA366C20"/>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626AFC"/>
    <w:multiLevelType w:val="hybridMultilevel"/>
    <w:tmpl w:val="019628B0"/>
    <w:lvl w:ilvl="0" w:tplc="0415000F">
      <w:start w:val="1"/>
      <w:numFmt w:val="decimal"/>
      <w:lvlText w:val="%1."/>
      <w:lvlJc w:val="left"/>
      <w:pPr>
        <w:tabs>
          <w:tab w:val="num" w:pos="1800"/>
        </w:tabs>
        <w:ind w:left="1800" w:hanging="360"/>
      </w:pPr>
    </w:lvl>
    <w:lvl w:ilvl="1" w:tplc="4ACE143C">
      <w:start w:val="1"/>
      <w:numFmt w:val="lowerLetter"/>
      <w:lvlText w:val="%2)"/>
      <w:lvlJc w:val="left"/>
      <w:pPr>
        <w:tabs>
          <w:tab w:val="num" w:pos="2520"/>
        </w:tabs>
        <w:ind w:left="2520" w:hanging="360"/>
      </w:pPr>
    </w:lvl>
    <w:lvl w:ilvl="2" w:tplc="0415000F">
      <w:start w:val="1"/>
      <w:numFmt w:val="decimal"/>
      <w:lvlText w:val="%3."/>
      <w:lvlJc w:val="left"/>
      <w:pPr>
        <w:ind w:left="3420" w:hanging="360"/>
      </w:pPr>
    </w:lvl>
    <w:lvl w:ilvl="3" w:tplc="0415000F">
      <w:start w:val="1"/>
      <w:numFmt w:val="decimal"/>
      <w:lvlText w:val="%4."/>
      <w:lvlJc w:val="left"/>
      <w:pPr>
        <w:tabs>
          <w:tab w:val="num" w:pos="3960"/>
        </w:tabs>
        <w:ind w:left="3960" w:hanging="360"/>
      </w:pPr>
    </w:lvl>
    <w:lvl w:ilvl="4" w:tplc="437676FA">
      <w:start w:val="1"/>
      <w:numFmt w:val="decimal"/>
      <w:lvlText w:val="%5)"/>
      <w:lvlJc w:val="left"/>
      <w:pPr>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12">
    <w:nsid w:val="2DCB76F5"/>
    <w:multiLevelType w:val="multilevel"/>
    <w:tmpl w:val="CDF6067A"/>
    <w:lvl w:ilvl="0">
      <w:start w:val="1"/>
      <w:numFmt w:val="decimal"/>
      <w:lvlText w:val="%1."/>
      <w:lvlJc w:val="left"/>
      <w:pPr>
        <w:ind w:left="720" w:hanging="360"/>
      </w:pPr>
      <w:rPr>
        <w:rFonts w:ascii="Times New Roman" w:hAnsi="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322FEA"/>
    <w:multiLevelType w:val="hybridMultilevel"/>
    <w:tmpl w:val="223CD99A"/>
    <w:lvl w:ilvl="0" w:tplc="04150001">
      <w:start w:val="1"/>
      <w:numFmt w:val="bullet"/>
      <w:lvlText w:val=""/>
      <w:lvlJc w:val="left"/>
      <w:pPr>
        <w:tabs>
          <w:tab w:val="num" w:pos="720"/>
        </w:tabs>
        <w:ind w:left="720" w:hanging="360"/>
      </w:pPr>
      <w:rPr>
        <w:rFonts w:ascii="Symbol" w:hAnsi="Symbol" w:hint="default"/>
      </w:rPr>
    </w:lvl>
    <w:lvl w:ilvl="1" w:tplc="553E9A14">
      <w:start w:val="2"/>
      <w:numFmt w:val="decimal"/>
      <w:lvlText w:val="%2."/>
      <w:lvlJc w:val="left"/>
      <w:pPr>
        <w:tabs>
          <w:tab w:val="num" w:pos="1440"/>
        </w:tabs>
        <w:ind w:left="1440" w:hanging="360"/>
      </w:pPr>
      <w:rPr>
        <w:rFonts w:hint="default"/>
      </w:rPr>
    </w:lvl>
    <w:lvl w:ilvl="2" w:tplc="11E4C998">
      <w:start w:val="1"/>
      <w:numFmt w:val="lowerLetter"/>
      <w:lvlText w:val="%3)"/>
      <w:lvlJc w:val="left"/>
      <w:pPr>
        <w:tabs>
          <w:tab w:val="num" w:pos="2340"/>
        </w:tabs>
        <w:ind w:left="234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1">
      <w:start w:val="1"/>
      <w:numFmt w:val="bullet"/>
      <w:lvlText w:val=""/>
      <w:lvlJc w:val="left"/>
      <w:pPr>
        <w:tabs>
          <w:tab w:val="num" w:pos="5040"/>
        </w:tabs>
        <w:ind w:left="5040" w:hanging="360"/>
      </w:pPr>
      <w:rPr>
        <w:rFonts w:ascii="Symbol" w:hAnsi="Symbol"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4E73C28"/>
    <w:multiLevelType w:val="multilevel"/>
    <w:tmpl w:val="0BC845BE"/>
    <w:lvl w:ilvl="0">
      <w:start w:val="1"/>
      <w:numFmt w:val="decimal"/>
      <w:lvlText w:val="%1."/>
      <w:lvlJc w:val="left"/>
      <w:pPr>
        <w:ind w:left="720" w:hanging="360"/>
      </w:pPr>
      <w:rPr>
        <w:rFonts w:ascii="Times New Roman" w:hAnsi="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52A3A5B"/>
    <w:multiLevelType w:val="multilevel"/>
    <w:tmpl w:val="004CA3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381B1105"/>
    <w:multiLevelType w:val="multilevel"/>
    <w:tmpl w:val="3808F51A"/>
    <w:lvl w:ilvl="0">
      <w:start w:val="5"/>
      <w:numFmt w:val="decimal"/>
      <w:lvlText w:val="%1."/>
      <w:lvlJc w:val="left"/>
      <w:pPr>
        <w:ind w:left="720" w:hanging="360"/>
      </w:pPr>
      <w:rPr>
        <w:rFonts w:ascii="Times New Roman" w:hAnsi="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AD7D77"/>
    <w:multiLevelType w:val="multilevel"/>
    <w:tmpl w:val="35789746"/>
    <w:lvl w:ilvl="0">
      <w:start w:val="1"/>
      <w:numFmt w:val="decimal"/>
      <w:lvlText w:val="%1."/>
      <w:lvlJc w:val="left"/>
      <w:pPr>
        <w:ind w:left="1209" w:hanging="360"/>
      </w:pPr>
      <w:rPr>
        <w:rFonts w:ascii="Times New Roman" w:hAnsi="Times New Roman"/>
        <w:b/>
        <w:bCs/>
      </w:rPr>
    </w:lvl>
    <w:lvl w:ilvl="1">
      <w:start w:val="1"/>
      <w:numFmt w:val="lowerLetter"/>
      <w:lvlText w:val="%2."/>
      <w:lvlJc w:val="left"/>
      <w:pPr>
        <w:ind w:left="1929" w:hanging="360"/>
      </w:pPr>
    </w:lvl>
    <w:lvl w:ilvl="2">
      <w:start w:val="1"/>
      <w:numFmt w:val="lowerRoman"/>
      <w:lvlText w:val="%3."/>
      <w:lvlJc w:val="right"/>
      <w:pPr>
        <w:ind w:left="2649" w:hanging="180"/>
      </w:pPr>
    </w:lvl>
    <w:lvl w:ilvl="3">
      <w:start w:val="1"/>
      <w:numFmt w:val="decimal"/>
      <w:lvlText w:val="%4."/>
      <w:lvlJc w:val="left"/>
      <w:pPr>
        <w:ind w:left="3369" w:hanging="360"/>
      </w:pPr>
    </w:lvl>
    <w:lvl w:ilvl="4">
      <w:start w:val="1"/>
      <w:numFmt w:val="lowerLetter"/>
      <w:lvlText w:val="%5."/>
      <w:lvlJc w:val="left"/>
      <w:pPr>
        <w:ind w:left="4089" w:hanging="360"/>
      </w:pPr>
    </w:lvl>
    <w:lvl w:ilvl="5">
      <w:start w:val="1"/>
      <w:numFmt w:val="lowerRoman"/>
      <w:lvlText w:val="%6."/>
      <w:lvlJc w:val="right"/>
      <w:pPr>
        <w:ind w:left="4809" w:hanging="180"/>
      </w:pPr>
    </w:lvl>
    <w:lvl w:ilvl="6">
      <w:start w:val="1"/>
      <w:numFmt w:val="decimal"/>
      <w:lvlText w:val="%7."/>
      <w:lvlJc w:val="left"/>
      <w:pPr>
        <w:ind w:left="5529" w:hanging="360"/>
      </w:pPr>
    </w:lvl>
    <w:lvl w:ilvl="7">
      <w:start w:val="1"/>
      <w:numFmt w:val="lowerLetter"/>
      <w:lvlText w:val="%8."/>
      <w:lvlJc w:val="left"/>
      <w:pPr>
        <w:ind w:left="6249" w:hanging="360"/>
      </w:pPr>
    </w:lvl>
    <w:lvl w:ilvl="8">
      <w:start w:val="1"/>
      <w:numFmt w:val="lowerRoman"/>
      <w:lvlText w:val="%9."/>
      <w:lvlJc w:val="right"/>
      <w:pPr>
        <w:ind w:left="6969" w:hanging="180"/>
      </w:pPr>
    </w:lvl>
  </w:abstractNum>
  <w:abstractNum w:abstractNumId="18">
    <w:nsid w:val="3ECC69E8"/>
    <w:multiLevelType w:val="multilevel"/>
    <w:tmpl w:val="845E8D66"/>
    <w:lvl w:ilvl="0">
      <w:start w:val="1"/>
      <w:numFmt w:val="decimal"/>
      <w:lvlText w:val="%1."/>
      <w:lvlJc w:val="left"/>
      <w:pPr>
        <w:ind w:left="360" w:hanging="360"/>
      </w:pPr>
      <w:rPr>
        <w:rFonts w:ascii="Arial" w:eastAsia="Times New Roman" w:hAnsi="Arial" w:cs="Times New Roman"/>
        <w:b/>
        <w:sz w:val="22"/>
        <w:szCs w:val="20"/>
      </w:r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19">
    <w:nsid w:val="478F7252"/>
    <w:multiLevelType w:val="multilevel"/>
    <w:tmpl w:val="EFF899B0"/>
    <w:lvl w:ilvl="0">
      <w:start w:val="26"/>
      <w:numFmt w:val="decimal"/>
      <w:lvlText w:val="%1"/>
      <w:lvlJc w:val="left"/>
      <w:pPr>
        <w:ind w:left="675" w:hanging="675"/>
      </w:pPr>
      <w:rPr>
        <w:rFonts w:hint="default"/>
      </w:rPr>
    </w:lvl>
    <w:lvl w:ilvl="1">
      <w:start w:val="120"/>
      <w:numFmt w:val="decimal"/>
      <w:lvlText w:val="%1-%2"/>
      <w:lvlJc w:val="left"/>
      <w:pPr>
        <w:ind w:left="1032" w:hanging="6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0">
    <w:nsid w:val="49E80B2B"/>
    <w:multiLevelType w:val="multilevel"/>
    <w:tmpl w:val="52D4EFA2"/>
    <w:lvl w:ilvl="0">
      <w:start w:val="25"/>
      <w:numFmt w:val="decimal"/>
      <w:lvlText w:val="%1."/>
      <w:lvlJc w:val="left"/>
      <w:pPr>
        <w:ind w:left="495" w:hanging="49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2572973"/>
    <w:multiLevelType w:val="multilevel"/>
    <w:tmpl w:val="9E56E216"/>
    <w:lvl w:ilvl="0">
      <w:start w:val="1"/>
      <w:numFmt w:val="decimal"/>
      <w:lvlText w:val="%1."/>
      <w:lvlJc w:val="left"/>
      <w:pPr>
        <w:ind w:left="360" w:hanging="360"/>
      </w:pPr>
      <w:rPr>
        <w:rFonts w:ascii="Times New Roman" w:hAnsi="Times New Roman"/>
        <w:b/>
        <w:bCs/>
      </w:rPr>
    </w:lvl>
    <w:lvl w:ilvl="1">
      <w:start w:val="1"/>
      <w:numFmt w:val="decimal"/>
      <w:lvlText w:val="%1.%2."/>
      <w:lvlJc w:val="left"/>
      <w:pPr>
        <w:ind w:left="792" w:hanging="432"/>
      </w:pPr>
      <w:rPr>
        <w:rFonts w:ascii="Times New Roman" w:hAnsi="Times New Roman"/>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8C3E53"/>
    <w:multiLevelType w:val="multilevel"/>
    <w:tmpl w:val="896A25E6"/>
    <w:lvl w:ilvl="0">
      <w:start w:val="26"/>
      <w:numFmt w:val="decimal"/>
      <w:lvlText w:val="%1"/>
      <w:lvlJc w:val="left"/>
      <w:pPr>
        <w:ind w:left="675" w:hanging="675"/>
      </w:pPr>
      <w:rPr>
        <w:rFonts w:hint="default"/>
        <w:i/>
        <w:color w:val="000000"/>
        <w:sz w:val="24"/>
      </w:rPr>
    </w:lvl>
    <w:lvl w:ilvl="1">
      <w:start w:val="115"/>
      <w:numFmt w:val="decimal"/>
      <w:lvlText w:val="%1-%2"/>
      <w:lvlJc w:val="left"/>
      <w:pPr>
        <w:ind w:left="1032" w:hanging="675"/>
      </w:pPr>
      <w:rPr>
        <w:rFonts w:hint="default"/>
        <w:i/>
        <w:color w:val="000000"/>
        <w:sz w:val="24"/>
      </w:rPr>
    </w:lvl>
    <w:lvl w:ilvl="2">
      <w:start w:val="1"/>
      <w:numFmt w:val="decimal"/>
      <w:lvlText w:val="%1-%2.%3"/>
      <w:lvlJc w:val="left"/>
      <w:pPr>
        <w:ind w:left="1434" w:hanging="720"/>
      </w:pPr>
      <w:rPr>
        <w:rFonts w:hint="default"/>
        <w:i/>
        <w:color w:val="000000"/>
        <w:sz w:val="24"/>
      </w:rPr>
    </w:lvl>
    <w:lvl w:ilvl="3">
      <w:start w:val="1"/>
      <w:numFmt w:val="decimal"/>
      <w:lvlText w:val="%1-%2.%3.%4"/>
      <w:lvlJc w:val="left"/>
      <w:pPr>
        <w:ind w:left="1791" w:hanging="720"/>
      </w:pPr>
      <w:rPr>
        <w:rFonts w:hint="default"/>
        <w:i/>
        <w:color w:val="000000"/>
        <w:sz w:val="24"/>
      </w:rPr>
    </w:lvl>
    <w:lvl w:ilvl="4">
      <w:start w:val="1"/>
      <w:numFmt w:val="decimal"/>
      <w:lvlText w:val="%1-%2.%3.%4.%5"/>
      <w:lvlJc w:val="left"/>
      <w:pPr>
        <w:ind w:left="2508" w:hanging="1080"/>
      </w:pPr>
      <w:rPr>
        <w:rFonts w:hint="default"/>
        <w:i/>
        <w:color w:val="000000"/>
        <w:sz w:val="24"/>
      </w:rPr>
    </w:lvl>
    <w:lvl w:ilvl="5">
      <w:start w:val="1"/>
      <w:numFmt w:val="decimal"/>
      <w:lvlText w:val="%1-%2.%3.%4.%5.%6"/>
      <w:lvlJc w:val="left"/>
      <w:pPr>
        <w:ind w:left="2865" w:hanging="1080"/>
      </w:pPr>
      <w:rPr>
        <w:rFonts w:hint="default"/>
        <w:i/>
        <w:color w:val="000000"/>
        <w:sz w:val="24"/>
      </w:rPr>
    </w:lvl>
    <w:lvl w:ilvl="6">
      <w:start w:val="1"/>
      <w:numFmt w:val="decimal"/>
      <w:lvlText w:val="%1-%2.%3.%4.%5.%6.%7"/>
      <w:lvlJc w:val="left"/>
      <w:pPr>
        <w:ind w:left="3582" w:hanging="1440"/>
      </w:pPr>
      <w:rPr>
        <w:rFonts w:hint="default"/>
        <w:i/>
        <w:color w:val="000000"/>
        <w:sz w:val="24"/>
      </w:rPr>
    </w:lvl>
    <w:lvl w:ilvl="7">
      <w:start w:val="1"/>
      <w:numFmt w:val="decimal"/>
      <w:lvlText w:val="%1-%2.%3.%4.%5.%6.%7.%8"/>
      <w:lvlJc w:val="left"/>
      <w:pPr>
        <w:ind w:left="3939" w:hanging="1440"/>
      </w:pPr>
      <w:rPr>
        <w:rFonts w:hint="default"/>
        <w:i/>
        <w:color w:val="000000"/>
        <w:sz w:val="24"/>
      </w:rPr>
    </w:lvl>
    <w:lvl w:ilvl="8">
      <w:start w:val="1"/>
      <w:numFmt w:val="decimal"/>
      <w:lvlText w:val="%1-%2.%3.%4.%5.%6.%7.%8.%9"/>
      <w:lvlJc w:val="left"/>
      <w:pPr>
        <w:ind w:left="4656" w:hanging="1800"/>
      </w:pPr>
      <w:rPr>
        <w:rFonts w:hint="default"/>
        <w:i/>
        <w:color w:val="000000"/>
        <w:sz w:val="24"/>
      </w:rPr>
    </w:lvl>
  </w:abstractNum>
  <w:abstractNum w:abstractNumId="23">
    <w:nsid w:val="581446A4"/>
    <w:multiLevelType w:val="multilevel"/>
    <w:tmpl w:val="6B4E279C"/>
    <w:lvl w:ilvl="0">
      <w:start w:val="1"/>
      <w:numFmt w:val="decimal"/>
      <w:lvlText w:val="%1."/>
      <w:lvlJc w:val="left"/>
      <w:pPr>
        <w:ind w:left="360" w:hanging="360"/>
      </w:pPr>
      <w:rPr>
        <w:rFonts w:ascii="Times New Roman" w:hAnsi="Times New Roman"/>
        <w:b/>
        <w:bCs w:val="0"/>
      </w:rPr>
    </w:lvl>
    <w:lvl w:ilvl="1">
      <w:start w:val="1"/>
      <w:numFmt w:val="decimal"/>
      <w:lvlText w:val="%1.%2."/>
      <w:lvlJc w:val="left"/>
      <w:pPr>
        <w:ind w:left="792" w:hanging="432"/>
      </w:pPr>
      <w:rPr>
        <w:rFonts w:ascii="Times New Roman" w:hAnsi="Times New Roman"/>
        <w:b/>
        <w:bCs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AC15C9C"/>
    <w:multiLevelType w:val="multilevel"/>
    <w:tmpl w:val="33FCA0D6"/>
    <w:lvl w:ilvl="0">
      <w:start w:val="3"/>
      <w:numFmt w:val="decimal"/>
      <w:lvlText w:val="%1."/>
      <w:lvlJc w:val="left"/>
      <w:pPr>
        <w:ind w:left="720" w:hanging="360"/>
      </w:pPr>
      <w:rPr>
        <w:rFonts w:ascii="Times New Roman" w:hAnsi="Times New Roman"/>
        <w:b/>
        <w:bCs/>
      </w:rPr>
    </w:lvl>
    <w:lvl w:ilvl="1">
      <w:start w:val="1"/>
      <w:numFmt w:val="decimal"/>
      <w:lvlText w:val="%1.%2"/>
      <w:lvlJc w:val="left"/>
      <w:pPr>
        <w:ind w:left="1080" w:hanging="360"/>
      </w:pPr>
      <w:rPr>
        <w:rFonts w:ascii="Times New Roman" w:hAnsi="Times New Roman"/>
        <w:b/>
        <w:bCs/>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5">
    <w:nsid w:val="5E105348"/>
    <w:multiLevelType w:val="multilevel"/>
    <w:tmpl w:val="4D122F2A"/>
    <w:lvl w:ilvl="0">
      <w:start w:val="1"/>
      <w:numFmt w:val="lowerLetter"/>
      <w:lvlText w:val="%1)"/>
      <w:lvlJc w:val="left"/>
      <w:pPr>
        <w:ind w:left="3759" w:hanging="360"/>
      </w:pPr>
      <w:rPr>
        <w:b/>
        <w:color w:val="000000"/>
        <w:sz w:val="20"/>
      </w:rPr>
    </w:lvl>
    <w:lvl w:ilvl="1">
      <w:start w:val="1"/>
      <w:numFmt w:val="lowerLetter"/>
      <w:lvlText w:val="%2."/>
      <w:lvlJc w:val="left"/>
      <w:pPr>
        <w:ind w:left="4479" w:hanging="360"/>
      </w:pPr>
    </w:lvl>
    <w:lvl w:ilvl="2">
      <w:start w:val="1"/>
      <w:numFmt w:val="lowerRoman"/>
      <w:lvlText w:val="%3."/>
      <w:lvlJc w:val="right"/>
      <w:pPr>
        <w:ind w:left="5199" w:hanging="180"/>
      </w:pPr>
    </w:lvl>
    <w:lvl w:ilvl="3">
      <w:start w:val="1"/>
      <w:numFmt w:val="decimal"/>
      <w:lvlText w:val="%4."/>
      <w:lvlJc w:val="left"/>
      <w:pPr>
        <w:ind w:left="5919" w:hanging="360"/>
      </w:pPr>
    </w:lvl>
    <w:lvl w:ilvl="4">
      <w:start w:val="1"/>
      <w:numFmt w:val="lowerLetter"/>
      <w:lvlText w:val="%5."/>
      <w:lvlJc w:val="left"/>
      <w:pPr>
        <w:ind w:left="6639" w:hanging="360"/>
      </w:pPr>
    </w:lvl>
    <w:lvl w:ilvl="5">
      <w:start w:val="1"/>
      <w:numFmt w:val="lowerRoman"/>
      <w:lvlText w:val="%6."/>
      <w:lvlJc w:val="right"/>
      <w:pPr>
        <w:ind w:left="7359" w:hanging="180"/>
      </w:pPr>
    </w:lvl>
    <w:lvl w:ilvl="6">
      <w:start w:val="1"/>
      <w:numFmt w:val="decimal"/>
      <w:lvlText w:val="%7."/>
      <w:lvlJc w:val="left"/>
      <w:pPr>
        <w:ind w:left="8079" w:hanging="360"/>
      </w:pPr>
    </w:lvl>
    <w:lvl w:ilvl="7">
      <w:start w:val="1"/>
      <w:numFmt w:val="lowerLetter"/>
      <w:lvlText w:val="%8."/>
      <w:lvlJc w:val="left"/>
      <w:pPr>
        <w:ind w:left="8799" w:hanging="360"/>
      </w:pPr>
    </w:lvl>
    <w:lvl w:ilvl="8">
      <w:start w:val="1"/>
      <w:numFmt w:val="lowerRoman"/>
      <w:lvlText w:val="%9."/>
      <w:lvlJc w:val="right"/>
      <w:pPr>
        <w:ind w:left="9519" w:hanging="180"/>
      </w:pPr>
    </w:lvl>
  </w:abstractNum>
  <w:abstractNum w:abstractNumId="26">
    <w:nsid w:val="5F0C2D3B"/>
    <w:multiLevelType w:val="hybridMultilevel"/>
    <w:tmpl w:val="AD02D5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2A763BA"/>
    <w:multiLevelType w:val="multilevel"/>
    <w:tmpl w:val="1518A3DA"/>
    <w:lvl w:ilvl="0">
      <w:start w:val="1"/>
      <w:numFmt w:val="decimal"/>
      <w:lvlText w:val="%1."/>
      <w:lvlJc w:val="left"/>
      <w:pPr>
        <w:tabs>
          <w:tab w:val="num" w:pos="1020"/>
        </w:tabs>
        <w:ind w:left="1020" w:hanging="360"/>
      </w:pPr>
    </w:lvl>
    <w:lvl w:ilvl="1">
      <w:start w:val="1"/>
      <w:numFmt w:val="decimal"/>
      <w:isLgl/>
      <w:lvlText w:val="%1.%2"/>
      <w:lvlJc w:val="left"/>
      <w:pPr>
        <w:tabs>
          <w:tab w:val="num" w:pos="1020"/>
        </w:tabs>
        <w:ind w:left="1020" w:hanging="36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380"/>
        </w:tabs>
        <w:ind w:left="1380" w:hanging="720"/>
      </w:pPr>
      <w:rPr>
        <w:rFonts w:hint="default"/>
      </w:rPr>
    </w:lvl>
    <w:lvl w:ilvl="4">
      <w:start w:val="1"/>
      <w:numFmt w:val="decimal"/>
      <w:isLgl/>
      <w:lvlText w:val="%1.%2.%3.%4.%5"/>
      <w:lvlJc w:val="left"/>
      <w:pPr>
        <w:tabs>
          <w:tab w:val="num" w:pos="1740"/>
        </w:tabs>
        <w:ind w:left="174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00"/>
        </w:tabs>
        <w:ind w:left="2100" w:hanging="1440"/>
      </w:pPr>
      <w:rPr>
        <w:rFonts w:hint="default"/>
      </w:rPr>
    </w:lvl>
    <w:lvl w:ilvl="7">
      <w:start w:val="1"/>
      <w:numFmt w:val="decimal"/>
      <w:isLgl/>
      <w:lvlText w:val="%1.%2.%3.%4.%5.%6.%7.%8"/>
      <w:lvlJc w:val="left"/>
      <w:pPr>
        <w:tabs>
          <w:tab w:val="num" w:pos="2100"/>
        </w:tabs>
        <w:ind w:left="2100" w:hanging="1440"/>
      </w:pPr>
      <w:rPr>
        <w:rFonts w:hint="default"/>
      </w:rPr>
    </w:lvl>
    <w:lvl w:ilvl="8">
      <w:start w:val="1"/>
      <w:numFmt w:val="decimal"/>
      <w:isLgl/>
      <w:lvlText w:val="%1.%2.%3.%4.%5.%6.%7.%8.%9"/>
      <w:lvlJc w:val="left"/>
      <w:pPr>
        <w:tabs>
          <w:tab w:val="num" w:pos="2100"/>
        </w:tabs>
        <w:ind w:left="2100" w:hanging="1440"/>
      </w:pPr>
      <w:rPr>
        <w:rFonts w:hint="default"/>
      </w:rPr>
    </w:lvl>
  </w:abstractNum>
  <w:abstractNum w:abstractNumId="28">
    <w:nsid w:val="63835BC8"/>
    <w:multiLevelType w:val="multilevel"/>
    <w:tmpl w:val="B6BCD59A"/>
    <w:lvl w:ilvl="0">
      <w:start w:val="1"/>
      <w:numFmt w:val="decimal"/>
      <w:lvlText w:val="%1."/>
      <w:lvlJc w:val="left"/>
      <w:pPr>
        <w:tabs>
          <w:tab w:val="num" w:pos="360"/>
        </w:tabs>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29">
    <w:nsid w:val="672A0ECC"/>
    <w:multiLevelType w:val="multilevel"/>
    <w:tmpl w:val="9398DAFC"/>
    <w:lvl w:ilvl="0">
      <w:start w:val="1"/>
      <w:numFmt w:val="decimal"/>
      <w:lvlText w:val="%1."/>
      <w:lvlJc w:val="left"/>
      <w:pPr>
        <w:ind w:left="720" w:hanging="360"/>
      </w:pPr>
      <w:rPr>
        <w:rFonts w:ascii="Times New Roman" w:hAnsi="Times New Roman"/>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AC55DDB"/>
    <w:multiLevelType w:val="multilevel"/>
    <w:tmpl w:val="D47EA41C"/>
    <w:lvl w:ilvl="0">
      <w:start w:val="1"/>
      <w:numFmt w:val="decimal"/>
      <w:lvlText w:val="%1."/>
      <w:lvlJc w:val="left"/>
      <w:pPr>
        <w:ind w:left="1146" w:hanging="360"/>
      </w:pPr>
      <w:rPr>
        <w:rFonts w:ascii="Times New Roman" w:hAnsi="Times New Roman"/>
        <w:b/>
        <w:bCs/>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nsid w:val="6B032462"/>
    <w:multiLevelType w:val="multilevel"/>
    <w:tmpl w:val="ECF053F6"/>
    <w:lvl w:ilvl="0">
      <w:start w:val="1"/>
      <w:numFmt w:val="decimal"/>
      <w:lvlText w:val="%1."/>
      <w:lvlJc w:val="left"/>
      <w:pPr>
        <w:ind w:left="720" w:hanging="360"/>
      </w:pPr>
      <w:rPr>
        <w:rFonts w:ascii="Times New Roman" w:hAnsi="Times New Roman"/>
        <w:b/>
        <w:bCs/>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C9C5BA9"/>
    <w:multiLevelType w:val="multilevel"/>
    <w:tmpl w:val="3BDEFC80"/>
    <w:lvl w:ilvl="0">
      <w:start w:val="1"/>
      <w:numFmt w:val="decimal"/>
      <w:lvlText w:val="%1."/>
      <w:lvlJc w:val="left"/>
      <w:pPr>
        <w:ind w:left="0" w:firstLine="0"/>
      </w:pPr>
      <w:rPr>
        <w:rFonts w:eastAsia="Arial" w:cs="Arial"/>
        <w:sz w:val="22"/>
        <w:szCs w:val="22"/>
      </w:rPr>
    </w:lvl>
    <w:lvl w:ilvl="1">
      <w:start w:val="1"/>
      <w:numFmt w:val="decimal"/>
      <w:lvlText w:val="%2."/>
      <w:lvlJc w:val="left"/>
      <w:pPr>
        <w:tabs>
          <w:tab w:val="num" w:pos="357"/>
        </w:tabs>
        <w:ind w:left="357" w:hanging="357"/>
      </w:pPr>
      <w:rPr>
        <w:rFonts w:ascii="Times New Roman" w:hAnsi="Times New Roman"/>
        <w:b/>
        <w:bC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nsid w:val="6F141879"/>
    <w:multiLevelType w:val="multilevel"/>
    <w:tmpl w:val="3F2AC38E"/>
    <w:lvl w:ilvl="0">
      <w:start w:val="1"/>
      <w:numFmt w:val="decimal"/>
      <w:lvlText w:val="%1."/>
      <w:lvlJc w:val="left"/>
      <w:pPr>
        <w:tabs>
          <w:tab w:val="num" w:pos="840"/>
        </w:tabs>
        <w:ind w:left="840" w:hanging="360"/>
      </w:pPr>
      <w:rPr>
        <w:rFonts w:ascii="Arial" w:hAnsi="Arial" w:cs="Times New Roman"/>
        <w:b/>
        <w:sz w:val="22"/>
      </w:rPr>
    </w:lvl>
    <w:lvl w:ilvl="1">
      <w:start w:val="1"/>
      <w:numFmt w:val="lowerLetter"/>
      <w:lvlText w:val="%2."/>
      <w:lvlJc w:val="left"/>
      <w:pPr>
        <w:ind w:left="1189" w:hanging="360"/>
      </w:pPr>
      <w:rPr>
        <w:rFonts w:cs="Times New Roman"/>
      </w:rPr>
    </w:lvl>
    <w:lvl w:ilvl="2">
      <w:start w:val="1"/>
      <w:numFmt w:val="lowerRoman"/>
      <w:lvlText w:val="%3."/>
      <w:lvlJc w:val="right"/>
      <w:pPr>
        <w:ind w:left="1909" w:hanging="180"/>
      </w:pPr>
      <w:rPr>
        <w:rFonts w:cs="Times New Roman"/>
      </w:rPr>
    </w:lvl>
    <w:lvl w:ilvl="3">
      <w:start w:val="1"/>
      <w:numFmt w:val="decimal"/>
      <w:lvlText w:val="%4."/>
      <w:lvlJc w:val="left"/>
      <w:pPr>
        <w:ind w:left="2629" w:hanging="360"/>
      </w:pPr>
      <w:rPr>
        <w:rFonts w:cs="Times New Roman"/>
      </w:rPr>
    </w:lvl>
    <w:lvl w:ilvl="4">
      <w:start w:val="1"/>
      <w:numFmt w:val="lowerLetter"/>
      <w:lvlText w:val="%5."/>
      <w:lvlJc w:val="left"/>
      <w:pPr>
        <w:ind w:left="3349" w:hanging="360"/>
      </w:pPr>
      <w:rPr>
        <w:rFonts w:cs="Times New Roman"/>
      </w:rPr>
    </w:lvl>
    <w:lvl w:ilvl="5">
      <w:start w:val="1"/>
      <w:numFmt w:val="lowerRoman"/>
      <w:lvlText w:val="%6."/>
      <w:lvlJc w:val="right"/>
      <w:pPr>
        <w:ind w:left="4069" w:hanging="180"/>
      </w:pPr>
      <w:rPr>
        <w:rFonts w:cs="Times New Roman"/>
      </w:rPr>
    </w:lvl>
    <w:lvl w:ilvl="6">
      <w:start w:val="1"/>
      <w:numFmt w:val="decimal"/>
      <w:lvlText w:val="%7."/>
      <w:lvlJc w:val="left"/>
      <w:pPr>
        <w:ind w:left="4789" w:hanging="360"/>
      </w:pPr>
      <w:rPr>
        <w:rFonts w:cs="Times New Roman"/>
      </w:rPr>
    </w:lvl>
    <w:lvl w:ilvl="7">
      <w:start w:val="1"/>
      <w:numFmt w:val="lowerLetter"/>
      <w:lvlText w:val="%8."/>
      <w:lvlJc w:val="left"/>
      <w:pPr>
        <w:ind w:left="5509" w:hanging="360"/>
      </w:pPr>
      <w:rPr>
        <w:rFonts w:cs="Times New Roman"/>
      </w:rPr>
    </w:lvl>
    <w:lvl w:ilvl="8">
      <w:start w:val="1"/>
      <w:numFmt w:val="lowerRoman"/>
      <w:lvlText w:val="%9."/>
      <w:lvlJc w:val="right"/>
      <w:pPr>
        <w:ind w:left="6229" w:hanging="180"/>
      </w:pPr>
      <w:rPr>
        <w:rFonts w:cs="Times New Roman"/>
      </w:rPr>
    </w:lvl>
  </w:abstractNum>
  <w:abstractNum w:abstractNumId="34">
    <w:nsid w:val="72E504A7"/>
    <w:multiLevelType w:val="multilevel"/>
    <w:tmpl w:val="48507ADC"/>
    <w:lvl w:ilvl="0">
      <w:start w:val="1"/>
      <w:numFmt w:val="decimal"/>
      <w:lvlText w:val="%1."/>
      <w:lvlJc w:val="left"/>
      <w:pPr>
        <w:ind w:left="720" w:hanging="360"/>
      </w:pPr>
      <w:rPr>
        <w:rFonts w:ascii="Times New Roman" w:hAnsi="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7B35242"/>
    <w:multiLevelType w:val="multilevel"/>
    <w:tmpl w:val="069A7BC8"/>
    <w:lvl w:ilvl="0">
      <w:start w:val="1"/>
      <w:numFmt w:val="decimal"/>
      <w:lvlText w:val="%1."/>
      <w:lvlJc w:val="left"/>
      <w:pPr>
        <w:ind w:left="1209" w:hanging="360"/>
      </w:pPr>
      <w:rPr>
        <w:rFonts w:ascii="Times New Roman" w:hAnsi="Times New Roman"/>
        <w:b/>
        <w:bCs/>
      </w:rPr>
    </w:lvl>
    <w:lvl w:ilvl="1">
      <w:start w:val="1"/>
      <w:numFmt w:val="lowerLetter"/>
      <w:lvlText w:val="%2."/>
      <w:lvlJc w:val="left"/>
      <w:pPr>
        <w:ind w:left="1929" w:hanging="360"/>
      </w:pPr>
    </w:lvl>
    <w:lvl w:ilvl="2">
      <w:start w:val="1"/>
      <w:numFmt w:val="lowerRoman"/>
      <w:lvlText w:val="%3."/>
      <w:lvlJc w:val="right"/>
      <w:pPr>
        <w:ind w:left="2649" w:hanging="180"/>
      </w:pPr>
    </w:lvl>
    <w:lvl w:ilvl="3">
      <w:start w:val="1"/>
      <w:numFmt w:val="decimal"/>
      <w:lvlText w:val="%4."/>
      <w:lvlJc w:val="left"/>
      <w:pPr>
        <w:ind w:left="3369" w:hanging="360"/>
      </w:pPr>
    </w:lvl>
    <w:lvl w:ilvl="4">
      <w:start w:val="1"/>
      <w:numFmt w:val="lowerLetter"/>
      <w:lvlText w:val="%5."/>
      <w:lvlJc w:val="left"/>
      <w:pPr>
        <w:ind w:left="4089" w:hanging="360"/>
      </w:pPr>
    </w:lvl>
    <w:lvl w:ilvl="5">
      <w:start w:val="1"/>
      <w:numFmt w:val="lowerRoman"/>
      <w:lvlText w:val="%6."/>
      <w:lvlJc w:val="right"/>
      <w:pPr>
        <w:ind w:left="4809" w:hanging="180"/>
      </w:pPr>
    </w:lvl>
    <w:lvl w:ilvl="6">
      <w:start w:val="1"/>
      <w:numFmt w:val="decimal"/>
      <w:lvlText w:val="%7."/>
      <w:lvlJc w:val="left"/>
      <w:pPr>
        <w:ind w:left="5529" w:hanging="360"/>
      </w:pPr>
    </w:lvl>
    <w:lvl w:ilvl="7">
      <w:start w:val="1"/>
      <w:numFmt w:val="lowerLetter"/>
      <w:lvlText w:val="%8."/>
      <w:lvlJc w:val="left"/>
      <w:pPr>
        <w:ind w:left="6249" w:hanging="360"/>
      </w:pPr>
    </w:lvl>
    <w:lvl w:ilvl="8">
      <w:start w:val="1"/>
      <w:numFmt w:val="lowerRoman"/>
      <w:lvlText w:val="%9."/>
      <w:lvlJc w:val="right"/>
      <w:pPr>
        <w:ind w:left="6969" w:hanging="180"/>
      </w:pPr>
    </w:lvl>
  </w:abstractNum>
  <w:abstractNum w:abstractNumId="36">
    <w:nsid w:val="78C43BE9"/>
    <w:multiLevelType w:val="multilevel"/>
    <w:tmpl w:val="3FFE5B4E"/>
    <w:lvl w:ilvl="0">
      <w:start w:val="1"/>
      <w:numFmt w:val="decimal"/>
      <w:lvlText w:val="%1."/>
      <w:lvlJc w:val="left"/>
      <w:pPr>
        <w:ind w:left="360" w:hanging="360"/>
      </w:pPr>
      <w:rPr>
        <w:rFonts w:ascii="Times New Roman" w:hAnsi="Times New Roman"/>
        <w:b/>
        <w:bCs/>
      </w:rPr>
    </w:lvl>
    <w:lvl w:ilvl="1">
      <w:start w:val="1"/>
      <w:numFmt w:val="decimal"/>
      <w:lvlText w:val="%1.%2."/>
      <w:lvlJc w:val="left"/>
      <w:pPr>
        <w:ind w:left="792" w:hanging="432"/>
      </w:pPr>
      <w:rPr>
        <w:rFonts w:ascii="Times New Roman" w:hAnsi="Times New Roman"/>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B315BF1"/>
    <w:multiLevelType w:val="hybridMultilevel"/>
    <w:tmpl w:val="2D268220"/>
    <w:lvl w:ilvl="0" w:tplc="351E0A8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7E042EAF"/>
    <w:multiLevelType w:val="multilevel"/>
    <w:tmpl w:val="DA1C1466"/>
    <w:lvl w:ilvl="0">
      <w:start w:val="5"/>
      <w:numFmt w:val="upperRoman"/>
      <w:lvlText w:val="%1."/>
      <w:lvlJc w:val="left"/>
      <w:pPr>
        <w:ind w:left="720" w:hanging="360"/>
      </w:pPr>
      <w:rPr>
        <w:rFonts w:ascii="Arial" w:eastAsia="Arial" w:hAnsi="Arial" w:cs="Arial"/>
        <w:b/>
        <w:bCs/>
        <w:i w:val="0"/>
        <w:strike w:val="0"/>
        <w:dstrike w:val="0"/>
        <w:color w:val="000000"/>
        <w:position w:val="0"/>
        <w:sz w:val="22"/>
        <w:szCs w:val="22"/>
        <w:highlight w:val="white"/>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FB34F31"/>
    <w:multiLevelType w:val="multilevel"/>
    <w:tmpl w:val="9BA8ECAA"/>
    <w:lvl w:ilvl="0">
      <w:start w:val="1"/>
      <w:numFmt w:val="decimal"/>
      <w:lvlText w:val="%1."/>
      <w:lvlJc w:val="left"/>
      <w:pPr>
        <w:ind w:left="360" w:hanging="360"/>
      </w:pPr>
      <w:rPr>
        <w:rFonts w:ascii="Times New Roman" w:hAnsi="Times New Roman"/>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2"/>
  </w:num>
  <w:num w:numId="3">
    <w:abstractNumId w:val="18"/>
  </w:num>
  <w:num w:numId="4">
    <w:abstractNumId w:val="2"/>
  </w:num>
  <w:num w:numId="5">
    <w:abstractNumId w:val="3"/>
  </w:num>
  <w:num w:numId="6">
    <w:abstractNumId w:val="29"/>
  </w:num>
  <w:num w:numId="7">
    <w:abstractNumId w:val="23"/>
  </w:num>
  <w:num w:numId="8">
    <w:abstractNumId w:val="39"/>
  </w:num>
  <w:num w:numId="9">
    <w:abstractNumId w:val="24"/>
  </w:num>
  <w:num w:numId="10">
    <w:abstractNumId w:val="30"/>
  </w:num>
  <w:num w:numId="11">
    <w:abstractNumId w:val="16"/>
  </w:num>
  <w:num w:numId="12">
    <w:abstractNumId w:val="14"/>
  </w:num>
  <w:num w:numId="13">
    <w:abstractNumId w:val="34"/>
  </w:num>
  <w:num w:numId="14">
    <w:abstractNumId w:val="31"/>
  </w:num>
  <w:num w:numId="15">
    <w:abstractNumId w:val="17"/>
  </w:num>
  <w:num w:numId="16">
    <w:abstractNumId w:val="35"/>
  </w:num>
  <w:num w:numId="17">
    <w:abstractNumId w:val="7"/>
  </w:num>
  <w:num w:numId="18">
    <w:abstractNumId w:val="21"/>
  </w:num>
  <w:num w:numId="19">
    <w:abstractNumId w:val="36"/>
  </w:num>
  <w:num w:numId="20">
    <w:abstractNumId w:val="12"/>
  </w:num>
  <w:num w:numId="21">
    <w:abstractNumId w:val="33"/>
  </w:num>
  <w:num w:numId="22">
    <w:abstractNumId w:val="25"/>
  </w:num>
  <w:num w:numId="23">
    <w:abstractNumId w:val="28"/>
  </w:num>
  <w:num w:numId="24">
    <w:abstractNumId w:val="5"/>
  </w:num>
  <w:num w:numId="25">
    <w:abstractNumId w:val="15"/>
  </w:num>
  <w:num w:numId="26">
    <w:abstractNumId w:val="22"/>
  </w:num>
  <w:num w:numId="27">
    <w:abstractNumId w:val="6"/>
  </w:num>
  <w:num w:numId="28">
    <w:abstractNumId w:val="37"/>
  </w:num>
  <w:num w:numId="29">
    <w:abstractNumId w:val="13"/>
  </w:num>
  <w:num w:numId="30">
    <w:abstractNumId w:val="8"/>
  </w:num>
  <w:num w:numId="31">
    <w:abstractNumId w:val="27"/>
  </w:num>
  <w:num w:numId="32">
    <w:abstractNumId w:val="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0"/>
  </w:num>
  <w:num w:numId="36">
    <w:abstractNumId w:val="19"/>
  </w:num>
  <w:num w:numId="37">
    <w:abstractNumId w:val="20"/>
  </w:num>
  <w:num w:numId="38">
    <w:abstractNumId w:val="26"/>
  </w:num>
  <w:num w:numId="39">
    <w:abstractNumId w:val="9"/>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6F"/>
    <w:rsid w:val="00000AD1"/>
    <w:rsid w:val="000134B5"/>
    <w:rsid w:val="00014313"/>
    <w:rsid w:val="00015F3D"/>
    <w:rsid w:val="00026B4B"/>
    <w:rsid w:val="00050165"/>
    <w:rsid w:val="00065DDB"/>
    <w:rsid w:val="000915F5"/>
    <w:rsid w:val="000A57F4"/>
    <w:rsid w:val="000A5ED6"/>
    <w:rsid w:val="000B054E"/>
    <w:rsid w:val="000B1BBD"/>
    <w:rsid w:val="000C0976"/>
    <w:rsid w:val="000D3624"/>
    <w:rsid w:val="000E210E"/>
    <w:rsid w:val="000F4102"/>
    <w:rsid w:val="000F5D84"/>
    <w:rsid w:val="000F666A"/>
    <w:rsid w:val="001053BD"/>
    <w:rsid w:val="00105D5C"/>
    <w:rsid w:val="00117859"/>
    <w:rsid w:val="0012059E"/>
    <w:rsid w:val="00135E1E"/>
    <w:rsid w:val="00137398"/>
    <w:rsid w:val="00140326"/>
    <w:rsid w:val="0015419D"/>
    <w:rsid w:val="001678F7"/>
    <w:rsid w:val="00167A04"/>
    <w:rsid w:val="00172D45"/>
    <w:rsid w:val="00174610"/>
    <w:rsid w:val="00177638"/>
    <w:rsid w:val="00187A20"/>
    <w:rsid w:val="00190C6A"/>
    <w:rsid w:val="001A1EFD"/>
    <w:rsid w:val="001A49F2"/>
    <w:rsid w:val="001B0CCC"/>
    <w:rsid w:val="001B5BD1"/>
    <w:rsid w:val="001C080B"/>
    <w:rsid w:val="001C2DC4"/>
    <w:rsid w:val="001D6BF9"/>
    <w:rsid w:val="001E28F3"/>
    <w:rsid w:val="001E4426"/>
    <w:rsid w:val="001E7D9E"/>
    <w:rsid w:val="001F527D"/>
    <w:rsid w:val="00203DDF"/>
    <w:rsid w:val="00213C0D"/>
    <w:rsid w:val="00221448"/>
    <w:rsid w:val="0023048A"/>
    <w:rsid w:val="002337D7"/>
    <w:rsid w:val="00241113"/>
    <w:rsid w:val="00257E39"/>
    <w:rsid w:val="00267C2A"/>
    <w:rsid w:val="00277849"/>
    <w:rsid w:val="00277C22"/>
    <w:rsid w:val="00281E79"/>
    <w:rsid w:val="00287565"/>
    <w:rsid w:val="002904E7"/>
    <w:rsid w:val="00296D82"/>
    <w:rsid w:val="002A0556"/>
    <w:rsid w:val="002A5DCA"/>
    <w:rsid w:val="002A6FB3"/>
    <w:rsid w:val="002B2E44"/>
    <w:rsid w:val="002C4864"/>
    <w:rsid w:val="002D3205"/>
    <w:rsid w:val="002D4329"/>
    <w:rsid w:val="002D6260"/>
    <w:rsid w:val="002D6BCC"/>
    <w:rsid w:val="002F05A8"/>
    <w:rsid w:val="002F0DB4"/>
    <w:rsid w:val="002F2281"/>
    <w:rsid w:val="00307429"/>
    <w:rsid w:val="00307D76"/>
    <w:rsid w:val="0031641E"/>
    <w:rsid w:val="00317726"/>
    <w:rsid w:val="00345AC8"/>
    <w:rsid w:val="003501DF"/>
    <w:rsid w:val="00360F7A"/>
    <w:rsid w:val="00364C51"/>
    <w:rsid w:val="00364F81"/>
    <w:rsid w:val="00366EFF"/>
    <w:rsid w:val="0037231B"/>
    <w:rsid w:val="003830CD"/>
    <w:rsid w:val="00386AE0"/>
    <w:rsid w:val="00391F3B"/>
    <w:rsid w:val="00395459"/>
    <w:rsid w:val="00397DB1"/>
    <w:rsid w:val="003A0BE6"/>
    <w:rsid w:val="003C0BBB"/>
    <w:rsid w:val="003C559A"/>
    <w:rsid w:val="003C7BD2"/>
    <w:rsid w:val="003E7046"/>
    <w:rsid w:val="003F118C"/>
    <w:rsid w:val="003F13D6"/>
    <w:rsid w:val="00404BAD"/>
    <w:rsid w:val="004136A7"/>
    <w:rsid w:val="00415440"/>
    <w:rsid w:val="0041782F"/>
    <w:rsid w:val="00424313"/>
    <w:rsid w:val="00441254"/>
    <w:rsid w:val="00447DBD"/>
    <w:rsid w:val="004530EB"/>
    <w:rsid w:val="00457061"/>
    <w:rsid w:val="00483922"/>
    <w:rsid w:val="004856F9"/>
    <w:rsid w:val="00487391"/>
    <w:rsid w:val="00487CF2"/>
    <w:rsid w:val="004935A9"/>
    <w:rsid w:val="004A2C14"/>
    <w:rsid w:val="004B109D"/>
    <w:rsid w:val="004B553E"/>
    <w:rsid w:val="004C0905"/>
    <w:rsid w:val="004D6B84"/>
    <w:rsid w:val="004E5E26"/>
    <w:rsid w:val="004E5E4D"/>
    <w:rsid w:val="004E6DB2"/>
    <w:rsid w:val="004E7102"/>
    <w:rsid w:val="004F032A"/>
    <w:rsid w:val="004F3438"/>
    <w:rsid w:val="004F4459"/>
    <w:rsid w:val="00500C7F"/>
    <w:rsid w:val="00503654"/>
    <w:rsid w:val="005328D7"/>
    <w:rsid w:val="00552749"/>
    <w:rsid w:val="0055494F"/>
    <w:rsid w:val="00554A0A"/>
    <w:rsid w:val="00566910"/>
    <w:rsid w:val="00566C92"/>
    <w:rsid w:val="00576D65"/>
    <w:rsid w:val="00583F03"/>
    <w:rsid w:val="005850BD"/>
    <w:rsid w:val="00586853"/>
    <w:rsid w:val="005A1FEA"/>
    <w:rsid w:val="005B375F"/>
    <w:rsid w:val="005C33A9"/>
    <w:rsid w:val="005C7A00"/>
    <w:rsid w:val="005D4CC0"/>
    <w:rsid w:val="005D4E4F"/>
    <w:rsid w:val="005D64D4"/>
    <w:rsid w:val="005E01D7"/>
    <w:rsid w:val="005E113F"/>
    <w:rsid w:val="005E597F"/>
    <w:rsid w:val="005E6758"/>
    <w:rsid w:val="005E69F3"/>
    <w:rsid w:val="005F4453"/>
    <w:rsid w:val="005F47F0"/>
    <w:rsid w:val="00602220"/>
    <w:rsid w:val="00610492"/>
    <w:rsid w:val="0064206E"/>
    <w:rsid w:val="00667B51"/>
    <w:rsid w:val="00672685"/>
    <w:rsid w:val="00672D44"/>
    <w:rsid w:val="00682571"/>
    <w:rsid w:val="00683538"/>
    <w:rsid w:val="00690037"/>
    <w:rsid w:val="006947BF"/>
    <w:rsid w:val="006B317F"/>
    <w:rsid w:val="006B41EE"/>
    <w:rsid w:val="006D6ADA"/>
    <w:rsid w:val="006E519D"/>
    <w:rsid w:val="00706E6F"/>
    <w:rsid w:val="007074C2"/>
    <w:rsid w:val="0071041F"/>
    <w:rsid w:val="00725206"/>
    <w:rsid w:val="00727B26"/>
    <w:rsid w:val="0073277F"/>
    <w:rsid w:val="00733ACD"/>
    <w:rsid w:val="00764FC0"/>
    <w:rsid w:val="007819EE"/>
    <w:rsid w:val="007B08DD"/>
    <w:rsid w:val="007B2981"/>
    <w:rsid w:val="007B5116"/>
    <w:rsid w:val="007C0073"/>
    <w:rsid w:val="007C19B6"/>
    <w:rsid w:val="007C4029"/>
    <w:rsid w:val="007C6FB4"/>
    <w:rsid w:val="007E0D0B"/>
    <w:rsid w:val="007E7DC7"/>
    <w:rsid w:val="007F1754"/>
    <w:rsid w:val="00801846"/>
    <w:rsid w:val="00804DCD"/>
    <w:rsid w:val="00810D7E"/>
    <w:rsid w:val="008118B7"/>
    <w:rsid w:val="00811BF8"/>
    <w:rsid w:val="0083375B"/>
    <w:rsid w:val="0084266F"/>
    <w:rsid w:val="008452C8"/>
    <w:rsid w:val="00853435"/>
    <w:rsid w:val="0087689E"/>
    <w:rsid w:val="008A0DDA"/>
    <w:rsid w:val="008B112F"/>
    <w:rsid w:val="008C3300"/>
    <w:rsid w:val="008C7F20"/>
    <w:rsid w:val="008D77DD"/>
    <w:rsid w:val="008E22CC"/>
    <w:rsid w:val="008F1E6F"/>
    <w:rsid w:val="008F3E74"/>
    <w:rsid w:val="00901F2B"/>
    <w:rsid w:val="00906C6B"/>
    <w:rsid w:val="009262A5"/>
    <w:rsid w:val="00926393"/>
    <w:rsid w:val="009465C3"/>
    <w:rsid w:val="00950F34"/>
    <w:rsid w:val="009542C7"/>
    <w:rsid w:val="009542DD"/>
    <w:rsid w:val="00981A7F"/>
    <w:rsid w:val="00996178"/>
    <w:rsid w:val="009A28CF"/>
    <w:rsid w:val="009A2F87"/>
    <w:rsid w:val="009A6902"/>
    <w:rsid w:val="009B49B1"/>
    <w:rsid w:val="009B790F"/>
    <w:rsid w:val="009C588F"/>
    <w:rsid w:val="009D2986"/>
    <w:rsid w:val="009E29B0"/>
    <w:rsid w:val="009F2D8E"/>
    <w:rsid w:val="009F32FD"/>
    <w:rsid w:val="009F45E5"/>
    <w:rsid w:val="00A11B41"/>
    <w:rsid w:val="00A203D1"/>
    <w:rsid w:val="00A22EF4"/>
    <w:rsid w:val="00A2411E"/>
    <w:rsid w:val="00A3793E"/>
    <w:rsid w:val="00A37FCF"/>
    <w:rsid w:val="00A75A12"/>
    <w:rsid w:val="00A83C3C"/>
    <w:rsid w:val="00A8723F"/>
    <w:rsid w:val="00A975D7"/>
    <w:rsid w:val="00AA7561"/>
    <w:rsid w:val="00AB1F51"/>
    <w:rsid w:val="00AB75B2"/>
    <w:rsid w:val="00AB7C5E"/>
    <w:rsid w:val="00AC165D"/>
    <w:rsid w:val="00AD0E36"/>
    <w:rsid w:val="00AE5CFC"/>
    <w:rsid w:val="00AE6FBE"/>
    <w:rsid w:val="00AF2340"/>
    <w:rsid w:val="00AF2916"/>
    <w:rsid w:val="00AF4F79"/>
    <w:rsid w:val="00B20F0A"/>
    <w:rsid w:val="00B2188F"/>
    <w:rsid w:val="00B330AC"/>
    <w:rsid w:val="00B8557C"/>
    <w:rsid w:val="00B96818"/>
    <w:rsid w:val="00BB0802"/>
    <w:rsid w:val="00BC3C7F"/>
    <w:rsid w:val="00BD5356"/>
    <w:rsid w:val="00BF0517"/>
    <w:rsid w:val="00BF358A"/>
    <w:rsid w:val="00C265B2"/>
    <w:rsid w:val="00C32644"/>
    <w:rsid w:val="00C50C2F"/>
    <w:rsid w:val="00C543E4"/>
    <w:rsid w:val="00C67F6D"/>
    <w:rsid w:val="00C7688A"/>
    <w:rsid w:val="00C86B0D"/>
    <w:rsid w:val="00CA1505"/>
    <w:rsid w:val="00CB04DB"/>
    <w:rsid w:val="00CB2D1E"/>
    <w:rsid w:val="00CB4F60"/>
    <w:rsid w:val="00CC5CBC"/>
    <w:rsid w:val="00CC5EAD"/>
    <w:rsid w:val="00CD0B48"/>
    <w:rsid w:val="00CE4522"/>
    <w:rsid w:val="00CE5A4B"/>
    <w:rsid w:val="00CF1715"/>
    <w:rsid w:val="00D050FF"/>
    <w:rsid w:val="00D162EC"/>
    <w:rsid w:val="00D260BE"/>
    <w:rsid w:val="00D322BF"/>
    <w:rsid w:val="00D34FC3"/>
    <w:rsid w:val="00D363AA"/>
    <w:rsid w:val="00D41676"/>
    <w:rsid w:val="00D4755F"/>
    <w:rsid w:val="00D51011"/>
    <w:rsid w:val="00D60339"/>
    <w:rsid w:val="00D73973"/>
    <w:rsid w:val="00D94576"/>
    <w:rsid w:val="00D969FD"/>
    <w:rsid w:val="00DA38B8"/>
    <w:rsid w:val="00DB1DA6"/>
    <w:rsid w:val="00DB56A3"/>
    <w:rsid w:val="00DC27E9"/>
    <w:rsid w:val="00DE45A6"/>
    <w:rsid w:val="00DE4E39"/>
    <w:rsid w:val="00DF4935"/>
    <w:rsid w:val="00E006E8"/>
    <w:rsid w:val="00E00EB1"/>
    <w:rsid w:val="00E13C76"/>
    <w:rsid w:val="00E20584"/>
    <w:rsid w:val="00E3480A"/>
    <w:rsid w:val="00E50F39"/>
    <w:rsid w:val="00E50F61"/>
    <w:rsid w:val="00E5287E"/>
    <w:rsid w:val="00E63593"/>
    <w:rsid w:val="00E731B5"/>
    <w:rsid w:val="00E96419"/>
    <w:rsid w:val="00EA0A2A"/>
    <w:rsid w:val="00EA5640"/>
    <w:rsid w:val="00EB4D6A"/>
    <w:rsid w:val="00EC6BD3"/>
    <w:rsid w:val="00ED09FD"/>
    <w:rsid w:val="00EF05BD"/>
    <w:rsid w:val="00F02DFC"/>
    <w:rsid w:val="00F06A8B"/>
    <w:rsid w:val="00F06AE5"/>
    <w:rsid w:val="00F162C8"/>
    <w:rsid w:val="00F21F24"/>
    <w:rsid w:val="00F220DC"/>
    <w:rsid w:val="00F243F9"/>
    <w:rsid w:val="00F32876"/>
    <w:rsid w:val="00F33DC3"/>
    <w:rsid w:val="00F435D9"/>
    <w:rsid w:val="00F52AF2"/>
    <w:rsid w:val="00F61A78"/>
    <w:rsid w:val="00F62089"/>
    <w:rsid w:val="00F62BB4"/>
    <w:rsid w:val="00F64A08"/>
    <w:rsid w:val="00F64BDF"/>
    <w:rsid w:val="00F664F2"/>
    <w:rsid w:val="00F83172"/>
    <w:rsid w:val="00F93EF8"/>
    <w:rsid w:val="00F94321"/>
    <w:rsid w:val="00F96650"/>
    <w:rsid w:val="00FA3CBB"/>
    <w:rsid w:val="00FA41D2"/>
    <w:rsid w:val="00FC10BA"/>
    <w:rsid w:val="00FC2C0C"/>
    <w:rsid w:val="00FC7A76"/>
    <w:rsid w:val="00FD3C0F"/>
    <w:rsid w:val="00FD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qFormat="1"/>
    <w:lsdException w:name="annotation reference"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6F0C"/>
    <w:pPr>
      <w:widowControl w:val="0"/>
      <w:spacing w:line="360" w:lineRule="atLeast"/>
      <w:jc w:val="both"/>
      <w:textAlignment w:val="baseline"/>
    </w:pPr>
    <w:rPr>
      <w:rFonts w:ascii="Times New Roman" w:eastAsia="Times New Roman" w:hAnsi="Times New Roman"/>
      <w:sz w:val="24"/>
      <w:szCs w:val="24"/>
    </w:rPr>
  </w:style>
  <w:style w:type="paragraph" w:styleId="Nagwek1">
    <w:name w:val="heading 1"/>
    <w:basedOn w:val="Normalny"/>
    <w:link w:val="Nagwek1Znak"/>
    <w:qFormat/>
    <w:rsid w:val="000749BA"/>
    <w:pPr>
      <w:keepNext/>
      <w:widowControl/>
      <w:spacing w:before="240" w:after="60" w:line="240" w:lineRule="auto"/>
      <w:jc w:val="left"/>
      <w:textAlignment w:val="auto"/>
      <w:outlineLvl w:val="0"/>
    </w:pPr>
    <w:rPr>
      <w:rFonts w:ascii="Cambria" w:hAnsi="Cambria"/>
      <w:b/>
      <w:bCs/>
      <w:sz w:val="32"/>
      <w:szCs w:val="32"/>
    </w:rPr>
  </w:style>
  <w:style w:type="paragraph" w:styleId="Nagwek2">
    <w:name w:val="heading 2"/>
    <w:basedOn w:val="Normalny"/>
    <w:link w:val="Nagwek2Znak"/>
    <w:uiPriority w:val="9"/>
    <w:semiHidden/>
    <w:unhideWhenUsed/>
    <w:qFormat/>
    <w:rsid w:val="003D78E6"/>
    <w:pPr>
      <w:keepNext/>
      <w:spacing w:before="240" w:after="60"/>
      <w:outlineLvl w:val="1"/>
    </w:pPr>
    <w:rPr>
      <w:rFonts w:ascii="Cambria" w:hAnsi="Cambria"/>
      <w:b/>
      <w:bCs/>
      <w:i/>
      <w:iCs/>
      <w:sz w:val="28"/>
      <w:szCs w:val="28"/>
    </w:rPr>
  </w:style>
  <w:style w:type="paragraph" w:styleId="Nagwek3">
    <w:name w:val="heading 3"/>
    <w:basedOn w:val="Normalny"/>
    <w:link w:val="Nagwek3Znak"/>
    <w:qFormat/>
    <w:rsid w:val="005465D5"/>
    <w:pPr>
      <w:keepNext/>
      <w:widowControl/>
      <w:spacing w:before="240" w:after="60" w:line="240" w:lineRule="auto"/>
      <w:jc w:val="left"/>
      <w:textAlignment w:val="auto"/>
      <w:outlineLvl w:val="2"/>
    </w:pPr>
    <w:rPr>
      <w:rFonts w:ascii="Arial" w:hAnsi="Arial"/>
      <w:b/>
      <w:bCs/>
      <w:sz w:val="26"/>
      <w:szCs w:val="26"/>
    </w:rPr>
  </w:style>
  <w:style w:type="paragraph" w:styleId="Nagwek4">
    <w:name w:val="heading 4"/>
    <w:basedOn w:val="Normalny"/>
    <w:link w:val="Nagwek4Znak"/>
    <w:uiPriority w:val="9"/>
    <w:qFormat/>
    <w:rsid w:val="00E525F5"/>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0749BA"/>
    <w:rPr>
      <w:rFonts w:ascii="Cambria" w:eastAsia="Times New Roman" w:hAnsi="Cambria"/>
      <w:b/>
      <w:bCs/>
      <w:sz w:val="32"/>
      <w:szCs w:val="32"/>
    </w:rPr>
  </w:style>
  <w:style w:type="character" w:customStyle="1" w:styleId="Nagwek2Znak">
    <w:name w:val="Nagłówek 2 Znak"/>
    <w:basedOn w:val="Domylnaczcionkaakapitu"/>
    <w:link w:val="Nagwek2"/>
    <w:uiPriority w:val="9"/>
    <w:semiHidden/>
    <w:qFormat/>
    <w:rsid w:val="003D78E6"/>
    <w:rPr>
      <w:rFonts w:ascii="Cambria" w:eastAsia="Times New Roman" w:hAnsi="Cambria" w:cs="Times New Roman"/>
      <w:b/>
      <w:bCs/>
      <w:i/>
      <w:iCs/>
      <w:sz w:val="28"/>
      <w:szCs w:val="28"/>
    </w:rPr>
  </w:style>
  <w:style w:type="character" w:customStyle="1" w:styleId="Nagwek3Znak">
    <w:name w:val="Nagłówek 3 Znak"/>
    <w:link w:val="Nagwek3"/>
    <w:qFormat/>
    <w:rsid w:val="005465D5"/>
    <w:rPr>
      <w:rFonts w:ascii="Arial" w:eastAsia="Times New Roman" w:hAnsi="Arial" w:cs="Arial"/>
      <w:b/>
      <w:bCs/>
      <w:sz w:val="26"/>
      <w:szCs w:val="26"/>
    </w:rPr>
  </w:style>
  <w:style w:type="character" w:customStyle="1" w:styleId="Nagwek4Znak">
    <w:name w:val="Nagłówek 4 Znak"/>
    <w:link w:val="Nagwek4"/>
    <w:uiPriority w:val="9"/>
    <w:qFormat/>
    <w:rsid w:val="00E525F5"/>
    <w:rPr>
      <w:rFonts w:ascii="Calibri" w:eastAsia="Times New Roman" w:hAnsi="Calibri" w:cs="Times New Roman"/>
      <w:b/>
      <w:bCs/>
      <w:sz w:val="28"/>
      <w:szCs w:val="28"/>
    </w:rPr>
  </w:style>
  <w:style w:type="character" w:customStyle="1" w:styleId="StopkaZnak">
    <w:name w:val="Stopka Znak"/>
    <w:link w:val="Stopka"/>
    <w:uiPriority w:val="99"/>
    <w:qFormat/>
    <w:rsid w:val="00A46F0C"/>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46F0C"/>
    <w:pPr>
      <w:tabs>
        <w:tab w:val="center" w:pos="4536"/>
        <w:tab w:val="right" w:pos="9072"/>
      </w:tabs>
    </w:pPr>
  </w:style>
  <w:style w:type="character" w:customStyle="1" w:styleId="NagwekZnak">
    <w:name w:val="Nagłówek Znak"/>
    <w:link w:val="Nagwek"/>
    <w:uiPriority w:val="99"/>
    <w:qFormat/>
    <w:rsid w:val="00A46F0C"/>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A46F0C"/>
    <w:pPr>
      <w:tabs>
        <w:tab w:val="center" w:pos="4536"/>
        <w:tab w:val="right" w:pos="9072"/>
      </w:tabs>
      <w:spacing w:line="240" w:lineRule="auto"/>
    </w:pPr>
  </w:style>
  <w:style w:type="paragraph" w:styleId="Tekstpodstawowy">
    <w:name w:val="Body Text"/>
    <w:basedOn w:val="Normalny"/>
    <w:link w:val="TekstpodstawowyZnak"/>
    <w:uiPriority w:val="99"/>
    <w:unhideWhenUsed/>
    <w:rsid w:val="000749BA"/>
    <w:pPr>
      <w:widowControl/>
      <w:suppressAutoHyphens/>
      <w:spacing w:after="120" w:line="240" w:lineRule="auto"/>
      <w:jc w:val="left"/>
      <w:textAlignment w:val="auto"/>
    </w:pPr>
    <w:rPr>
      <w:lang w:eastAsia="ar-SA"/>
    </w:rPr>
  </w:style>
  <w:style w:type="character" w:customStyle="1" w:styleId="TekstpodstawowyZnak">
    <w:name w:val="Tekst podstawowy Znak"/>
    <w:link w:val="Tekstpodstawowy"/>
    <w:uiPriority w:val="99"/>
    <w:qFormat/>
    <w:rsid w:val="000749BA"/>
    <w:rPr>
      <w:rFonts w:ascii="Times New Roman" w:eastAsia="Times New Roman" w:hAnsi="Times New Roman"/>
      <w:sz w:val="24"/>
      <w:szCs w:val="24"/>
      <w:lang w:eastAsia="ar-SA"/>
    </w:rPr>
  </w:style>
  <w:style w:type="character" w:customStyle="1" w:styleId="TekstdymkaZnak">
    <w:name w:val="Tekst dymka Znak"/>
    <w:link w:val="Tekstdymka"/>
    <w:uiPriority w:val="99"/>
    <w:semiHidden/>
    <w:qFormat/>
    <w:rsid w:val="00C823B1"/>
    <w:rPr>
      <w:rFonts w:ascii="Tahoma" w:eastAsia="Times New Roman" w:hAnsi="Tahoma" w:cs="Tahoma"/>
      <w:sz w:val="16"/>
      <w:szCs w:val="16"/>
    </w:rPr>
  </w:style>
  <w:style w:type="paragraph" w:styleId="Tekstdymka">
    <w:name w:val="Balloon Text"/>
    <w:basedOn w:val="Normalny"/>
    <w:link w:val="TekstdymkaZnak"/>
    <w:uiPriority w:val="99"/>
    <w:semiHidden/>
    <w:unhideWhenUsed/>
    <w:qFormat/>
    <w:rsid w:val="00C823B1"/>
    <w:pPr>
      <w:spacing w:line="240" w:lineRule="auto"/>
    </w:pPr>
    <w:rPr>
      <w:rFonts w:ascii="Tahoma" w:hAnsi="Tahoma"/>
      <w:sz w:val="16"/>
      <w:szCs w:val="16"/>
    </w:rPr>
  </w:style>
  <w:style w:type="character" w:customStyle="1" w:styleId="TytuZnak">
    <w:name w:val="Tytuł Znak"/>
    <w:link w:val="Tytu"/>
    <w:qFormat/>
    <w:rsid w:val="000749BA"/>
    <w:rPr>
      <w:rFonts w:ascii="Times New Roman" w:eastAsia="Times New Roman" w:hAnsi="Times New Roman"/>
      <w:b/>
      <w:sz w:val="28"/>
      <w:lang w:eastAsia="en-US"/>
    </w:rPr>
  </w:style>
  <w:style w:type="paragraph" w:styleId="Tytu">
    <w:name w:val="Title"/>
    <w:basedOn w:val="Normalny"/>
    <w:link w:val="TytuZnak"/>
    <w:qFormat/>
    <w:rsid w:val="000749BA"/>
    <w:pPr>
      <w:widowControl/>
      <w:spacing w:line="240" w:lineRule="auto"/>
      <w:jc w:val="center"/>
      <w:textAlignment w:val="auto"/>
    </w:pPr>
    <w:rPr>
      <w:b/>
      <w:sz w:val="28"/>
      <w:szCs w:val="20"/>
      <w:lang w:eastAsia="en-US"/>
    </w:rPr>
  </w:style>
  <w:style w:type="character" w:customStyle="1" w:styleId="czeinternetowe">
    <w:name w:val="Łącze internetowe"/>
    <w:uiPriority w:val="99"/>
    <w:unhideWhenUsed/>
    <w:rsid w:val="000749BA"/>
    <w:rPr>
      <w:color w:val="0000FF"/>
      <w:u w:val="single"/>
    </w:rPr>
  </w:style>
  <w:style w:type="character" w:customStyle="1" w:styleId="TekstpodstawowywcityZnak">
    <w:name w:val="Tekst podstawowy wcięty Znak"/>
    <w:link w:val="Tekstpodstawowywcity"/>
    <w:uiPriority w:val="99"/>
    <w:qFormat/>
    <w:rsid w:val="000749BA"/>
    <w:rPr>
      <w:rFonts w:ascii="Times New Roman" w:eastAsia="Times New Roman" w:hAnsi="Times New Roman"/>
      <w:sz w:val="24"/>
      <w:szCs w:val="24"/>
      <w:lang w:eastAsia="ar-SA"/>
    </w:rPr>
  </w:style>
  <w:style w:type="paragraph" w:styleId="Tekstpodstawowywcity">
    <w:name w:val="Body Text Indent"/>
    <w:basedOn w:val="Normalny"/>
    <w:link w:val="TekstpodstawowywcityZnak"/>
    <w:uiPriority w:val="99"/>
    <w:unhideWhenUsed/>
    <w:rsid w:val="000749BA"/>
    <w:pPr>
      <w:widowControl/>
      <w:suppressAutoHyphens/>
      <w:spacing w:after="120" w:line="240" w:lineRule="auto"/>
      <w:ind w:left="283"/>
      <w:jc w:val="left"/>
      <w:textAlignment w:val="auto"/>
    </w:pPr>
    <w:rPr>
      <w:lang w:eastAsia="ar-SA"/>
    </w:rPr>
  </w:style>
  <w:style w:type="character" w:styleId="Pogrubienie">
    <w:name w:val="Strong"/>
    <w:uiPriority w:val="22"/>
    <w:qFormat/>
    <w:rsid w:val="00180F59"/>
    <w:rPr>
      <w:b/>
      <w:bCs/>
    </w:rPr>
  </w:style>
  <w:style w:type="character" w:customStyle="1" w:styleId="TekstprzypisudolnegoZnak">
    <w:name w:val="Tekst przypisu dolnego Znak"/>
    <w:link w:val="Tekstprzypisudolnego"/>
    <w:semiHidden/>
    <w:qFormat/>
    <w:rsid w:val="00A36B92"/>
    <w:rPr>
      <w:rFonts w:ascii="Times New Roman" w:eastAsia="Times New Roman" w:hAnsi="Times New Roman"/>
    </w:rPr>
  </w:style>
  <w:style w:type="paragraph" w:styleId="Tekstprzypisudolnego">
    <w:name w:val="footnote text"/>
    <w:basedOn w:val="Normalny"/>
    <w:link w:val="TekstprzypisudolnegoZnak"/>
    <w:semiHidden/>
    <w:qFormat/>
    <w:rsid w:val="00A36B92"/>
    <w:pPr>
      <w:widowControl/>
      <w:spacing w:line="240" w:lineRule="auto"/>
      <w:jc w:val="left"/>
      <w:textAlignment w:val="auto"/>
    </w:pPr>
    <w:rPr>
      <w:sz w:val="20"/>
      <w:szCs w:val="20"/>
    </w:rPr>
  </w:style>
  <w:style w:type="character" w:customStyle="1" w:styleId="postbody1">
    <w:name w:val="postbody1"/>
    <w:basedOn w:val="Domylnaczcionkaakapitu"/>
    <w:qFormat/>
    <w:rsid w:val="00F1267D"/>
  </w:style>
  <w:style w:type="character" w:styleId="Odwoaniedokomentarza">
    <w:name w:val="annotation reference"/>
    <w:semiHidden/>
    <w:qFormat/>
    <w:rsid w:val="00590066"/>
    <w:rPr>
      <w:sz w:val="16"/>
      <w:szCs w:val="16"/>
    </w:rPr>
  </w:style>
  <w:style w:type="character" w:customStyle="1" w:styleId="Wyrnienie">
    <w:name w:val="Wyróżnienie"/>
    <w:qFormat/>
    <w:rsid w:val="002F32F4"/>
    <w:rPr>
      <w:i/>
      <w:iCs/>
    </w:rPr>
  </w:style>
  <w:style w:type="character" w:customStyle="1" w:styleId="no">
    <w:name w:val="no"/>
    <w:basedOn w:val="Domylnaczcionkaakapitu"/>
    <w:qFormat/>
    <w:rsid w:val="00B659C0"/>
  </w:style>
  <w:style w:type="character" w:customStyle="1" w:styleId="yes">
    <w:name w:val="yes"/>
    <w:basedOn w:val="Domylnaczcionkaakapitu"/>
    <w:qFormat/>
    <w:rsid w:val="00B659C0"/>
  </w:style>
  <w:style w:type="character" w:customStyle="1" w:styleId="arrow-blue">
    <w:name w:val="arrow-blue"/>
    <w:basedOn w:val="Domylnaczcionkaakapitu"/>
    <w:qFormat/>
    <w:rsid w:val="00B659C0"/>
  </w:style>
  <w:style w:type="character" w:styleId="Odwoanieprzypisudolnego">
    <w:name w:val="footnote reference"/>
    <w:basedOn w:val="Domylnaczcionkaakapitu"/>
    <w:uiPriority w:val="99"/>
    <w:semiHidden/>
    <w:unhideWhenUsed/>
    <w:qFormat/>
    <w:rsid w:val="00064AC2"/>
    <w:rPr>
      <w:vertAlign w:val="superscript"/>
    </w:rPr>
  </w:style>
  <w:style w:type="character" w:customStyle="1" w:styleId="Tekstpodstawowywcity2Znak">
    <w:name w:val="Tekst podstawowy wcięty 2 Znak"/>
    <w:basedOn w:val="Domylnaczcionkaakapitu"/>
    <w:link w:val="Tekstpodstawowywcity2"/>
    <w:qFormat/>
    <w:rsid w:val="0061597B"/>
    <w:rPr>
      <w:rFonts w:ascii="Times New Roman" w:eastAsia="Times New Roman" w:hAnsi="Times New Roman"/>
      <w:sz w:val="24"/>
      <w:szCs w:val="24"/>
    </w:rPr>
  </w:style>
  <w:style w:type="paragraph" w:styleId="Tekstpodstawowywcity2">
    <w:name w:val="Body Text Indent 2"/>
    <w:basedOn w:val="Normalny"/>
    <w:link w:val="Tekstpodstawowywcity2Znak"/>
    <w:qFormat/>
    <w:rsid w:val="0061597B"/>
    <w:pPr>
      <w:widowControl/>
      <w:spacing w:after="120" w:line="480" w:lineRule="auto"/>
      <w:ind w:left="283"/>
      <w:jc w:val="left"/>
      <w:textAlignment w:val="auto"/>
    </w:pPr>
  </w:style>
  <w:style w:type="character" w:customStyle="1" w:styleId="ListLabel1">
    <w:name w:val="ListLabel 1"/>
    <w:qFormat/>
    <w:rPr>
      <w:rFonts w:ascii="Arial" w:hAnsi="Arial"/>
      <w:b/>
      <w:color w:val="000000"/>
      <w:sz w:val="22"/>
    </w:rPr>
  </w:style>
  <w:style w:type="character" w:customStyle="1" w:styleId="ListLabel2">
    <w:name w:val="ListLabel 2"/>
    <w:qFormat/>
    <w:rPr>
      <w:rFonts w:eastAsia="Arial" w:cs="Arial"/>
      <w:sz w:val="22"/>
      <w:szCs w:val="22"/>
    </w:rPr>
  </w:style>
  <w:style w:type="character" w:customStyle="1" w:styleId="ListLabel3">
    <w:name w:val="ListLabel 3"/>
    <w:qFormat/>
    <w:rPr>
      <w:rFonts w:ascii="Times New Roman" w:hAnsi="Times New Roman"/>
      <w:b/>
      <w:bCs/>
    </w:rPr>
  </w:style>
  <w:style w:type="character" w:customStyle="1" w:styleId="ListLabel4">
    <w:name w:val="ListLabel 4"/>
    <w:qFormat/>
    <w:rPr>
      <w:rFonts w:ascii="Arial" w:eastAsia="Times New Roman" w:hAnsi="Arial" w:cs="Times New Roman"/>
      <w:b/>
      <w:sz w:val="22"/>
      <w:szCs w:val="20"/>
    </w:rPr>
  </w:style>
  <w:style w:type="character" w:customStyle="1" w:styleId="ListLabel5">
    <w:name w:val="ListLabel 5"/>
    <w:qFormat/>
    <w:rPr>
      <w:rFonts w:ascii="Arial" w:eastAsia="Arial" w:hAnsi="Arial" w:cs="Arial"/>
      <w:b/>
      <w:bCs/>
      <w:i w:val="0"/>
      <w:strike w:val="0"/>
      <w:dstrike w:val="0"/>
      <w:color w:val="000000"/>
      <w:position w:val="0"/>
      <w:sz w:val="22"/>
      <w:szCs w:val="22"/>
      <w:highlight w:val="white"/>
      <w:u w:val="none" w:color="000000"/>
      <w:vertAlign w:val="baseline"/>
    </w:rPr>
  </w:style>
  <w:style w:type="character" w:customStyle="1" w:styleId="ListLabel6">
    <w:name w:val="ListLabel 6"/>
    <w:qFormat/>
    <w:rPr>
      <w:rFonts w:ascii="Times New Roman" w:hAnsi="Times New Roman"/>
      <w:b/>
      <w:bCs w:val="0"/>
    </w:rPr>
  </w:style>
  <w:style w:type="character" w:customStyle="1" w:styleId="ListLabel7">
    <w:name w:val="ListLabel 7"/>
    <w:qFormat/>
    <w:rPr>
      <w:rFonts w:ascii="Times New Roman" w:hAnsi="Times New Roman"/>
      <w:b/>
      <w:bCs w:val="0"/>
    </w:rPr>
  </w:style>
  <w:style w:type="character" w:customStyle="1" w:styleId="ListLabel8">
    <w:name w:val="ListLabel 8"/>
    <w:qFormat/>
    <w:rPr>
      <w:rFonts w:ascii="Times New Roman" w:hAnsi="Times New Roman"/>
      <w:b/>
      <w:bCs w:val="0"/>
      <w:sz w:val="20"/>
    </w:rPr>
  </w:style>
  <w:style w:type="character" w:customStyle="1" w:styleId="ListLabel9">
    <w:name w:val="ListLabel 9"/>
    <w:qFormat/>
    <w:rPr>
      <w:rFonts w:ascii="Times New Roman" w:hAnsi="Times New Roman"/>
      <w:b/>
      <w:bCs/>
    </w:rPr>
  </w:style>
  <w:style w:type="character" w:customStyle="1" w:styleId="ListLabel10">
    <w:name w:val="ListLabel 10"/>
    <w:qFormat/>
    <w:rPr>
      <w:b/>
      <w:bCs/>
    </w:rPr>
  </w:style>
  <w:style w:type="character" w:customStyle="1" w:styleId="ListLabel11">
    <w:name w:val="ListLabel 11"/>
    <w:qFormat/>
    <w:rPr>
      <w:rFonts w:ascii="Times New Roman" w:hAnsi="Times New Roman"/>
      <w:b/>
      <w:bCs/>
    </w:rPr>
  </w:style>
  <w:style w:type="character" w:customStyle="1" w:styleId="ListLabel12">
    <w:name w:val="ListLabel 12"/>
    <w:qFormat/>
    <w:rPr>
      <w:rFonts w:ascii="Times New Roman" w:hAnsi="Times New Roman"/>
      <w:b/>
      <w:bCs/>
    </w:rPr>
  </w:style>
  <w:style w:type="character" w:customStyle="1" w:styleId="ListLabel13">
    <w:name w:val="ListLabel 13"/>
    <w:qFormat/>
    <w:rPr>
      <w:rFonts w:ascii="Times New Roman" w:hAnsi="Times New Roman"/>
      <w:b/>
      <w:bCs/>
    </w:rPr>
  </w:style>
  <w:style w:type="character" w:customStyle="1" w:styleId="ListLabel14">
    <w:name w:val="ListLabel 14"/>
    <w:qFormat/>
    <w:rPr>
      <w:rFonts w:ascii="Times New Roman" w:hAnsi="Times New Roman"/>
      <w:b/>
      <w:bCs/>
    </w:rPr>
  </w:style>
  <w:style w:type="character" w:customStyle="1" w:styleId="ListLabel15">
    <w:name w:val="ListLabel 15"/>
    <w:qFormat/>
    <w:rPr>
      <w:rFonts w:ascii="Times New Roman" w:hAnsi="Times New Roman"/>
      <w:b/>
      <w:bCs/>
    </w:rPr>
  </w:style>
  <w:style w:type="character" w:customStyle="1" w:styleId="ListLabel16">
    <w:name w:val="ListLabel 16"/>
    <w:qFormat/>
    <w:rPr>
      <w:rFonts w:ascii="Times New Roman" w:hAnsi="Times New Roman"/>
      <w:b/>
      <w:bCs/>
    </w:rPr>
  </w:style>
  <w:style w:type="character" w:customStyle="1" w:styleId="ListLabel17">
    <w:name w:val="ListLabel 17"/>
    <w:qFormat/>
    <w:rPr>
      <w:rFonts w:ascii="Times New Roman" w:hAnsi="Times New Roman"/>
      <w:b/>
      <w:bCs/>
      <w:color w:val="00000A"/>
    </w:rPr>
  </w:style>
  <w:style w:type="character" w:customStyle="1" w:styleId="ListLabel18">
    <w:name w:val="ListLabel 18"/>
    <w:qFormat/>
    <w:rPr>
      <w:rFonts w:ascii="Times New Roman" w:hAnsi="Times New Roman"/>
      <w:b/>
      <w:bCs/>
    </w:rPr>
  </w:style>
  <w:style w:type="character" w:customStyle="1" w:styleId="ListLabel19">
    <w:name w:val="ListLabel 19"/>
    <w:qFormat/>
    <w:rPr>
      <w:rFonts w:ascii="Times New Roman" w:hAnsi="Times New Roman"/>
      <w:b/>
      <w:bCs/>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imes New Roman" w:hAnsi="Times New Roman"/>
      <w:b/>
      <w:bCs/>
    </w:rPr>
  </w:style>
  <w:style w:type="character" w:customStyle="1" w:styleId="ListLabel24">
    <w:name w:val="ListLabel 24"/>
    <w:qFormat/>
    <w:rPr>
      <w:rFonts w:ascii="Times New Roman" w:hAnsi="Times New Roman"/>
      <w:b/>
      <w:bCs/>
    </w:rPr>
  </w:style>
  <w:style w:type="character" w:customStyle="1" w:styleId="ListLabel25">
    <w:name w:val="ListLabel 25"/>
    <w:qFormat/>
    <w:rPr>
      <w:rFonts w:ascii="Times New Roman" w:hAnsi="Times New Roman"/>
      <w:b/>
      <w:bCs/>
    </w:rPr>
  </w:style>
  <w:style w:type="character" w:customStyle="1" w:styleId="ListLabel26">
    <w:name w:val="ListLabel 26"/>
    <w:qFormat/>
    <w:rPr>
      <w:rFonts w:ascii="Times New Roman" w:hAnsi="Times New Roman"/>
      <w:b/>
      <w:bCs/>
    </w:rPr>
  </w:style>
  <w:style w:type="character" w:customStyle="1" w:styleId="ListLabel27">
    <w:name w:val="ListLabel 27"/>
    <w:qFormat/>
    <w:rPr>
      <w:rFonts w:ascii="Times New Roman" w:hAnsi="Times New Roman"/>
      <w:b/>
      <w:bCs/>
    </w:rPr>
  </w:style>
  <w:style w:type="character" w:customStyle="1" w:styleId="ListLabel28">
    <w:name w:val="ListLabel 28"/>
    <w:qFormat/>
    <w:rPr>
      <w:rFonts w:ascii="Arial" w:hAnsi="Arial" w:cs="Times New Roman"/>
      <w:b/>
      <w:sz w:val="22"/>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b/>
    </w:rPr>
  </w:style>
  <w:style w:type="character" w:customStyle="1" w:styleId="ListLabel38">
    <w:name w:val="ListLabel 38"/>
    <w:qFormat/>
    <w:rPr>
      <w:b/>
      <w:color w:val="000000"/>
      <w:sz w:val="20"/>
    </w:rPr>
  </w:style>
  <w:style w:type="character" w:customStyle="1" w:styleId="ListLabel39">
    <w:name w:val="ListLabel 39"/>
    <w:qFormat/>
    <w:rPr>
      <w:b w:val="0"/>
      <w:i w:val="0"/>
      <w:u w:val="none"/>
    </w:rPr>
  </w:style>
  <w:style w:type="character" w:customStyle="1" w:styleId="ListLabel40">
    <w:name w:val="ListLabel 40"/>
    <w:qFormat/>
    <w:rPr>
      <w:b w:val="0"/>
      <w:i w:val="0"/>
      <w:u w:val="none"/>
    </w:rPr>
  </w:style>
  <w:style w:type="character" w:customStyle="1" w:styleId="ListLabel41">
    <w:name w:val="ListLabel 41"/>
    <w:qFormat/>
    <w:rPr>
      <w:rFonts w:eastAsia="Calibri"/>
    </w:rPr>
  </w:style>
  <w:style w:type="character" w:customStyle="1" w:styleId="ListLabel42">
    <w:name w:val="ListLabel 42"/>
    <w:qFormat/>
    <w:rPr>
      <w:b w:val="0"/>
      <w:i w:val="0"/>
      <w:color w:val="000000"/>
      <w:sz w:val="20"/>
    </w:rPr>
  </w:style>
  <w:style w:type="character" w:customStyle="1" w:styleId="ListLabel43">
    <w:name w:val="ListLabel 43"/>
    <w:qFormat/>
    <w:rPr>
      <w:rFonts w:cs="Times New Roman"/>
      <w:b/>
    </w:rPr>
  </w:style>
  <w:style w:type="character" w:customStyle="1" w:styleId="ListLabel44">
    <w:name w:val="ListLabel 44"/>
    <w:qFormat/>
    <w:rPr>
      <w:b w:val="0"/>
      <w:i w:val="0"/>
      <w:sz w:val="20"/>
      <w:szCs w:val="20"/>
    </w:rPr>
  </w:style>
  <w:style w:type="character" w:customStyle="1" w:styleId="ListLabel45">
    <w:name w:val="ListLabel 45"/>
    <w:qFormat/>
    <w:rPr>
      <w:b/>
      <w:bCs w:val="0"/>
    </w:rPr>
  </w:style>
  <w:style w:type="character" w:customStyle="1" w:styleId="ListLabel46">
    <w:name w:val="ListLabel 46"/>
    <w:qFormat/>
    <w:rPr>
      <w:b/>
      <w:bCs/>
    </w:rPr>
  </w:style>
  <w:style w:type="character" w:customStyle="1" w:styleId="ListLabel47">
    <w:name w:val="ListLabel 47"/>
    <w:qFormat/>
    <w:rPr>
      <w:b/>
      <w:bCs/>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Default">
    <w:name w:val="Default"/>
    <w:qFormat/>
    <w:rsid w:val="000749BA"/>
    <w:pPr>
      <w:suppressAutoHyphens/>
    </w:pPr>
    <w:rPr>
      <w:rFonts w:ascii="Times New Roman" w:eastAsia="Arial" w:hAnsi="Times New Roman"/>
      <w:color w:val="000000"/>
      <w:sz w:val="24"/>
      <w:szCs w:val="24"/>
      <w:lang w:eastAsia="ar-SA"/>
    </w:rPr>
  </w:style>
  <w:style w:type="paragraph" w:styleId="NormalnyWeb">
    <w:name w:val="Normal (Web)"/>
    <w:basedOn w:val="Normalny"/>
    <w:uiPriority w:val="99"/>
    <w:qFormat/>
    <w:rsid w:val="000749BA"/>
    <w:pPr>
      <w:widowControl/>
      <w:spacing w:beforeAutospacing="1" w:afterAutospacing="1" w:line="113" w:lineRule="atLeast"/>
      <w:jc w:val="left"/>
      <w:textAlignment w:val="auto"/>
    </w:pPr>
    <w:rPr>
      <w:rFonts w:ascii="Verdana" w:hAnsi="Verdana"/>
      <w:color w:val="333333"/>
      <w:sz w:val="8"/>
      <w:szCs w:val="8"/>
    </w:rPr>
  </w:style>
  <w:style w:type="paragraph" w:styleId="Akapitzlist">
    <w:name w:val="List Paragraph"/>
    <w:basedOn w:val="Normalny"/>
    <w:link w:val="AkapitzlistZnak"/>
    <w:uiPriority w:val="34"/>
    <w:qFormat/>
    <w:rsid w:val="000749BA"/>
    <w:pPr>
      <w:widowControl/>
      <w:spacing w:after="200" w:line="276" w:lineRule="auto"/>
      <w:ind w:left="720"/>
      <w:contextualSpacing/>
      <w:jc w:val="left"/>
      <w:textAlignment w:val="auto"/>
    </w:pPr>
    <w:rPr>
      <w:rFonts w:ascii="Calibri" w:hAnsi="Calibri"/>
      <w:sz w:val="22"/>
      <w:szCs w:val="22"/>
    </w:rPr>
  </w:style>
  <w:style w:type="character" w:customStyle="1" w:styleId="AkapitzlistZnak">
    <w:name w:val="Akapit z listą Znak"/>
    <w:link w:val="Akapitzlist"/>
    <w:uiPriority w:val="34"/>
    <w:locked/>
    <w:rsid w:val="003F13D6"/>
    <w:rPr>
      <w:rFonts w:eastAsia="Times New Roman"/>
      <w:sz w:val="22"/>
      <w:szCs w:val="22"/>
    </w:rPr>
  </w:style>
  <w:style w:type="paragraph" w:customStyle="1" w:styleId="H4">
    <w:name w:val="H4"/>
    <w:basedOn w:val="Normalny"/>
    <w:qFormat/>
    <w:rsid w:val="00A36B92"/>
    <w:pPr>
      <w:keepNext/>
      <w:widowControl/>
      <w:spacing w:before="100" w:after="100" w:line="240" w:lineRule="auto"/>
      <w:jc w:val="left"/>
      <w:textAlignment w:val="auto"/>
      <w:outlineLvl w:val="4"/>
    </w:pPr>
    <w:rPr>
      <w:b/>
      <w:szCs w:val="20"/>
    </w:rPr>
  </w:style>
  <w:style w:type="paragraph" w:customStyle="1" w:styleId="Zwykytekst1">
    <w:name w:val="Zwykły tekst1"/>
    <w:basedOn w:val="Normalny"/>
    <w:qFormat/>
    <w:rsid w:val="00520384"/>
    <w:pPr>
      <w:widowControl/>
      <w:suppressAutoHyphens/>
      <w:spacing w:line="240" w:lineRule="auto"/>
      <w:jc w:val="left"/>
      <w:textAlignment w:val="auto"/>
    </w:pPr>
    <w:rPr>
      <w:rFonts w:ascii="Courier New" w:hAnsi="Courier New"/>
      <w:lang w:eastAsia="ar-SA"/>
    </w:rPr>
  </w:style>
  <w:style w:type="paragraph" w:styleId="Spistreci5">
    <w:name w:val="toc 5"/>
    <w:basedOn w:val="Normalny"/>
    <w:autoRedefine/>
    <w:semiHidden/>
    <w:rsid w:val="000875D7"/>
    <w:pPr>
      <w:widowControl/>
      <w:spacing w:line="240" w:lineRule="auto"/>
      <w:ind w:left="960"/>
      <w:jc w:val="left"/>
      <w:textAlignment w:val="auto"/>
    </w:pPr>
  </w:style>
  <w:style w:type="paragraph" w:styleId="Tekstpodstawowy3">
    <w:name w:val="Body Text 3"/>
    <w:basedOn w:val="Normalny"/>
    <w:link w:val="Tekstpodstawowy3Znak"/>
    <w:qFormat/>
    <w:rsid w:val="00170045"/>
    <w:pPr>
      <w:spacing w:after="120"/>
    </w:pPr>
    <w:rPr>
      <w:sz w:val="16"/>
      <w:szCs w:val="16"/>
    </w:rPr>
  </w:style>
  <w:style w:type="character" w:customStyle="1" w:styleId="Tekstpodstawowy3Znak">
    <w:name w:val="Tekst podstawowy 3 Znak"/>
    <w:basedOn w:val="Domylnaczcionkaakapitu"/>
    <w:link w:val="Tekstpodstawowy3"/>
    <w:rsid w:val="006947BF"/>
    <w:rPr>
      <w:rFonts w:ascii="Times New Roman" w:eastAsia="Times New Roman" w:hAnsi="Times New Roman"/>
      <w:sz w:val="16"/>
      <w:szCs w:val="16"/>
    </w:rPr>
  </w:style>
  <w:style w:type="paragraph" w:customStyle="1" w:styleId="Akapitzlist1">
    <w:name w:val="Akapit z listą1"/>
    <w:basedOn w:val="Normalny"/>
    <w:qFormat/>
    <w:rsid w:val="00170045"/>
    <w:pPr>
      <w:widowControl/>
      <w:spacing w:line="240" w:lineRule="auto"/>
      <w:ind w:left="720"/>
      <w:contextualSpacing/>
      <w:jc w:val="left"/>
      <w:textAlignment w:val="auto"/>
    </w:pPr>
  </w:style>
  <w:style w:type="paragraph" w:customStyle="1" w:styleId="Tekstpodstawowy31">
    <w:name w:val="Tekst podstawowy 31"/>
    <w:basedOn w:val="Normalny"/>
    <w:qFormat/>
    <w:rsid w:val="00781C28"/>
    <w:pPr>
      <w:spacing w:line="240" w:lineRule="auto"/>
      <w:jc w:val="left"/>
    </w:pPr>
    <w:rPr>
      <w:szCs w:val="20"/>
    </w:rPr>
  </w:style>
  <w:style w:type="paragraph" w:styleId="Tekstkomentarza">
    <w:name w:val="annotation text"/>
    <w:basedOn w:val="Normalny"/>
    <w:link w:val="TekstkomentarzaZnak"/>
    <w:semiHidden/>
    <w:qFormat/>
    <w:rsid w:val="00590066"/>
    <w:rPr>
      <w:sz w:val="20"/>
      <w:szCs w:val="20"/>
    </w:rPr>
  </w:style>
  <w:style w:type="character" w:customStyle="1" w:styleId="TekstkomentarzaZnak">
    <w:name w:val="Tekst komentarza Znak"/>
    <w:basedOn w:val="Domylnaczcionkaakapitu"/>
    <w:link w:val="Tekstkomentarza"/>
    <w:semiHidden/>
    <w:rsid w:val="006947BF"/>
    <w:rPr>
      <w:rFonts w:ascii="Times New Roman" w:eastAsia="Times New Roman" w:hAnsi="Times New Roman"/>
    </w:rPr>
  </w:style>
  <w:style w:type="paragraph" w:styleId="Tematkomentarza">
    <w:name w:val="annotation subject"/>
    <w:basedOn w:val="Tekstkomentarza"/>
    <w:link w:val="TematkomentarzaZnak"/>
    <w:semiHidden/>
    <w:qFormat/>
    <w:rsid w:val="00590066"/>
    <w:rPr>
      <w:b/>
      <w:bCs/>
    </w:rPr>
  </w:style>
  <w:style w:type="character" w:customStyle="1" w:styleId="TematkomentarzaZnak">
    <w:name w:val="Temat komentarza Znak"/>
    <w:basedOn w:val="TekstkomentarzaZnak"/>
    <w:link w:val="Tematkomentarza"/>
    <w:semiHidden/>
    <w:rsid w:val="006947BF"/>
    <w:rPr>
      <w:rFonts w:ascii="Times New Roman" w:eastAsia="Times New Roman" w:hAnsi="Times New Roman"/>
      <w:b/>
      <w:bCs/>
    </w:rPr>
  </w:style>
  <w:style w:type="paragraph" w:customStyle="1" w:styleId="Tabelapozycja">
    <w:name w:val="Tabela pozycja"/>
    <w:basedOn w:val="Normalny"/>
    <w:qFormat/>
    <w:rsid w:val="003305AE"/>
    <w:pPr>
      <w:widowControl/>
      <w:spacing w:line="240" w:lineRule="auto"/>
      <w:jc w:val="left"/>
      <w:textAlignment w:val="auto"/>
    </w:pPr>
    <w:rPr>
      <w:rFonts w:ascii="Arial" w:eastAsia="MS Outlook" w:hAnsi="Arial"/>
      <w:sz w:val="22"/>
      <w:szCs w:val="20"/>
    </w:rPr>
  </w:style>
  <w:style w:type="paragraph" w:styleId="Spistreci4">
    <w:name w:val="toc 4"/>
    <w:basedOn w:val="Normalny"/>
    <w:autoRedefine/>
    <w:uiPriority w:val="39"/>
    <w:semiHidden/>
    <w:unhideWhenUsed/>
    <w:rsid w:val="005527AF"/>
    <w:pPr>
      <w:spacing w:after="100"/>
      <w:ind w:left="720"/>
    </w:pPr>
  </w:style>
  <w:style w:type="paragraph" w:customStyle="1" w:styleId="Zawartoramki">
    <w:name w:val="Zawartość ramki"/>
    <w:basedOn w:val="Normalny"/>
    <w:qFormat/>
  </w:style>
  <w:style w:type="table" w:styleId="Tabela-Siatka">
    <w:name w:val="Table Grid"/>
    <w:basedOn w:val="Standardowy"/>
    <w:uiPriority w:val="59"/>
    <w:rsid w:val="00A36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alny"/>
    <w:uiPriority w:val="99"/>
    <w:rsid w:val="00395459"/>
    <w:pPr>
      <w:autoSpaceDE w:val="0"/>
      <w:autoSpaceDN w:val="0"/>
      <w:adjustRightInd w:val="0"/>
      <w:spacing w:line="238" w:lineRule="exact"/>
      <w:jc w:val="left"/>
      <w:textAlignment w:val="auto"/>
    </w:pPr>
  </w:style>
  <w:style w:type="character" w:customStyle="1" w:styleId="FontStyle16">
    <w:name w:val="Font Style16"/>
    <w:uiPriority w:val="99"/>
    <w:rsid w:val="00395459"/>
    <w:rPr>
      <w:rFonts w:ascii="Tahoma" w:hAnsi="Tahoma" w:cs="Tahoma"/>
      <w:sz w:val="20"/>
      <w:szCs w:val="20"/>
    </w:rPr>
  </w:style>
  <w:style w:type="character" w:customStyle="1" w:styleId="TytuZnak1">
    <w:name w:val="Tytuł Znak1"/>
    <w:basedOn w:val="Domylnaczcionkaakapitu"/>
    <w:rsid w:val="006947B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qFormat="1"/>
    <w:lsdException w:name="annotation reference" w:uiPriority="0"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uiPriority="0" w:qFormat="1"/>
    <w:lsdException w:name="Strong" w:semiHidden="0" w:uiPriority="22" w:unhideWhenUsed="0" w:qFormat="1"/>
    <w:lsdException w:name="Emphasis" w:semiHidden="0" w:uiPriority="0" w:unhideWhenUsed="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6F0C"/>
    <w:pPr>
      <w:widowControl w:val="0"/>
      <w:spacing w:line="360" w:lineRule="atLeast"/>
      <w:jc w:val="both"/>
      <w:textAlignment w:val="baseline"/>
    </w:pPr>
    <w:rPr>
      <w:rFonts w:ascii="Times New Roman" w:eastAsia="Times New Roman" w:hAnsi="Times New Roman"/>
      <w:sz w:val="24"/>
      <w:szCs w:val="24"/>
    </w:rPr>
  </w:style>
  <w:style w:type="paragraph" w:styleId="Nagwek1">
    <w:name w:val="heading 1"/>
    <w:basedOn w:val="Normalny"/>
    <w:link w:val="Nagwek1Znak"/>
    <w:qFormat/>
    <w:rsid w:val="000749BA"/>
    <w:pPr>
      <w:keepNext/>
      <w:widowControl/>
      <w:spacing w:before="240" w:after="60" w:line="240" w:lineRule="auto"/>
      <w:jc w:val="left"/>
      <w:textAlignment w:val="auto"/>
      <w:outlineLvl w:val="0"/>
    </w:pPr>
    <w:rPr>
      <w:rFonts w:ascii="Cambria" w:hAnsi="Cambria"/>
      <w:b/>
      <w:bCs/>
      <w:sz w:val="32"/>
      <w:szCs w:val="32"/>
    </w:rPr>
  </w:style>
  <w:style w:type="paragraph" w:styleId="Nagwek2">
    <w:name w:val="heading 2"/>
    <w:basedOn w:val="Normalny"/>
    <w:link w:val="Nagwek2Znak"/>
    <w:uiPriority w:val="9"/>
    <w:semiHidden/>
    <w:unhideWhenUsed/>
    <w:qFormat/>
    <w:rsid w:val="003D78E6"/>
    <w:pPr>
      <w:keepNext/>
      <w:spacing w:before="240" w:after="60"/>
      <w:outlineLvl w:val="1"/>
    </w:pPr>
    <w:rPr>
      <w:rFonts w:ascii="Cambria" w:hAnsi="Cambria"/>
      <w:b/>
      <w:bCs/>
      <w:i/>
      <w:iCs/>
      <w:sz w:val="28"/>
      <w:szCs w:val="28"/>
    </w:rPr>
  </w:style>
  <w:style w:type="paragraph" w:styleId="Nagwek3">
    <w:name w:val="heading 3"/>
    <w:basedOn w:val="Normalny"/>
    <w:link w:val="Nagwek3Znak"/>
    <w:qFormat/>
    <w:rsid w:val="005465D5"/>
    <w:pPr>
      <w:keepNext/>
      <w:widowControl/>
      <w:spacing w:before="240" w:after="60" w:line="240" w:lineRule="auto"/>
      <w:jc w:val="left"/>
      <w:textAlignment w:val="auto"/>
      <w:outlineLvl w:val="2"/>
    </w:pPr>
    <w:rPr>
      <w:rFonts w:ascii="Arial" w:hAnsi="Arial"/>
      <w:b/>
      <w:bCs/>
      <w:sz w:val="26"/>
      <w:szCs w:val="26"/>
    </w:rPr>
  </w:style>
  <w:style w:type="paragraph" w:styleId="Nagwek4">
    <w:name w:val="heading 4"/>
    <w:basedOn w:val="Normalny"/>
    <w:link w:val="Nagwek4Znak"/>
    <w:uiPriority w:val="9"/>
    <w:qFormat/>
    <w:rsid w:val="00E525F5"/>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0749BA"/>
    <w:rPr>
      <w:rFonts w:ascii="Cambria" w:eastAsia="Times New Roman" w:hAnsi="Cambria"/>
      <w:b/>
      <w:bCs/>
      <w:sz w:val="32"/>
      <w:szCs w:val="32"/>
    </w:rPr>
  </w:style>
  <w:style w:type="character" w:customStyle="1" w:styleId="Nagwek2Znak">
    <w:name w:val="Nagłówek 2 Znak"/>
    <w:basedOn w:val="Domylnaczcionkaakapitu"/>
    <w:link w:val="Nagwek2"/>
    <w:uiPriority w:val="9"/>
    <w:semiHidden/>
    <w:qFormat/>
    <w:rsid w:val="003D78E6"/>
    <w:rPr>
      <w:rFonts w:ascii="Cambria" w:eastAsia="Times New Roman" w:hAnsi="Cambria" w:cs="Times New Roman"/>
      <w:b/>
      <w:bCs/>
      <w:i/>
      <w:iCs/>
      <w:sz w:val="28"/>
      <w:szCs w:val="28"/>
    </w:rPr>
  </w:style>
  <w:style w:type="character" w:customStyle="1" w:styleId="Nagwek3Znak">
    <w:name w:val="Nagłówek 3 Znak"/>
    <w:link w:val="Nagwek3"/>
    <w:qFormat/>
    <w:rsid w:val="005465D5"/>
    <w:rPr>
      <w:rFonts w:ascii="Arial" w:eastAsia="Times New Roman" w:hAnsi="Arial" w:cs="Arial"/>
      <w:b/>
      <w:bCs/>
      <w:sz w:val="26"/>
      <w:szCs w:val="26"/>
    </w:rPr>
  </w:style>
  <w:style w:type="character" w:customStyle="1" w:styleId="Nagwek4Znak">
    <w:name w:val="Nagłówek 4 Znak"/>
    <w:link w:val="Nagwek4"/>
    <w:uiPriority w:val="9"/>
    <w:qFormat/>
    <w:rsid w:val="00E525F5"/>
    <w:rPr>
      <w:rFonts w:ascii="Calibri" w:eastAsia="Times New Roman" w:hAnsi="Calibri" w:cs="Times New Roman"/>
      <w:b/>
      <w:bCs/>
      <w:sz w:val="28"/>
      <w:szCs w:val="28"/>
    </w:rPr>
  </w:style>
  <w:style w:type="character" w:customStyle="1" w:styleId="StopkaZnak">
    <w:name w:val="Stopka Znak"/>
    <w:link w:val="Stopka"/>
    <w:uiPriority w:val="99"/>
    <w:qFormat/>
    <w:rsid w:val="00A46F0C"/>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46F0C"/>
    <w:pPr>
      <w:tabs>
        <w:tab w:val="center" w:pos="4536"/>
        <w:tab w:val="right" w:pos="9072"/>
      </w:tabs>
    </w:pPr>
  </w:style>
  <w:style w:type="character" w:customStyle="1" w:styleId="NagwekZnak">
    <w:name w:val="Nagłówek Znak"/>
    <w:link w:val="Nagwek"/>
    <w:uiPriority w:val="99"/>
    <w:qFormat/>
    <w:rsid w:val="00A46F0C"/>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uiPriority w:val="99"/>
    <w:unhideWhenUsed/>
    <w:rsid w:val="00A46F0C"/>
    <w:pPr>
      <w:tabs>
        <w:tab w:val="center" w:pos="4536"/>
        <w:tab w:val="right" w:pos="9072"/>
      </w:tabs>
      <w:spacing w:line="240" w:lineRule="auto"/>
    </w:pPr>
  </w:style>
  <w:style w:type="paragraph" w:styleId="Tekstpodstawowy">
    <w:name w:val="Body Text"/>
    <w:basedOn w:val="Normalny"/>
    <w:link w:val="TekstpodstawowyZnak"/>
    <w:uiPriority w:val="99"/>
    <w:unhideWhenUsed/>
    <w:rsid w:val="000749BA"/>
    <w:pPr>
      <w:widowControl/>
      <w:suppressAutoHyphens/>
      <w:spacing w:after="120" w:line="240" w:lineRule="auto"/>
      <w:jc w:val="left"/>
      <w:textAlignment w:val="auto"/>
    </w:pPr>
    <w:rPr>
      <w:lang w:eastAsia="ar-SA"/>
    </w:rPr>
  </w:style>
  <w:style w:type="character" w:customStyle="1" w:styleId="TekstpodstawowyZnak">
    <w:name w:val="Tekst podstawowy Znak"/>
    <w:link w:val="Tekstpodstawowy"/>
    <w:uiPriority w:val="99"/>
    <w:qFormat/>
    <w:rsid w:val="000749BA"/>
    <w:rPr>
      <w:rFonts w:ascii="Times New Roman" w:eastAsia="Times New Roman" w:hAnsi="Times New Roman"/>
      <w:sz w:val="24"/>
      <w:szCs w:val="24"/>
      <w:lang w:eastAsia="ar-SA"/>
    </w:rPr>
  </w:style>
  <w:style w:type="character" w:customStyle="1" w:styleId="TekstdymkaZnak">
    <w:name w:val="Tekst dymka Znak"/>
    <w:link w:val="Tekstdymka"/>
    <w:uiPriority w:val="99"/>
    <w:semiHidden/>
    <w:qFormat/>
    <w:rsid w:val="00C823B1"/>
    <w:rPr>
      <w:rFonts w:ascii="Tahoma" w:eastAsia="Times New Roman" w:hAnsi="Tahoma" w:cs="Tahoma"/>
      <w:sz w:val="16"/>
      <w:szCs w:val="16"/>
    </w:rPr>
  </w:style>
  <w:style w:type="paragraph" w:styleId="Tekstdymka">
    <w:name w:val="Balloon Text"/>
    <w:basedOn w:val="Normalny"/>
    <w:link w:val="TekstdymkaZnak"/>
    <w:uiPriority w:val="99"/>
    <w:semiHidden/>
    <w:unhideWhenUsed/>
    <w:qFormat/>
    <w:rsid w:val="00C823B1"/>
    <w:pPr>
      <w:spacing w:line="240" w:lineRule="auto"/>
    </w:pPr>
    <w:rPr>
      <w:rFonts w:ascii="Tahoma" w:hAnsi="Tahoma"/>
      <w:sz w:val="16"/>
      <w:szCs w:val="16"/>
    </w:rPr>
  </w:style>
  <w:style w:type="character" w:customStyle="1" w:styleId="TytuZnak">
    <w:name w:val="Tytuł Znak"/>
    <w:link w:val="Tytu"/>
    <w:qFormat/>
    <w:rsid w:val="000749BA"/>
    <w:rPr>
      <w:rFonts w:ascii="Times New Roman" w:eastAsia="Times New Roman" w:hAnsi="Times New Roman"/>
      <w:b/>
      <w:sz w:val="28"/>
      <w:lang w:eastAsia="en-US"/>
    </w:rPr>
  </w:style>
  <w:style w:type="paragraph" w:styleId="Tytu">
    <w:name w:val="Title"/>
    <w:basedOn w:val="Normalny"/>
    <w:link w:val="TytuZnak"/>
    <w:qFormat/>
    <w:rsid w:val="000749BA"/>
    <w:pPr>
      <w:widowControl/>
      <w:spacing w:line="240" w:lineRule="auto"/>
      <w:jc w:val="center"/>
      <w:textAlignment w:val="auto"/>
    </w:pPr>
    <w:rPr>
      <w:b/>
      <w:sz w:val="28"/>
      <w:szCs w:val="20"/>
      <w:lang w:eastAsia="en-US"/>
    </w:rPr>
  </w:style>
  <w:style w:type="character" w:customStyle="1" w:styleId="czeinternetowe">
    <w:name w:val="Łącze internetowe"/>
    <w:uiPriority w:val="99"/>
    <w:unhideWhenUsed/>
    <w:rsid w:val="000749BA"/>
    <w:rPr>
      <w:color w:val="0000FF"/>
      <w:u w:val="single"/>
    </w:rPr>
  </w:style>
  <w:style w:type="character" w:customStyle="1" w:styleId="TekstpodstawowywcityZnak">
    <w:name w:val="Tekst podstawowy wcięty Znak"/>
    <w:link w:val="Tekstpodstawowywcity"/>
    <w:uiPriority w:val="99"/>
    <w:qFormat/>
    <w:rsid w:val="000749BA"/>
    <w:rPr>
      <w:rFonts w:ascii="Times New Roman" w:eastAsia="Times New Roman" w:hAnsi="Times New Roman"/>
      <w:sz w:val="24"/>
      <w:szCs w:val="24"/>
      <w:lang w:eastAsia="ar-SA"/>
    </w:rPr>
  </w:style>
  <w:style w:type="paragraph" w:styleId="Tekstpodstawowywcity">
    <w:name w:val="Body Text Indent"/>
    <w:basedOn w:val="Normalny"/>
    <w:link w:val="TekstpodstawowywcityZnak"/>
    <w:uiPriority w:val="99"/>
    <w:unhideWhenUsed/>
    <w:rsid w:val="000749BA"/>
    <w:pPr>
      <w:widowControl/>
      <w:suppressAutoHyphens/>
      <w:spacing w:after="120" w:line="240" w:lineRule="auto"/>
      <w:ind w:left="283"/>
      <w:jc w:val="left"/>
      <w:textAlignment w:val="auto"/>
    </w:pPr>
    <w:rPr>
      <w:lang w:eastAsia="ar-SA"/>
    </w:rPr>
  </w:style>
  <w:style w:type="character" w:styleId="Pogrubienie">
    <w:name w:val="Strong"/>
    <w:uiPriority w:val="22"/>
    <w:qFormat/>
    <w:rsid w:val="00180F59"/>
    <w:rPr>
      <w:b/>
      <w:bCs/>
    </w:rPr>
  </w:style>
  <w:style w:type="character" w:customStyle="1" w:styleId="TekstprzypisudolnegoZnak">
    <w:name w:val="Tekst przypisu dolnego Znak"/>
    <w:link w:val="Tekstprzypisudolnego"/>
    <w:semiHidden/>
    <w:qFormat/>
    <w:rsid w:val="00A36B92"/>
    <w:rPr>
      <w:rFonts w:ascii="Times New Roman" w:eastAsia="Times New Roman" w:hAnsi="Times New Roman"/>
    </w:rPr>
  </w:style>
  <w:style w:type="paragraph" w:styleId="Tekstprzypisudolnego">
    <w:name w:val="footnote text"/>
    <w:basedOn w:val="Normalny"/>
    <w:link w:val="TekstprzypisudolnegoZnak"/>
    <w:semiHidden/>
    <w:qFormat/>
    <w:rsid w:val="00A36B92"/>
    <w:pPr>
      <w:widowControl/>
      <w:spacing w:line="240" w:lineRule="auto"/>
      <w:jc w:val="left"/>
      <w:textAlignment w:val="auto"/>
    </w:pPr>
    <w:rPr>
      <w:sz w:val="20"/>
      <w:szCs w:val="20"/>
    </w:rPr>
  </w:style>
  <w:style w:type="character" w:customStyle="1" w:styleId="postbody1">
    <w:name w:val="postbody1"/>
    <w:basedOn w:val="Domylnaczcionkaakapitu"/>
    <w:qFormat/>
    <w:rsid w:val="00F1267D"/>
  </w:style>
  <w:style w:type="character" w:styleId="Odwoaniedokomentarza">
    <w:name w:val="annotation reference"/>
    <w:semiHidden/>
    <w:qFormat/>
    <w:rsid w:val="00590066"/>
    <w:rPr>
      <w:sz w:val="16"/>
      <w:szCs w:val="16"/>
    </w:rPr>
  </w:style>
  <w:style w:type="character" w:customStyle="1" w:styleId="Wyrnienie">
    <w:name w:val="Wyróżnienie"/>
    <w:qFormat/>
    <w:rsid w:val="002F32F4"/>
    <w:rPr>
      <w:i/>
      <w:iCs/>
    </w:rPr>
  </w:style>
  <w:style w:type="character" w:customStyle="1" w:styleId="no">
    <w:name w:val="no"/>
    <w:basedOn w:val="Domylnaczcionkaakapitu"/>
    <w:qFormat/>
    <w:rsid w:val="00B659C0"/>
  </w:style>
  <w:style w:type="character" w:customStyle="1" w:styleId="yes">
    <w:name w:val="yes"/>
    <w:basedOn w:val="Domylnaczcionkaakapitu"/>
    <w:qFormat/>
    <w:rsid w:val="00B659C0"/>
  </w:style>
  <w:style w:type="character" w:customStyle="1" w:styleId="arrow-blue">
    <w:name w:val="arrow-blue"/>
    <w:basedOn w:val="Domylnaczcionkaakapitu"/>
    <w:qFormat/>
    <w:rsid w:val="00B659C0"/>
  </w:style>
  <w:style w:type="character" w:styleId="Odwoanieprzypisudolnego">
    <w:name w:val="footnote reference"/>
    <w:basedOn w:val="Domylnaczcionkaakapitu"/>
    <w:uiPriority w:val="99"/>
    <w:semiHidden/>
    <w:unhideWhenUsed/>
    <w:qFormat/>
    <w:rsid w:val="00064AC2"/>
    <w:rPr>
      <w:vertAlign w:val="superscript"/>
    </w:rPr>
  </w:style>
  <w:style w:type="character" w:customStyle="1" w:styleId="Tekstpodstawowywcity2Znak">
    <w:name w:val="Tekst podstawowy wcięty 2 Znak"/>
    <w:basedOn w:val="Domylnaczcionkaakapitu"/>
    <w:link w:val="Tekstpodstawowywcity2"/>
    <w:qFormat/>
    <w:rsid w:val="0061597B"/>
    <w:rPr>
      <w:rFonts w:ascii="Times New Roman" w:eastAsia="Times New Roman" w:hAnsi="Times New Roman"/>
      <w:sz w:val="24"/>
      <w:szCs w:val="24"/>
    </w:rPr>
  </w:style>
  <w:style w:type="paragraph" w:styleId="Tekstpodstawowywcity2">
    <w:name w:val="Body Text Indent 2"/>
    <w:basedOn w:val="Normalny"/>
    <w:link w:val="Tekstpodstawowywcity2Znak"/>
    <w:qFormat/>
    <w:rsid w:val="0061597B"/>
    <w:pPr>
      <w:widowControl/>
      <w:spacing w:after="120" w:line="480" w:lineRule="auto"/>
      <w:ind w:left="283"/>
      <w:jc w:val="left"/>
      <w:textAlignment w:val="auto"/>
    </w:pPr>
  </w:style>
  <w:style w:type="character" w:customStyle="1" w:styleId="ListLabel1">
    <w:name w:val="ListLabel 1"/>
    <w:qFormat/>
    <w:rPr>
      <w:rFonts w:ascii="Arial" w:hAnsi="Arial"/>
      <w:b/>
      <w:color w:val="000000"/>
      <w:sz w:val="22"/>
    </w:rPr>
  </w:style>
  <w:style w:type="character" w:customStyle="1" w:styleId="ListLabel2">
    <w:name w:val="ListLabel 2"/>
    <w:qFormat/>
    <w:rPr>
      <w:rFonts w:eastAsia="Arial" w:cs="Arial"/>
      <w:sz w:val="22"/>
      <w:szCs w:val="22"/>
    </w:rPr>
  </w:style>
  <w:style w:type="character" w:customStyle="1" w:styleId="ListLabel3">
    <w:name w:val="ListLabel 3"/>
    <w:qFormat/>
    <w:rPr>
      <w:rFonts w:ascii="Times New Roman" w:hAnsi="Times New Roman"/>
      <w:b/>
      <w:bCs/>
    </w:rPr>
  </w:style>
  <w:style w:type="character" w:customStyle="1" w:styleId="ListLabel4">
    <w:name w:val="ListLabel 4"/>
    <w:qFormat/>
    <w:rPr>
      <w:rFonts w:ascii="Arial" w:eastAsia="Times New Roman" w:hAnsi="Arial" w:cs="Times New Roman"/>
      <w:b/>
      <w:sz w:val="22"/>
      <w:szCs w:val="20"/>
    </w:rPr>
  </w:style>
  <w:style w:type="character" w:customStyle="1" w:styleId="ListLabel5">
    <w:name w:val="ListLabel 5"/>
    <w:qFormat/>
    <w:rPr>
      <w:rFonts w:ascii="Arial" w:eastAsia="Arial" w:hAnsi="Arial" w:cs="Arial"/>
      <w:b/>
      <w:bCs/>
      <w:i w:val="0"/>
      <w:strike w:val="0"/>
      <w:dstrike w:val="0"/>
      <w:color w:val="000000"/>
      <w:position w:val="0"/>
      <w:sz w:val="22"/>
      <w:szCs w:val="22"/>
      <w:highlight w:val="white"/>
      <w:u w:val="none" w:color="000000"/>
      <w:vertAlign w:val="baseline"/>
    </w:rPr>
  </w:style>
  <w:style w:type="character" w:customStyle="1" w:styleId="ListLabel6">
    <w:name w:val="ListLabel 6"/>
    <w:qFormat/>
    <w:rPr>
      <w:rFonts w:ascii="Times New Roman" w:hAnsi="Times New Roman"/>
      <w:b/>
      <w:bCs w:val="0"/>
    </w:rPr>
  </w:style>
  <w:style w:type="character" w:customStyle="1" w:styleId="ListLabel7">
    <w:name w:val="ListLabel 7"/>
    <w:qFormat/>
    <w:rPr>
      <w:rFonts w:ascii="Times New Roman" w:hAnsi="Times New Roman"/>
      <w:b/>
      <w:bCs w:val="0"/>
    </w:rPr>
  </w:style>
  <w:style w:type="character" w:customStyle="1" w:styleId="ListLabel8">
    <w:name w:val="ListLabel 8"/>
    <w:qFormat/>
    <w:rPr>
      <w:rFonts w:ascii="Times New Roman" w:hAnsi="Times New Roman"/>
      <w:b/>
      <w:bCs w:val="0"/>
      <w:sz w:val="20"/>
    </w:rPr>
  </w:style>
  <w:style w:type="character" w:customStyle="1" w:styleId="ListLabel9">
    <w:name w:val="ListLabel 9"/>
    <w:qFormat/>
    <w:rPr>
      <w:rFonts w:ascii="Times New Roman" w:hAnsi="Times New Roman"/>
      <w:b/>
      <w:bCs/>
    </w:rPr>
  </w:style>
  <w:style w:type="character" w:customStyle="1" w:styleId="ListLabel10">
    <w:name w:val="ListLabel 10"/>
    <w:qFormat/>
    <w:rPr>
      <w:b/>
      <w:bCs/>
    </w:rPr>
  </w:style>
  <w:style w:type="character" w:customStyle="1" w:styleId="ListLabel11">
    <w:name w:val="ListLabel 11"/>
    <w:qFormat/>
    <w:rPr>
      <w:rFonts w:ascii="Times New Roman" w:hAnsi="Times New Roman"/>
      <w:b/>
      <w:bCs/>
    </w:rPr>
  </w:style>
  <w:style w:type="character" w:customStyle="1" w:styleId="ListLabel12">
    <w:name w:val="ListLabel 12"/>
    <w:qFormat/>
    <w:rPr>
      <w:rFonts w:ascii="Times New Roman" w:hAnsi="Times New Roman"/>
      <w:b/>
      <w:bCs/>
    </w:rPr>
  </w:style>
  <w:style w:type="character" w:customStyle="1" w:styleId="ListLabel13">
    <w:name w:val="ListLabel 13"/>
    <w:qFormat/>
    <w:rPr>
      <w:rFonts w:ascii="Times New Roman" w:hAnsi="Times New Roman"/>
      <w:b/>
      <w:bCs/>
    </w:rPr>
  </w:style>
  <w:style w:type="character" w:customStyle="1" w:styleId="ListLabel14">
    <w:name w:val="ListLabel 14"/>
    <w:qFormat/>
    <w:rPr>
      <w:rFonts w:ascii="Times New Roman" w:hAnsi="Times New Roman"/>
      <w:b/>
      <w:bCs/>
    </w:rPr>
  </w:style>
  <w:style w:type="character" w:customStyle="1" w:styleId="ListLabel15">
    <w:name w:val="ListLabel 15"/>
    <w:qFormat/>
    <w:rPr>
      <w:rFonts w:ascii="Times New Roman" w:hAnsi="Times New Roman"/>
      <w:b/>
      <w:bCs/>
    </w:rPr>
  </w:style>
  <w:style w:type="character" w:customStyle="1" w:styleId="ListLabel16">
    <w:name w:val="ListLabel 16"/>
    <w:qFormat/>
    <w:rPr>
      <w:rFonts w:ascii="Times New Roman" w:hAnsi="Times New Roman"/>
      <w:b/>
      <w:bCs/>
    </w:rPr>
  </w:style>
  <w:style w:type="character" w:customStyle="1" w:styleId="ListLabel17">
    <w:name w:val="ListLabel 17"/>
    <w:qFormat/>
    <w:rPr>
      <w:rFonts w:ascii="Times New Roman" w:hAnsi="Times New Roman"/>
      <w:b/>
      <w:bCs/>
      <w:color w:val="00000A"/>
    </w:rPr>
  </w:style>
  <w:style w:type="character" w:customStyle="1" w:styleId="ListLabel18">
    <w:name w:val="ListLabel 18"/>
    <w:qFormat/>
    <w:rPr>
      <w:rFonts w:ascii="Times New Roman" w:hAnsi="Times New Roman"/>
      <w:b/>
      <w:bCs/>
    </w:rPr>
  </w:style>
  <w:style w:type="character" w:customStyle="1" w:styleId="ListLabel19">
    <w:name w:val="ListLabel 19"/>
    <w:qFormat/>
    <w:rPr>
      <w:rFonts w:ascii="Times New Roman" w:hAnsi="Times New Roman"/>
      <w:b/>
      <w:bCs/>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imes New Roman" w:hAnsi="Times New Roman"/>
      <w:b/>
      <w:bCs/>
    </w:rPr>
  </w:style>
  <w:style w:type="character" w:customStyle="1" w:styleId="ListLabel24">
    <w:name w:val="ListLabel 24"/>
    <w:qFormat/>
    <w:rPr>
      <w:rFonts w:ascii="Times New Roman" w:hAnsi="Times New Roman"/>
      <w:b/>
      <w:bCs/>
    </w:rPr>
  </w:style>
  <w:style w:type="character" w:customStyle="1" w:styleId="ListLabel25">
    <w:name w:val="ListLabel 25"/>
    <w:qFormat/>
    <w:rPr>
      <w:rFonts w:ascii="Times New Roman" w:hAnsi="Times New Roman"/>
      <w:b/>
      <w:bCs/>
    </w:rPr>
  </w:style>
  <w:style w:type="character" w:customStyle="1" w:styleId="ListLabel26">
    <w:name w:val="ListLabel 26"/>
    <w:qFormat/>
    <w:rPr>
      <w:rFonts w:ascii="Times New Roman" w:hAnsi="Times New Roman"/>
      <w:b/>
      <w:bCs/>
    </w:rPr>
  </w:style>
  <w:style w:type="character" w:customStyle="1" w:styleId="ListLabel27">
    <w:name w:val="ListLabel 27"/>
    <w:qFormat/>
    <w:rPr>
      <w:rFonts w:ascii="Times New Roman" w:hAnsi="Times New Roman"/>
      <w:b/>
      <w:bCs/>
    </w:rPr>
  </w:style>
  <w:style w:type="character" w:customStyle="1" w:styleId="ListLabel28">
    <w:name w:val="ListLabel 28"/>
    <w:qFormat/>
    <w:rPr>
      <w:rFonts w:ascii="Arial" w:hAnsi="Arial" w:cs="Times New Roman"/>
      <w:b/>
      <w:sz w:val="22"/>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b/>
    </w:rPr>
  </w:style>
  <w:style w:type="character" w:customStyle="1" w:styleId="ListLabel38">
    <w:name w:val="ListLabel 38"/>
    <w:qFormat/>
    <w:rPr>
      <w:b/>
      <w:color w:val="000000"/>
      <w:sz w:val="20"/>
    </w:rPr>
  </w:style>
  <w:style w:type="character" w:customStyle="1" w:styleId="ListLabel39">
    <w:name w:val="ListLabel 39"/>
    <w:qFormat/>
    <w:rPr>
      <w:b w:val="0"/>
      <w:i w:val="0"/>
      <w:u w:val="none"/>
    </w:rPr>
  </w:style>
  <w:style w:type="character" w:customStyle="1" w:styleId="ListLabel40">
    <w:name w:val="ListLabel 40"/>
    <w:qFormat/>
    <w:rPr>
      <w:b w:val="0"/>
      <w:i w:val="0"/>
      <w:u w:val="none"/>
    </w:rPr>
  </w:style>
  <w:style w:type="character" w:customStyle="1" w:styleId="ListLabel41">
    <w:name w:val="ListLabel 41"/>
    <w:qFormat/>
    <w:rPr>
      <w:rFonts w:eastAsia="Calibri"/>
    </w:rPr>
  </w:style>
  <w:style w:type="character" w:customStyle="1" w:styleId="ListLabel42">
    <w:name w:val="ListLabel 42"/>
    <w:qFormat/>
    <w:rPr>
      <w:b w:val="0"/>
      <w:i w:val="0"/>
      <w:color w:val="000000"/>
      <w:sz w:val="20"/>
    </w:rPr>
  </w:style>
  <w:style w:type="character" w:customStyle="1" w:styleId="ListLabel43">
    <w:name w:val="ListLabel 43"/>
    <w:qFormat/>
    <w:rPr>
      <w:rFonts w:cs="Times New Roman"/>
      <w:b/>
    </w:rPr>
  </w:style>
  <w:style w:type="character" w:customStyle="1" w:styleId="ListLabel44">
    <w:name w:val="ListLabel 44"/>
    <w:qFormat/>
    <w:rPr>
      <w:b w:val="0"/>
      <w:i w:val="0"/>
      <w:sz w:val="20"/>
      <w:szCs w:val="20"/>
    </w:rPr>
  </w:style>
  <w:style w:type="character" w:customStyle="1" w:styleId="ListLabel45">
    <w:name w:val="ListLabel 45"/>
    <w:qFormat/>
    <w:rPr>
      <w:b/>
      <w:bCs w:val="0"/>
    </w:rPr>
  </w:style>
  <w:style w:type="character" w:customStyle="1" w:styleId="ListLabel46">
    <w:name w:val="ListLabel 46"/>
    <w:qFormat/>
    <w:rPr>
      <w:b/>
      <w:bCs/>
    </w:rPr>
  </w:style>
  <w:style w:type="character" w:customStyle="1" w:styleId="ListLabel47">
    <w:name w:val="ListLabel 47"/>
    <w:qFormat/>
    <w:rPr>
      <w:b/>
      <w:bCs/>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Default">
    <w:name w:val="Default"/>
    <w:qFormat/>
    <w:rsid w:val="000749BA"/>
    <w:pPr>
      <w:suppressAutoHyphens/>
    </w:pPr>
    <w:rPr>
      <w:rFonts w:ascii="Times New Roman" w:eastAsia="Arial" w:hAnsi="Times New Roman"/>
      <w:color w:val="000000"/>
      <w:sz w:val="24"/>
      <w:szCs w:val="24"/>
      <w:lang w:eastAsia="ar-SA"/>
    </w:rPr>
  </w:style>
  <w:style w:type="paragraph" w:styleId="NormalnyWeb">
    <w:name w:val="Normal (Web)"/>
    <w:basedOn w:val="Normalny"/>
    <w:uiPriority w:val="99"/>
    <w:qFormat/>
    <w:rsid w:val="000749BA"/>
    <w:pPr>
      <w:widowControl/>
      <w:spacing w:beforeAutospacing="1" w:afterAutospacing="1" w:line="113" w:lineRule="atLeast"/>
      <w:jc w:val="left"/>
      <w:textAlignment w:val="auto"/>
    </w:pPr>
    <w:rPr>
      <w:rFonts w:ascii="Verdana" w:hAnsi="Verdana"/>
      <w:color w:val="333333"/>
      <w:sz w:val="8"/>
      <w:szCs w:val="8"/>
    </w:rPr>
  </w:style>
  <w:style w:type="paragraph" w:styleId="Akapitzlist">
    <w:name w:val="List Paragraph"/>
    <w:basedOn w:val="Normalny"/>
    <w:link w:val="AkapitzlistZnak"/>
    <w:uiPriority w:val="34"/>
    <w:qFormat/>
    <w:rsid w:val="000749BA"/>
    <w:pPr>
      <w:widowControl/>
      <w:spacing w:after="200" w:line="276" w:lineRule="auto"/>
      <w:ind w:left="720"/>
      <w:contextualSpacing/>
      <w:jc w:val="left"/>
      <w:textAlignment w:val="auto"/>
    </w:pPr>
    <w:rPr>
      <w:rFonts w:ascii="Calibri" w:hAnsi="Calibri"/>
      <w:sz w:val="22"/>
      <w:szCs w:val="22"/>
    </w:rPr>
  </w:style>
  <w:style w:type="character" w:customStyle="1" w:styleId="AkapitzlistZnak">
    <w:name w:val="Akapit z listą Znak"/>
    <w:link w:val="Akapitzlist"/>
    <w:uiPriority w:val="34"/>
    <w:locked/>
    <w:rsid w:val="003F13D6"/>
    <w:rPr>
      <w:rFonts w:eastAsia="Times New Roman"/>
      <w:sz w:val="22"/>
      <w:szCs w:val="22"/>
    </w:rPr>
  </w:style>
  <w:style w:type="paragraph" w:customStyle="1" w:styleId="H4">
    <w:name w:val="H4"/>
    <w:basedOn w:val="Normalny"/>
    <w:qFormat/>
    <w:rsid w:val="00A36B92"/>
    <w:pPr>
      <w:keepNext/>
      <w:widowControl/>
      <w:spacing w:before="100" w:after="100" w:line="240" w:lineRule="auto"/>
      <w:jc w:val="left"/>
      <w:textAlignment w:val="auto"/>
      <w:outlineLvl w:val="4"/>
    </w:pPr>
    <w:rPr>
      <w:b/>
      <w:szCs w:val="20"/>
    </w:rPr>
  </w:style>
  <w:style w:type="paragraph" w:customStyle="1" w:styleId="Zwykytekst1">
    <w:name w:val="Zwykły tekst1"/>
    <w:basedOn w:val="Normalny"/>
    <w:qFormat/>
    <w:rsid w:val="00520384"/>
    <w:pPr>
      <w:widowControl/>
      <w:suppressAutoHyphens/>
      <w:spacing w:line="240" w:lineRule="auto"/>
      <w:jc w:val="left"/>
      <w:textAlignment w:val="auto"/>
    </w:pPr>
    <w:rPr>
      <w:rFonts w:ascii="Courier New" w:hAnsi="Courier New"/>
      <w:lang w:eastAsia="ar-SA"/>
    </w:rPr>
  </w:style>
  <w:style w:type="paragraph" w:styleId="Spistreci5">
    <w:name w:val="toc 5"/>
    <w:basedOn w:val="Normalny"/>
    <w:autoRedefine/>
    <w:semiHidden/>
    <w:rsid w:val="000875D7"/>
    <w:pPr>
      <w:widowControl/>
      <w:spacing w:line="240" w:lineRule="auto"/>
      <w:ind w:left="960"/>
      <w:jc w:val="left"/>
      <w:textAlignment w:val="auto"/>
    </w:pPr>
  </w:style>
  <w:style w:type="paragraph" w:styleId="Tekstpodstawowy3">
    <w:name w:val="Body Text 3"/>
    <w:basedOn w:val="Normalny"/>
    <w:link w:val="Tekstpodstawowy3Znak"/>
    <w:qFormat/>
    <w:rsid w:val="00170045"/>
    <w:pPr>
      <w:spacing w:after="120"/>
    </w:pPr>
    <w:rPr>
      <w:sz w:val="16"/>
      <w:szCs w:val="16"/>
    </w:rPr>
  </w:style>
  <w:style w:type="character" w:customStyle="1" w:styleId="Tekstpodstawowy3Znak">
    <w:name w:val="Tekst podstawowy 3 Znak"/>
    <w:basedOn w:val="Domylnaczcionkaakapitu"/>
    <w:link w:val="Tekstpodstawowy3"/>
    <w:rsid w:val="006947BF"/>
    <w:rPr>
      <w:rFonts w:ascii="Times New Roman" w:eastAsia="Times New Roman" w:hAnsi="Times New Roman"/>
      <w:sz w:val="16"/>
      <w:szCs w:val="16"/>
    </w:rPr>
  </w:style>
  <w:style w:type="paragraph" w:customStyle="1" w:styleId="Akapitzlist1">
    <w:name w:val="Akapit z listą1"/>
    <w:basedOn w:val="Normalny"/>
    <w:qFormat/>
    <w:rsid w:val="00170045"/>
    <w:pPr>
      <w:widowControl/>
      <w:spacing w:line="240" w:lineRule="auto"/>
      <w:ind w:left="720"/>
      <w:contextualSpacing/>
      <w:jc w:val="left"/>
      <w:textAlignment w:val="auto"/>
    </w:pPr>
  </w:style>
  <w:style w:type="paragraph" w:customStyle="1" w:styleId="Tekstpodstawowy31">
    <w:name w:val="Tekst podstawowy 31"/>
    <w:basedOn w:val="Normalny"/>
    <w:qFormat/>
    <w:rsid w:val="00781C28"/>
    <w:pPr>
      <w:spacing w:line="240" w:lineRule="auto"/>
      <w:jc w:val="left"/>
    </w:pPr>
    <w:rPr>
      <w:szCs w:val="20"/>
    </w:rPr>
  </w:style>
  <w:style w:type="paragraph" w:styleId="Tekstkomentarza">
    <w:name w:val="annotation text"/>
    <w:basedOn w:val="Normalny"/>
    <w:link w:val="TekstkomentarzaZnak"/>
    <w:semiHidden/>
    <w:qFormat/>
    <w:rsid w:val="00590066"/>
    <w:rPr>
      <w:sz w:val="20"/>
      <w:szCs w:val="20"/>
    </w:rPr>
  </w:style>
  <w:style w:type="character" w:customStyle="1" w:styleId="TekstkomentarzaZnak">
    <w:name w:val="Tekst komentarza Znak"/>
    <w:basedOn w:val="Domylnaczcionkaakapitu"/>
    <w:link w:val="Tekstkomentarza"/>
    <w:semiHidden/>
    <w:rsid w:val="006947BF"/>
    <w:rPr>
      <w:rFonts w:ascii="Times New Roman" w:eastAsia="Times New Roman" w:hAnsi="Times New Roman"/>
    </w:rPr>
  </w:style>
  <w:style w:type="paragraph" w:styleId="Tematkomentarza">
    <w:name w:val="annotation subject"/>
    <w:basedOn w:val="Tekstkomentarza"/>
    <w:link w:val="TematkomentarzaZnak"/>
    <w:semiHidden/>
    <w:qFormat/>
    <w:rsid w:val="00590066"/>
    <w:rPr>
      <w:b/>
      <w:bCs/>
    </w:rPr>
  </w:style>
  <w:style w:type="character" w:customStyle="1" w:styleId="TematkomentarzaZnak">
    <w:name w:val="Temat komentarza Znak"/>
    <w:basedOn w:val="TekstkomentarzaZnak"/>
    <w:link w:val="Tematkomentarza"/>
    <w:semiHidden/>
    <w:rsid w:val="006947BF"/>
    <w:rPr>
      <w:rFonts w:ascii="Times New Roman" w:eastAsia="Times New Roman" w:hAnsi="Times New Roman"/>
      <w:b/>
      <w:bCs/>
    </w:rPr>
  </w:style>
  <w:style w:type="paragraph" w:customStyle="1" w:styleId="Tabelapozycja">
    <w:name w:val="Tabela pozycja"/>
    <w:basedOn w:val="Normalny"/>
    <w:qFormat/>
    <w:rsid w:val="003305AE"/>
    <w:pPr>
      <w:widowControl/>
      <w:spacing w:line="240" w:lineRule="auto"/>
      <w:jc w:val="left"/>
      <w:textAlignment w:val="auto"/>
    </w:pPr>
    <w:rPr>
      <w:rFonts w:ascii="Arial" w:eastAsia="MS Outlook" w:hAnsi="Arial"/>
      <w:sz w:val="22"/>
      <w:szCs w:val="20"/>
    </w:rPr>
  </w:style>
  <w:style w:type="paragraph" w:styleId="Spistreci4">
    <w:name w:val="toc 4"/>
    <w:basedOn w:val="Normalny"/>
    <w:autoRedefine/>
    <w:uiPriority w:val="39"/>
    <w:semiHidden/>
    <w:unhideWhenUsed/>
    <w:rsid w:val="005527AF"/>
    <w:pPr>
      <w:spacing w:after="100"/>
      <w:ind w:left="720"/>
    </w:pPr>
  </w:style>
  <w:style w:type="paragraph" w:customStyle="1" w:styleId="Zawartoramki">
    <w:name w:val="Zawartość ramki"/>
    <w:basedOn w:val="Normalny"/>
    <w:qFormat/>
  </w:style>
  <w:style w:type="table" w:styleId="Tabela-Siatka">
    <w:name w:val="Table Grid"/>
    <w:basedOn w:val="Standardowy"/>
    <w:uiPriority w:val="59"/>
    <w:rsid w:val="00A36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alny"/>
    <w:uiPriority w:val="99"/>
    <w:rsid w:val="00395459"/>
    <w:pPr>
      <w:autoSpaceDE w:val="0"/>
      <w:autoSpaceDN w:val="0"/>
      <w:adjustRightInd w:val="0"/>
      <w:spacing w:line="238" w:lineRule="exact"/>
      <w:jc w:val="left"/>
      <w:textAlignment w:val="auto"/>
    </w:pPr>
  </w:style>
  <w:style w:type="character" w:customStyle="1" w:styleId="FontStyle16">
    <w:name w:val="Font Style16"/>
    <w:uiPriority w:val="99"/>
    <w:rsid w:val="00395459"/>
    <w:rPr>
      <w:rFonts w:ascii="Tahoma" w:hAnsi="Tahoma" w:cs="Tahoma"/>
      <w:sz w:val="20"/>
      <w:szCs w:val="20"/>
    </w:rPr>
  </w:style>
  <w:style w:type="character" w:customStyle="1" w:styleId="TytuZnak1">
    <w:name w:val="Tytuł Znak1"/>
    <w:basedOn w:val="Domylnaczcionkaakapitu"/>
    <w:rsid w:val="006947B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0261">
      <w:bodyDiv w:val="1"/>
      <w:marLeft w:val="0"/>
      <w:marRight w:val="0"/>
      <w:marTop w:val="0"/>
      <w:marBottom w:val="0"/>
      <w:divBdr>
        <w:top w:val="none" w:sz="0" w:space="0" w:color="auto"/>
        <w:left w:val="none" w:sz="0" w:space="0" w:color="auto"/>
        <w:bottom w:val="none" w:sz="0" w:space="0" w:color="auto"/>
        <w:right w:val="none" w:sz="0" w:space="0" w:color="auto"/>
      </w:divBdr>
    </w:div>
    <w:div w:id="221449112">
      <w:bodyDiv w:val="1"/>
      <w:marLeft w:val="0"/>
      <w:marRight w:val="0"/>
      <w:marTop w:val="0"/>
      <w:marBottom w:val="0"/>
      <w:divBdr>
        <w:top w:val="none" w:sz="0" w:space="0" w:color="auto"/>
        <w:left w:val="none" w:sz="0" w:space="0" w:color="auto"/>
        <w:bottom w:val="none" w:sz="0" w:space="0" w:color="auto"/>
        <w:right w:val="none" w:sz="0" w:space="0" w:color="auto"/>
      </w:divBdr>
    </w:div>
    <w:div w:id="394284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azakonkurencyjnosci.gov.pl/" TargetMode="External"/><Relationship Id="rId4" Type="http://schemas.microsoft.com/office/2007/relationships/stylesWithEffects" Target="stylesWithEffects.xml"/><Relationship Id="rId9" Type="http://schemas.openxmlformats.org/officeDocument/2006/relationships/hyperlink" Target="https://bazakonkurencyjnosci.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87329-84B4-43B1-889A-9F128AA0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5423</Words>
  <Characters>32544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Postępowanie znak: ZO/FRWiM/2/2013</vt:lpstr>
    </vt:vector>
  </TitlesOfParts>
  <Company>Microsoft</Company>
  <LinksUpToDate>false</LinksUpToDate>
  <CharactersWithSpaces>37892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znak: ZO/FRWiM/2/2013</dc:title>
  <dc:creator>v</dc:creator>
  <cp:lastModifiedBy>e.zawidczak</cp:lastModifiedBy>
  <cp:revision>2</cp:revision>
  <cp:lastPrinted>2018-05-22T11:00:00Z</cp:lastPrinted>
  <dcterms:created xsi:type="dcterms:W3CDTF">2018-05-23T11:02:00Z</dcterms:created>
  <dcterms:modified xsi:type="dcterms:W3CDTF">2018-05-23T11:02:00Z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