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BF" w:rsidRDefault="00D32E6C">
      <w:r>
        <w:rPr>
          <w:rFonts w:ascii="Cambria" w:hAnsi="Cambria"/>
          <w:position w:val="22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171BF" w:rsidRDefault="00D32E6C">
      <w:pPr>
        <w:pStyle w:val="Default"/>
        <w:jc w:val="right"/>
      </w:pPr>
      <w:r>
        <w:t>Załącznik nr 5</w:t>
      </w:r>
    </w:p>
    <w:p w:rsidR="005171BF" w:rsidRDefault="005171BF">
      <w:pPr>
        <w:pStyle w:val="Default"/>
        <w:spacing w:line="360" w:lineRule="auto"/>
        <w:jc w:val="center"/>
      </w:pPr>
    </w:p>
    <w:p w:rsidR="005171BF" w:rsidRDefault="00D32E6C">
      <w:pPr>
        <w:pStyle w:val="Default"/>
        <w:spacing w:line="360" w:lineRule="auto"/>
        <w:jc w:val="center"/>
      </w:pPr>
      <w:r>
        <w:t xml:space="preserve"> </w:t>
      </w:r>
      <w:r>
        <w:t>W Z Ó R Umowy</w:t>
      </w:r>
    </w:p>
    <w:p w:rsidR="005171BF" w:rsidRDefault="005171BF">
      <w:pPr>
        <w:pStyle w:val="Default"/>
        <w:spacing w:line="360" w:lineRule="auto"/>
        <w:jc w:val="center"/>
        <w:rPr>
          <w:b/>
          <w:i/>
        </w:rPr>
      </w:pPr>
    </w:p>
    <w:p w:rsidR="005171BF" w:rsidRDefault="00D32E6C">
      <w:pPr>
        <w:pStyle w:val="Default"/>
        <w:spacing w:line="360" w:lineRule="auto"/>
        <w:jc w:val="center"/>
      </w:pPr>
      <w:r>
        <w:t xml:space="preserve">U M O W A Nr …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>zawarta w dniu .………..……… r. w Lipowym Polu Skarbowym</w:t>
      </w:r>
      <w:r>
        <w:rPr>
          <w:sz w:val="22"/>
        </w:rPr>
        <w:t xml:space="preserve"> pomiędzy: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Stowarzyszeniem Wiedza i Rozwój, ul. Wesoła 2, Lipowe Pole Skarbowe, 26-115 Skarżysko Kościelne,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NIP 6631759737;      REGON  292890496 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reprezentowaną przez ………………………………………………………………………………...,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zwanym dalej „Zamawiającym”,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a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>firmą ………………………</w:t>
      </w:r>
      <w:r>
        <w:rPr>
          <w:sz w:val="22"/>
        </w:rPr>
        <w:t xml:space="preserve">……………………………………………………………………….…,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>z siedzibą...................................................................………………………………………….., NIP …………………...……., REGON......…………...…........, KRS …………………………….…...../ wpisaną do........................………..................</w:t>
      </w:r>
      <w:r>
        <w:rPr>
          <w:sz w:val="22"/>
        </w:rPr>
        <w:t>..........................……………………………….……...  reprezentowaną przez …………………………………………………………………………….…,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zwaną dalej „Wykonawcą”,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o następującej treści: </w:t>
      </w:r>
    </w:p>
    <w:p w:rsidR="005171BF" w:rsidRDefault="005171BF">
      <w:pPr>
        <w:pStyle w:val="Default"/>
        <w:spacing w:line="360" w:lineRule="auto"/>
        <w:jc w:val="center"/>
        <w:rPr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§1 </w:t>
      </w:r>
    </w:p>
    <w:p w:rsidR="005171BF" w:rsidRDefault="00D32E6C">
      <w:pPr>
        <w:pStyle w:val="Default"/>
        <w:spacing w:after="158" w:line="360" w:lineRule="auto"/>
        <w:jc w:val="both"/>
        <w:rPr>
          <w:sz w:val="22"/>
        </w:rPr>
      </w:pPr>
      <w:r>
        <w:rPr>
          <w:sz w:val="22"/>
        </w:rPr>
        <w:t>1. Przedmiotem umowy jest dostawa sprzętu TIK do pracowni matematycznej w ramach projektu „Licealista</w:t>
      </w:r>
      <w:r>
        <w:rPr>
          <w:sz w:val="22"/>
        </w:rPr>
        <w:t xml:space="preserve"> na rynku pracy” realizowanego jest przez Stowarzyszenie Wiedza i Rozwój, ul. Wesoła 2, Lipowe Pole Skarbowe, 26-115 Skarżysko Kościelne. Projekt współfinansowany ze środków Unii Europejskiej w ramach Europejskiego Funduszu Społecznego poprzez Regionalny P</w:t>
      </w:r>
      <w:r>
        <w:rPr>
          <w:sz w:val="22"/>
        </w:rPr>
        <w:t xml:space="preserve">rogram Operacyjny Województwa Świętokrzyskiego na lata 2014-2020 </w:t>
      </w:r>
      <w:proofErr w:type="spellStart"/>
      <w:r>
        <w:rPr>
          <w:sz w:val="22"/>
        </w:rPr>
        <w:t>Poddziałanie</w:t>
      </w:r>
      <w:proofErr w:type="spellEnd"/>
      <w:r>
        <w:rPr>
          <w:sz w:val="22"/>
        </w:rPr>
        <w:t>: 8.3.4 Rozwój szkolnictwa ponadpodstawowego w budowaniu kompetencji kluczowych.</w:t>
      </w:r>
    </w:p>
    <w:p w:rsidR="005171BF" w:rsidRDefault="00D32E6C">
      <w:pPr>
        <w:pStyle w:val="Default"/>
        <w:spacing w:after="158" w:line="360" w:lineRule="auto"/>
        <w:jc w:val="both"/>
        <w:rPr>
          <w:sz w:val="22"/>
        </w:rPr>
      </w:pPr>
      <w:r>
        <w:rPr>
          <w:sz w:val="22"/>
        </w:rPr>
        <w:t xml:space="preserve">2. Dostawa zostanie zrealizowana zgodnie z wymaganiami wynikającymi z zapytania ofertowego        </w:t>
      </w:r>
      <w:r>
        <w:rPr>
          <w:sz w:val="22"/>
        </w:rPr>
        <w:t xml:space="preserve">i ofertą złożoną w dniu ……….., stanowiącymi załączniki do niniejszej umowy. </w:t>
      </w:r>
    </w:p>
    <w:p w:rsidR="005171BF" w:rsidRDefault="00D32E6C">
      <w:pPr>
        <w:pStyle w:val="Default"/>
        <w:spacing w:line="360" w:lineRule="auto"/>
        <w:ind w:right="-170"/>
        <w:jc w:val="both"/>
        <w:rPr>
          <w:sz w:val="22"/>
        </w:rPr>
      </w:pPr>
      <w:r>
        <w:rPr>
          <w:sz w:val="22"/>
        </w:rPr>
        <w:t>3. Wykonawca oświadcza, że przedmiot umowy jest fabrycznie nowy, nieużywany,</w:t>
      </w:r>
    </w:p>
    <w:p w:rsidR="005171BF" w:rsidRDefault="00D32E6C">
      <w:pPr>
        <w:pStyle w:val="Default"/>
        <w:spacing w:line="360" w:lineRule="auto"/>
        <w:ind w:right="-170"/>
        <w:jc w:val="both"/>
        <w:rPr>
          <w:sz w:val="22"/>
        </w:rPr>
      </w:pPr>
      <w:r>
        <w:rPr>
          <w:sz w:val="22"/>
        </w:rPr>
        <w:t>w oryginalnym opakowaniu, gotowy do pracy. Licencje na oprogramowanie są nowe, nieużywane,       w peł</w:t>
      </w:r>
      <w:r>
        <w:rPr>
          <w:sz w:val="22"/>
        </w:rPr>
        <w:t xml:space="preserve">ni zgodne z warunkami licencjonowania producenta oprogramowania. </w:t>
      </w:r>
    </w:p>
    <w:p w:rsidR="005171BF" w:rsidRDefault="005171BF">
      <w:pPr>
        <w:pStyle w:val="Default"/>
        <w:spacing w:line="360" w:lineRule="auto"/>
        <w:jc w:val="both"/>
        <w:rPr>
          <w:sz w:val="22"/>
        </w:rPr>
      </w:pPr>
    </w:p>
    <w:p w:rsidR="005171BF" w:rsidRDefault="005171BF">
      <w:pPr>
        <w:pStyle w:val="Default"/>
        <w:spacing w:line="360" w:lineRule="auto"/>
        <w:jc w:val="center"/>
        <w:rPr>
          <w:b/>
          <w:bCs/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sz w:val="22"/>
        </w:rPr>
      </w:pPr>
      <w:r>
        <w:rPr>
          <w:b/>
          <w:bCs/>
          <w:sz w:val="22"/>
        </w:rPr>
        <w:lastRenderedPageBreak/>
        <w:t xml:space="preserve">§2 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>1. Termin realizacji przedmiotu umowy ustala się a dzień……………</w:t>
      </w:r>
      <w:r w:rsidR="0052762F">
        <w:rPr>
          <w:sz w:val="22"/>
        </w:rPr>
        <w:t>..…..</w:t>
      </w:r>
      <w:r>
        <w:rPr>
          <w:sz w:val="22"/>
        </w:rPr>
        <w:t xml:space="preserve">;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2. Wykonawca zobowiązany jest do dostarczenia przedmiotu umowy we własnym zakresie, na własny koszt i ryzyko oraz do rozładunku w miejscu wskazanym przez Zamawiającego.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>3. Miejscem dostawy będzie:</w:t>
      </w:r>
    </w:p>
    <w:p w:rsidR="005171BF" w:rsidRDefault="00D32E6C">
      <w:pPr>
        <w:pStyle w:val="Default"/>
        <w:spacing w:after="148"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I Liceum Ogólnokształcące im Juliusza Słowackiego, ul. 1-</w:t>
      </w:r>
      <w:r>
        <w:rPr>
          <w:b/>
          <w:bCs/>
          <w:sz w:val="22"/>
        </w:rPr>
        <w:t>go Maja 82, 26-110 Skarżysko -Kam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4. Za szkody wynikłe w czasie transportu odpowiedzialność ponosi Wykonawca. </w:t>
      </w:r>
    </w:p>
    <w:p w:rsidR="00C2318A" w:rsidRPr="00C2318A" w:rsidRDefault="00D32E6C" w:rsidP="00C2318A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 xml:space="preserve">5. </w:t>
      </w:r>
      <w:r w:rsidR="00C2318A">
        <w:rPr>
          <w:sz w:val="22"/>
          <w:szCs w:val="22"/>
        </w:rPr>
        <w:t xml:space="preserve">Wykonawca udziela ….. miesięcznej gwarancji (*ilość zostanie wpisana w zależności od zaoferowanej liczby miesięcy w kryterium okres gwarancji) </w:t>
      </w:r>
      <w:r w:rsidR="00C2318A" w:rsidRPr="00651742">
        <w:rPr>
          <w:b/>
          <w:sz w:val="22"/>
          <w:szCs w:val="22"/>
        </w:rPr>
        <w:t xml:space="preserve">na dostarczone </w:t>
      </w:r>
      <w:r w:rsidR="00C2318A">
        <w:rPr>
          <w:b/>
          <w:sz w:val="22"/>
          <w:szCs w:val="22"/>
        </w:rPr>
        <w:t>laptopy typu 1, typu 2</w:t>
      </w:r>
      <w:r w:rsidR="00C2318A">
        <w:rPr>
          <w:sz w:val="22"/>
          <w:szCs w:val="22"/>
        </w:rPr>
        <w:t xml:space="preserve"> oraz …..</w:t>
      </w:r>
      <w:r w:rsidR="00C2318A" w:rsidRPr="00B43AEF">
        <w:rPr>
          <w:sz w:val="22"/>
          <w:szCs w:val="22"/>
        </w:rPr>
        <w:t xml:space="preserve"> </w:t>
      </w:r>
      <w:r w:rsidR="00C2318A">
        <w:rPr>
          <w:sz w:val="22"/>
          <w:szCs w:val="22"/>
        </w:rPr>
        <w:t xml:space="preserve">miesięcznej gwarancji (*ilość zostanie wpisana w zależności od zaoferowanej liczby miesięcy w kryterium okres gwarancji) </w:t>
      </w:r>
      <w:r w:rsidR="00C2318A" w:rsidRPr="00651742">
        <w:rPr>
          <w:b/>
          <w:sz w:val="22"/>
          <w:szCs w:val="22"/>
        </w:rPr>
        <w:t>na dostarczon</w:t>
      </w:r>
      <w:r w:rsidR="00C2318A">
        <w:rPr>
          <w:b/>
          <w:sz w:val="22"/>
          <w:szCs w:val="22"/>
        </w:rPr>
        <w:t xml:space="preserve">y wózek szafkę na laptopy </w:t>
      </w:r>
      <w:r w:rsidR="00C2318A">
        <w:rPr>
          <w:sz w:val="22"/>
          <w:szCs w:val="22"/>
        </w:rPr>
        <w:t>na warunkach określonych w umowie. Bieg okresu gwarancji liczony jest od dnia podpisania przez Zamawiającego protokołu odbioru.</w:t>
      </w:r>
    </w:p>
    <w:p w:rsidR="005171BF" w:rsidRDefault="005171BF">
      <w:pPr>
        <w:pStyle w:val="Default"/>
        <w:spacing w:line="360" w:lineRule="auto"/>
        <w:rPr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§3 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 xml:space="preserve"> Za wykonanie przedmiotu umowy strony ustalają wynagrodzenie </w:t>
      </w:r>
      <w:r w:rsidR="0052762F">
        <w:rPr>
          <w:sz w:val="22"/>
        </w:rPr>
        <w:t xml:space="preserve"> ryczałtowe brutto </w:t>
      </w:r>
      <w:r>
        <w:rPr>
          <w:sz w:val="22"/>
        </w:rPr>
        <w:t xml:space="preserve">w wysokości: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- ......……………..  zł brutto (słownie złotych: ………………………………..…………złotych 0/100) zgodnie z ofertą Wykonawcy; 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 xml:space="preserve">2. Potwierdzeniem zrealizowania dostawy będzie protokół zdawczo-odbiorczy </w:t>
      </w:r>
      <w:r>
        <w:rPr>
          <w:sz w:val="22"/>
        </w:rPr>
        <w:t xml:space="preserve">podpisany przez Zamawiającego i Wykonawcę. </w:t>
      </w:r>
    </w:p>
    <w:p w:rsidR="005171BF" w:rsidRDefault="005171BF">
      <w:pPr>
        <w:pStyle w:val="Default"/>
        <w:spacing w:line="360" w:lineRule="auto"/>
        <w:jc w:val="both"/>
        <w:rPr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§4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1. Wykonawca wystawi fakturę lub rachunek za realizację dostawy/usługi niezwłocznie po podpisaniu protokołu zdawczo-odbiorczego.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2. Zamawiający zobowiązuje się do uregulowania należności określonej w § 3 w </w:t>
      </w:r>
      <w:r>
        <w:rPr>
          <w:sz w:val="22"/>
        </w:rPr>
        <w:t xml:space="preserve">ciągu 14 dni roboczych od doręczenia prawidłowo wystawionego dokumentu księgowego, przelewem na rachunek bankowy wskazany przez Wykonawcę. 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 xml:space="preserve">3. Za dzień płatności uważa się dzień obciążenia rachunku Zamawiającego. </w:t>
      </w:r>
    </w:p>
    <w:p w:rsidR="005171BF" w:rsidRDefault="005171BF">
      <w:pPr>
        <w:pStyle w:val="Default"/>
        <w:spacing w:line="360" w:lineRule="auto"/>
        <w:rPr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§5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>1. Za każdy dzień opóźnienia w termin</w:t>
      </w:r>
      <w:r>
        <w:rPr>
          <w:sz w:val="22"/>
        </w:rPr>
        <w:t xml:space="preserve">ie realizacji dostawy będącej przedmiotem umowy Wykonawca zapłaci Zamawiającemu karę umowną w wysokości 1,0% wartości brutto zamówienia . 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>2. W przypadku naliczenia kar umownych Zamawiający zastrzega sobie prawo ich potrącenia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>z należności dla Wykonawcy, n</w:t>
      </w:r>
      <w:r>
        <w:rPr>
          <w:sz w:val="22"/>
        </w:rPr>
        <w:t>a co Wykonawca wyraża zgodę.</w:t>
      </w:r>
    </w:p>
    <w:p w:rsidR="005171BF" w:rsidRDefault="005171BF">
      <w:pPr>
        <w:pStyle w:val="Default"/>
        <w:spacing w:line="360" w:lineRule="auto"/>
        <w:jc w:val="both"/>
        <w:rPr>
          <w:sz w:val="22"/>
        </w:rPr>
      </w:pPr>
    </w:p>
    <w:p w:rsidR="005171BF" w:rsidRDefault="005171BF">
      <w:pPr>
        <w:pStyle w:val="Default"/>
        <w:spacing w:line="360" w:lineRule="auto"/>
        <w:jc w:val="center"/>
        <w:rPr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§6 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 xml:space="preserve">W sprawach nieuregulowanych niniejszą umową mają zastosowanie odpowiednie przepisy Kodeksu Cywilnego. </w:t>
      </w:r>
    </w:p>
    <w:p w:rsidR="005171BF" w:rsidRDefault="005171BF">
      <w:pPr>
        <w:pStyle w:val="Default"/>
        <w:spacing w:line="360" w:lineRule="auto"/>
        <w:jc w:val="both"/>
        <w:rPr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§7 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 xml:space="preserve">1. Umowa może zostać zmieniona w następujących przypadkach: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a) W projekcie wprowadzona zostanie zmiana do wniosku o dofinansowanie, skutkująca koniecznością dokonania zmian w zakresie obejmującym umową;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b) Nastąpi zmiana Wytycznych w zakresie </w:t>
      </w:r>
      <w:proofErr w:type="spellStart"/>
      <w:r>
        <w:rPr>
          <w:sz w:val="22"/>
        </w:rPr>
        <w:t>kwalifikowalności</w:t>
      </w:r>
      <w:proofErr w:type="spellEnd"/>
      <w:r>
        <w:rPr>
          <w:sz w:val="22"/>
        </w:rPr>
        <w:t xml:space="preserve"> wydatków w ramach Europejskiego Funduszu Rozwoju Regio</w:t>
      </w:r>
      <w:r>
        <w:rPr>
          <w:sz w:val="22"/>
        </w:rPr>
        <w:t xml:space="preserve">nalnego, Europejskiego Funduszu Społecznego oraz Funduszu Spójności na lata 2014-2020 lub innych obowiązujących Wytycznych, obowiązująca dla zawartych umów                 i wymagająca zmiany umowy zawartej z Wykonawcą;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>c) Nastąpi zmiana przepisów prawa p</w:t>
      </w:r>
      <w:r>
        <w:rPr>
          <w:sz w:val="22"/>
        </w:rPr>
        <w:t xml:space="preserve">owszechnie obowiązującego, skutkująca koniecznością wprowadzenia zmian do zawartej umowy; 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>d) Wynikną rozbieżności i niejasności w umowie, których nie będzie można usunąć w inny sposób niż poprzez zmianę zapisów umowy, a zmiana zapisu umowy spowoduje jedno</w:t>
      </w:r>
      <w:r>
        <w:rPr>
          <w:sz w:val="22"/>
        </w:rPr>
        <w:t xml:space="preserve">znaczną interpretację zapisu umowy przez obie jej strony. </w:t>
      </w:r>
    </w:p>
    <w:p w:rsidR="005171BF" w:rsidRDefault="00D32E6C">
      <w:pPr>
        <w:pStyle w:val="Default"/>
        <w:spacing w:after="150" w:line="360" w:lineRule="auto"/>
        <w:jc w:val="both"/>
        <w:rPr>
          <w:sz w:val="22"/>
        </w:rPr>
      </w:pPr>
      <w:r>
        <w:rPr>
          <w:sz w:val="22"/>
        </w:rPr>
        <w:t xml:space="preserve">2. W powyższych przypadkach, Zamawiający wystąpi do Wykonawcy z żądaniem zmiany zapisów umowy. Brak zgody Wykonawcy na zmianę warunków umowy będzie oznaczał rozwiązanie umowy. </w:t>
      </w:r>
    </w:p>
    <w:p w:rsidR="005171BF" w:rsidRDefault="00D32E6C">
      <w:pPr>
        <w:pStyle w:val="Default"/>
        <w:spacing w:after="150" w:line="360" w:lineRule="auto"/>
        <w:jc w:val="both"/>
        <w:rPr>
          <w:sz w:val="22"/>
        </w:rPr>
      </w:pPr>
      <w:r>
        <w:rPr>
          <w:sz w:val="22"/>
        </w:rPr>
        <w:t>3. Zamawiający ma te</w:t>
      </w:r>
      <w:r>
        <w:rPr>
          <w:sz w:val="22"/>
        </w:rPr>
        <w:t>ż możliwość wystąpienia do Wykonawcy z propozycją zmiany warunków umowy w sytuacjach innych niż opisane powyżej. W takiej sytuacji, Wykonawca może zgodzić się na zmianę warunków umowy lub odmówić takiej zmiany. Odmowa wykonania zmiany warunków umowy w taki</w:t>
      </w:r>
      <w:r>
        <w:rPr>
          <w:sz w:val="22"/>
        </w:rPr>
        <w:t xml:space="preserve">ej sytuacji nie stanowi dla Zamawiającego podstawy do rozwiązania umowy. </w:t>
      </w:r>
    </w:p>
    <w:p w:rsidR="005171BF" w:rsidRDefault="00D32E6C">
      <w:pPr>
        <w:pStyle w:val="Default"/>
        <w:spacing w:after="150" w:line="360" w:lineRule="auto"/>
        <w:jc w:val="both"/>
        <w:rPr>
          <w:sz w:val="22"/>
        </w:rPr>
      </w:pPr>
      <w:r>
        <w:rPr>
          <w:sz w:val="22"/>
        </w:rPr>
        <w:t xml:space="preserve">4. Umowa może zostać zmieniona również w przypadku zmiany nazw stron lub ich formy prawnej (przy zachowaniu ciągłości podmiotowości prawnej), danych teleadresowych. 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>5. Wszelkie zmia</w:t>
      </w:r>
      <w:r>
        <w:rPr>
          <w:sz w:val="22"/>
        </w:rPr>
        <w:t xml:space="preserve">ny umowy wymagają zgodnej woli stron oraz formy pisemnej w postaci aneksu pod rygorem jej nieważności. </w:t>
      </w:r>
    </w:p>
    <w:p w:rsidR="005171BF" w:rsidRDefault="005171BF">
      <w:pPr>
        <w:pStyle w:val="Default"/>
        <w:spacing w:line="360" w:lineRule="auto"/>
        <w:rPr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§8 </w:t>
      </w:r>
    </w:p>
    <w:p w:rsidR="005171BF" w:rsidRDefault="00D32E6C">
      <w:pPr>
        <w:pStyle w:val="Default"/>
        <w:spacing w:after="149" w:line="360" w:lineRule="auto"/>
        <w:jc w:val="both"/>
        <w:rPr>
          <w:sz w:val="22"/>
        </w:rPr>
      </w:pPr>
      <w:r>
        <w:rPr>
          <w:sz w:val="22"/>
        </w:rPr>
        <w:lastRenderedPageBreak/>
        <w:t>1. Zamawiający może rozwiązać umowę w przypadku stwierdzenia nierzetelności w realizowaniu przez Wykonawcę czynności objętych umową, a w szczególno</w:t>
      </w:r>
      <w:r>
        <w:rPr>
          <w:sz w:val="22"/>
        </w:rPr>
        <w:t xml:space="preserve">ści w przypadku: </w:t>
      </w:r>
    </w:p>
    <w:p w:rsidR="005171BF" w:rsidRDefault="00D32E6C">
      <w:pPr>
        <w:pStyle w:val="Default"/>
        <w:spacing w:after="149" w:line="360" w:lineRule="auto"/>
        <w:jc w:val="both"/>
        <w:rPr>
          <w:sz w:val="22"/>
        </w:rPr>
      </w:pPr>
      <w:r>
        <w:rPr>
          <w:sz w:val="22"/>
        </w:rPr>
        <w:t xml:space="preserve">a) niewywiązywania się z powierzonego zakresu obowiązków, w szczególności gdy Wykonawca </w:t>
      </w:r>
    </w:p>
    <w:p w:rsidR="005171BF" w:rsidRDefault="00D32E6C">
      <w:pPr>
        <w:pStyle w:val="Default"/>
        <w:spacing w:after="149" w:line="360" w:lineRule="auto"/>
        <w:jc w:val="both"/>
        <w:rPr>
          <w:sz w:val="22"/>
        </w:rPr>
      </w:pPr>
      <w:r>
        <w:rPr>
          <w:sz w:val="22"/>
        </w:rPr>
        <w:t xml:space="preserve">nie zrealizuje dostawy w określonym terminie lub dostarczy sprzęt niezgodny z treścią zapytania ofertowego i złożoną ofertą, 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 xml:space="preserve">b) dwukrotnej odmowy w </w:t>
      </w:r>
      <w:r>
        <w:rPr>
          <w:sz w:val="22"/>
        </w:rPr>
        <w:t xml:space="preserve">realizacji zlecenia pomimo dopełnienia wszelkich formalności przez Zamawiającego. </w:t>
      </w:r>
    </w:p>
    <w:p w:rsidR="005171BF" w:rsidRDefault="005171BF">
      <w:pPr>
        <w:pStyle w:val="Default"/>
        <w:spacing w:line="360" w:lineRule="auto"/>
        <w:jc w:val="both"/>
        <w:rPr>
          <w:sz w:val="22"/>
        </w:rPr>
      </w:pP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2. Zamawiający nie dopuszcza powierzania wykonywania zobowiązań wynikających z umowy osobom trzecim. 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>3. Umowa może być rozwiązana za porozumieniem stron.</w:t>
      </w:r>
    </w:p>
    <w:p w:rsidR="005171BF" w:rsidRDefault="005171BF">
      <w:pPr>
        <w:pStyle w:val="Default"/>
        <w:spacing w:line="360" w:lineRule="auto"/>
        <w:jc w:val="both"/>
        <w:rPr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§9 </w:t>
      </w:r>
    </w:p>
    <w:p w:rsidR="005171BF" w:rsidRDefault="00D32E6C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 xml:space="preserve">Umowę sporządzono w dwóch jednobrzmiących egzemplarzach - jeden dla Zamawiającego i jeden dla Wykonawcy. </w:t>
      </w:r>
    </w:p>
    <w:p w:rsidR="005171BF" w:rsidRDefault="005171BF">
      <w:pPr>
        <w:pStyle w:val="Default"/>
        <w:spacing w:line="360" w:lineRule="auto"/>
        <w:jc w:val="both"/>
        <w:rPr>
          <w:sz w:val="22"/>
        </w:rPr>
      </w:pPr>
    </w:p>
    <w:p w:rsidR="005171BF" w:rsidRDefault="005171BF">
      <w:pPr>
        <w:pStyle w:val="Default"/>
        <w:spacing w:line="360" w:lineRule="auto"/>
        <w:rPr>
          <w:sz w:val="22"/>
        </w:rPr>
      </w:pP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Załączniki: </w:t>
      </w:r>
    </w:p>
    <w:p w:rsidR="005171BF" w:rsidRDefault="00D32E6C">
      <w:pPr>
        <w:pStyle w:val="Default"/>
        <w:spacing w:after="148" w:line="360" w:lineRule="auto"/>
        <w:rPr>
          <w:sz w:val="22"/>
        </w:rPr>
      </w:pPr>
      <w:r>
        <w:rPr>
          <w:sz w:val="22"/>
        </w:rPr>
        <w:t xml:space="preserve">1. Oferta </w:t>
      </w:r>
      <w:r w:rsidR="0052762F">
        <w:rPr>
          <w:sz w:val="22"/>
        </w:rPr>
        <w:t>wykonania</w:t>
      </w:r>
    </w:p>
    <w:p w:rsidR="005171BF" w:rsidRDefault="005171BF">
      <w:pPr>
        <w:pStyle w:val="Default"/>
        <w:spacing w:line="360" w:lineRule="auto"/>
        <w:rPr>
          <w:sz w:val="22"/>
        </w:rPr>
      </w:pP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 A M A W I A J Ą C Y                                                </w:t>
      </w:r>
      <w:r>
        <w:rPr>
          <w:sz w:val="22"/>
        </w:rPr>
        <w:t xml:space="preserve">                              W Y K O N A WCA </w:t>
      </w:r>
    </w:p>
    <w:p w:rsidR="005171BF" w:rsidRDefault="00D32E6C">
      <w:pPr>
        <w:pStyle w:val="Default"/>
        <w:spacing w:line="360" w:lineRule="auto"/>
      </w:pPr>
      <w:r>
        <w:rPr>
          <w:sz w:val="22"/>
        </w:rPr>
        <w:t>........................................                                                                  .............................................</w:t>
      </w:r>
      <w:r>
        <w:t xml:space="preserve"> </w:t>
      </w:r>
    </w:p>
    <w:p w:rsidR="005171BF" w:rsidRDefault="005171BF">
      <w:pPr>
        <w:spacing w:line="360" w:lineRule="auto"/>
        <w:jc w:val="both"/>
        <w:rPr>
          <w:rFonts w:ascii="Cambria" w:hAnsi="Cambria"/>
          <w:i/>
          <w:sz w:val="22"/>
          <w:szCs w:val="22"/>
        </w:rPr>
      </w:pPr>
    </w:p>
    <w:sectPr w:rsidR="005171BF" w:rsidSect="005171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E6C" w:rsidRDefault="00D32E6C" w:rsidP="005171BF">
      <w:r>
        <w:separator/>
      </w:r>
    </w:p>
  </w:endnote>
  <w:endnote w:type="continuationSeparator" w:id="0">
    <w:p w:rsidR="00D32E6C" w:rsidRDefault="00D32E6C" w:rsidP="00517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1BF" w:rsidRDefault="00D32E6C">
    <w:pPr>
      <w:suppressAutoHyphens w:val="0"/>
      <w:jc w:val="center"/>
    </w:pPr>
    <w:r>
      <w:rPr>
        <w:rFonts w:ascii="Tahoma" w:eastAsia="Calibri" w:hAnsi="Tahoma" w:cs="Tahoma"/>
        <w:bCs/>
        <w:sz w:val="16"/>
        <w:szCs w:val="16"/>
        <w:lang w:eastAsia="en-US"/>
      </w:rPr>
      <w:t>„</w:t>
    </w:r>
    <w:r>
      <w:rPr>
        <w:rFonts w:ascii="Tahoma" w:eastAsia="Calibri" w:hAnsi="Tahoma" w:cs="Tahoma"/>
        <w:sz w:val="16"/>
        <w:szCs w:val="16"/>
        <w:lang w:eastAsia="en-US"/>
      </w:rPr>
      <w:t>Licealista na rynku pracy”</w:t>
    </w:r>
    <w:r>
      <w:rPr>
        <w:rFonts w:ascii="Tahoma" w:eastAsia="Calibri" w:hAnsi="Tahoma" w:cs="Tahoma"/>
        <w:b/>
        <w:bCs/>
        <w:sz w:val="16"/>
        <w:szCs w:val="16"/>
        <w:lang w:eastAsia="en-US"/>
      </w:rPr>
      <w:t xml:space="preserve"> </w:t>
    </w:r>
    <w:r>
      <w:rPr>
        <w:rFonts w:ascii="Tahoma" w:eastAsia="Calibri" w:hAnsi="Tahoma" w:cs="Tahoma"/>
        <w:sz w:val="16"/>
        <w:szCs w:val="16"/>
        <w:lang w:eastAsia="en-US"/>
      </w:rPr>
      <w:t>realizowany przez Stowarzyszenie Wiedza i Rozwój</w:t>
    </w:r>
  </w:p>
  <w:p w:rsidR="005171BF" w:rsidRDefault="00D32E6C">
    <w:pPr>
      <w:suppressAutoHyphens w:val="0"/>
      <w:jc w:val="center"/>
      <w:rPr>
        <w:rFonts w:ascii="Tahoma" w:eastAsia="Calibri" w:hAnsi="Tahoma" w:cs="Tahoma"/>
        <w:sz w:val="16"/>
        <w:szCs w:val="16"/>
        <w:lang w:eastAsia="en-US"/>
      </w:rPr>
    </w:pPr>
    <w:r>
      <w:rPr>
        <w:rFonts w:ascii="Tahoma" w:eastAsia="Calibri" w:hAnsi="Tahoma" w:cs="Tahoma"/>
        <w:sz w:val="16"/>
        <w:szCs w:val="16"/>
        <w:lang w:eastAsia="en-US"/>
      </w:rPr>
      <w:t>Projekt jest współfinansowany przez Unię Europejską w ramach Europejskiego Funduszu Społecznego</w:t>
    </w:r>
  </w:p>
  <w:p w:rsidR="005171BF" w:rsidRDefault="00D32E6C">
    <w:pPr>
      <w:suppressAutoHyphens w:val="0"/>
      <w:jc w:val="center"/>
      <w:rPr>
        <w:rFonts w:ascii="Tahoma" w:eastAsia="Calibri" w:hAnsi="Tahoma" w:cs="Tahoma"/>
        <w:sz w:val="16"/>
        <w:szCs w:val="16"/>
        <w:lang w:eastAsia="en-US"/>
      </w:rPr>
    </w:pPr>
    <w:r>
      <w:rPr>
        <w:rFonts w:ascii="Tahoma" w:eastAsia="Calibri" w:hAnsi="Tahoma" w:cs="Tahoma"/>
        <w:sz w:val="16"/>
        <w:szCs w:val="16"/>
        <w:lang w:eastAsia="en-US"/>
      </w:rPr>
      <w:t xml:space="preserve">Regionalny Program Operacyjny Województwa Świętokrzyskiego na lata </w:t>
    </w:r>
    <w:r>
      <w:rPr>
        <w:rFonts w:ascii="Tahoma" w:eastAsia="Calibri" w:hAnsi="Tahoma" w:cs="Tahoma"/>
        <w:sz w:val="16"/>
        <w:szCs w:val="16"/>
        <w:lang w:eastAsia="en-US"/>
      </w:rPr>
      <w:t>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E6C" w:rsidRDefault="00D32E6C" w:rsidP="005171BF">
      <w:r>
        <w:separator/>
      </w:r>
    </w:p>
  </w:footnote>
  <w:footnote w:type="continuationSeparator" w:id="0">
    <w:p w:rsidR="00D32E6C" w:rsidRDefault="00D32E6C" w:rsidP="00517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1BF" w:rsidRDefault="00D32E6C">
    <w:pPr>
      <w:tabs>
        <w:tab w:val="left" w:pos="6930"/>
        <w:tab w:val="left" w:pos="7680"/>
      </w:tabs>
      <w:suppressAutoHyphens w:val="0"/>
    </w:pPr>
    <w:r>
      <w:rPr>
        <w:noProof/>
      </w:rPr>
      <w:drawing>
        <wp:inline distT="0" distB="0" distL="0" distR="0">
          <wp:extent cx="1485900" cy="609600"/>
          <wp:effectExtent l="0" t="0" r="0" b="0"/>
          <wp:docPr id="1" name="Obraz 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127000" distL="0" distR="0" simplePos="0" relativeHeight="5" behindDoc="1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37465</wp:posOffset>
          </wp:positionV>
          <wp:extent cx="1285875" cy="608330"/>
          <wp:effectExtent l="0" t="0" r="0" b="0"/>
          <wp:wrapNone/>
          <wp:docPr id="2" name="Obraz 5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127000" distL="0" distR="0" simplePos="0" relativeHeight="9" behindDoc="1" locked="0" layoutInCell="1" allowOverlap="1">
          <wp:simplePos x="0" y="0"/>
          <wp:positionH relativeFrom="column">
            <wp:posOffset>3900805</wp:posOffset>
          </wp:positionH>
          <wp:positionV relativeFrom="paragraph">
            <wp:posOffset>38100</wp:posOffset>
          </wp:positionV>
          <wp:extent cx="2296795" cy="608330"/>
          <wp:effectExtent l="0" t="0" r="0" b="0"/>
          <wp:wrapNone/>
          <wp:docPr id="3" name="Obraz 4" descr="Logo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Logo Europejskiego Funduszu Społeczn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71BF" w:rsidRDefault="005171BF">
    <w:pPr>
      <w:suppressAutoHyphens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B559A"/>
    <w:multiLevelType w:val="hybridMultilevel"/>
    <w:tmpl w:val="FC9483B8"/>
    <w:lvl w:ilvl="0" w:tplc="C2EEAB2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1BF"/>
    <w:rsid w:val="005171BF"/>
    <w:rsid w:val="0052762F"/>
    <w:rsid w:val="00C2318A"/>
    <w:rsid w:val="00D3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1BF"/>
    <w:pPr>
      <w:widowControl w:val="0"/>
      <w:suppressAutoHyphens/>
    </w:pPr>
    <w:rPr>
      <w:rFonts w:ascii="Times New Roman" w:eastAsia="Times New Roman" w:hAnsi="Times New Roman"/>
      <w:color w:val="00000A"/>
      <w:sz w:val="24"/>
      <w:szCs w:val="24"/>
      <w:shd w:val="clear" w:color="auto" w:fill="FFFFFF"/>
      <w:lang w:eastAsia="pl-PL"/>
    </w:rPr>
  </w:style>
  <w:style w:type="paragraph" w:styleId="Nagwek1">
    <w:name w:val="heading 1"/>
    <w:basedOn w:val="Nagwek"/>
    <w:qFormat/>
    <w:rsid w:val="005171BF"/>
    <w:pPr>
      <w:keepNext/>
      <w:outlineLvl w:val="0"/>
    </w:pPr>
    <w:rPr>
      <w:sz w:val="28"/>
      <w:szCs w:val="20"/>
    </w:rPr>
  </w:style>
  <w:style w:type="paragraph" w:styleId="Nagwek2">
    <w:name w:val="heading 2"/>
    <w:basedOn w:val="Nagwek"/>
    <w:qFormat/>
    <w:rsid w:val="005171BF"/>
    <w:pPr>
      <w:keepNext/>
      <w:keepLines/>
      <w:spacing w:before="200" w:after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"/>
    <w:qFormat/>
    <w:rsid w:val="005171BF"/>
    <w:pPr>
      <w:keepNext/>
      <w:keepLines/>
      <w:spacing w:before="200" w:after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agwek"/>
    <w:qFormat/>
    <w:rsid w:val="005171BF"/>
    <w:pPr>
      <w:keepNext/>
      <w:keepLines/>
      <w:spacing w:before="200" w:after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qFormat/>
    <w:rsid w:val="005171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5171BF"/>
    <w:rPr>
      <w:rFonts w:ascii="Times New Roman" w:eastAsia="Times New Roman" w:hAnsi="Times New Roman" w:cs="Times New Roman"/>
      <w:b/>
      <w:i/>
      <w:color w:val="FF6600"/>
      <w:sz w:val="20"/>
      <w:szCs w:val="20"/>
      <w:lang w:eastAsia="pl-PL"/>
    </w:rPr>
  </w:style>
  <w:style w:type="character" w:styleId="Odwoanieprzypisudolnego">
    <w:name w:val="footnote reference"/>
    <w:qFormat/>
    <w:rsid w:val="005171BF"/>
    <w:rPr>
      <w:sz w:val="14"/>
    </w:rPr>
  </w:style>
  <w:style w:type="character" w:styleId="Hipercze">
    <w:name w:val="Hyperlink"/>
    <w:qFormat/>
    <w:rsid w:val="005171BF"/>
    <w:rPr>
      <w:color w:val="0000FF"/>
      <w:u w:val="single"/>
    </w:rPr>
  </w:style>
  <w:style w:type="character" w:customStyle="1" w:styleId="Nagwek3Znak">
    <w:name w:val="Nagłówek 3 Znak"/>
    <w:basedOn w:val="Domylnaczcionkaakapitu"/>
    <w:qFormat/>
    <w:rsid w:val="005171BF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featurename">
    <w:name w:val="featurename"/>
    <w:basedOn w:val="Domylnaczcionkaakapitu"/>
    <w:qFormat/>
    <w:rsid w:val="005171BF"/>
  </w:style>
  <w:style w:type="character" w:customStyle="1" w:styleId="apple-converted-space">
    <w:name w:val="apple-converted-space"/>
    <w:basedOn w:val="Domylnaczcionkaakapitu"/>
    <w:qFormat/>
    <w:rsid w:val="005171BF"/>
  </w:style>
  <w:style w:type="character" w:styleId="Pogrubienie">
    <w:name w:val="Strong"/>
    <w:basedOn w:val="Domylnaczcionkaakapitu"/>
    <w:qFormat/>
    <w:rsid w:val="005171BF"/>
    <w:rPr>
      <w:b/>
      <w:bCs/>
    </w:rPr>
  </w:style>
  <w:style w:type="character" w:customStyle="1" w:styleId="Nagwek2Znak">
    <w:name w:val="Nagłówek 2 Znak"/>
    <w:basedOn w:val="Domylnaczcionkaakapitu"/>
    <w:qFormat/>
    <w:rsid w:val="005171BF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StopkaZnak">
    <w:name w:val="Stopka Znak"/>
    <w:basedOn w:val="Domylnaczcionkaakapitu"/>
    <w:qFormat/>
    <w:rsid w:val="005171BF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qFormat/>
    <w:rsid w:val="005171B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qFormat/>
    <w:rsid w:val="005171BF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qFormat/>
    <w:rsid w:val="005171BF"/>
    <w:rPr>
      <w:sz w:val="14"/>
    </w:rPr>
  </w:style>
  <w:style w:type="character" w:customStyle="1" w:styleId="pdauthorlist">
    <w:name w:val="pdauthorlist"/>
    <w:basedOn w:val="Domylnaczcionkaakapitu"/>
    <w:qFormat/>
    <w:rsid w:val="005171BF"/>
  </w:style>
  <w:style w:type="character" w:customStyle="1" w:styleId="Nagwek4Znak">
    <w:name w:val="Nagłówek 4 Znak"/>
    <w:basedOn w:val="Domylnaczcionkaakapitu"/>
    <w:qFormat/>
    <w:rsid w:val="005171B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Znakiprzypiswdolnych">
    <w:name w:val="Znaki przypisów dolnych"/>
    <w:qFormat/>
    <w:rsid w:val="005171BF"/>
  </w:style>
  <w:style w:type="character" w:customStyle="1" w:styleId="Znakiprzypiswkocowych">
    <w:name w:val="Znaki przypisów końcowych"/>
    <w:qFormat/>
    <w:rsid w:val="005171BF"/>
  </w:style>
  <w:style w:type="character" w:customStyle="1" w:styleId="czeinternetowe">
    <w:name w:val="Łącze internetowe"/>
    <w:rsid w:val="005171BF"/>
    <w:rPr>
      <w:color w:val="000080"/>
      <w:u w:val="single"/>
    </w:rPr>
  </w:style>
  <w:style w:type="character" w:customStyle="1" w:styleId="Zakotwiczenieprzypisudolnego">
    <w:name w:val="Zakotwiczenie przypisu dolnego"/>
    <w:rsid w:val="005171BF"/>
    <w:rPr>
      <w:vertAlign w:val="superscript"/>
    </w:rPr>
  </w:style>
  <w:style w:type="character" w:customStyle="1" w:styleId="Zakotwiczenieprzypisukocowego">
    <w:name w:val="Zakotwiczenie przypisu końcowego"/>
    <w:rsid w:val="005171BF"/>
    <w:rPr>
      <w:vertAlign w:val="superscript"/>
    </w:rPr>
  </w:style>
  <w:style w:type="character" w:customStyle="1" w:styleId="Znakiwypunktowania">
    <w:name w:val="Znaki wypunktowania"/>
    <w:qFormat/>
    <w:rsid w:val="005171BF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5171BF"/>
    <w:rPr>
      <w:b/>
      <w:bCs/>
    </w:rPr>
  </w:style>
  <w:style w:type="character" w:customStyle="1" w:styleId="Wyrnienie">
    <w:name w:val="Wyróżnienie"/>
    <w:qFormat/>
    <w:rsid w:val="005171BF"/>
    <w:rPr>
      <w:i/>
      <w:iCs/>
    </w:rPr>
  </w:style>
  <w:style w:type="character" w:customStyle="1" w:styleId="ListLabel3">
    <w:name w:val="ListLabel 3"/>
    <w:qFormat/>
    <w:rsid w:val="005171BF"/>
    <w:rPr>
      <w:rFonts w:ascii="Times New Roman" w:hAnsi="Times New Roman"/>
      <w:sz w:val="24"/>
    </w:rPr>
  </w:style>
  <w:style w:type="character" w:customStyle="1" w:styleId="ListLabel4">
    <w:name w:val="ListLabel 4"/>
    <w:qFormat/>
    <w:rsid w:val="005171BF"/>
    <w:rPr>
      <w:rFonts w:cs="Symbol"/>
      <w:sz w:val="24"/>
    </w:rPr>
  </w:style>
  <w:style w:type="character" w:customStyle="1" w:styleId="ListLabel5">
    <w:name w:val="ListLabel 5"/>
    <w:qFormat/>
    <w:rsid w:val="005171BF"/>
    <w:rPr>
      <w:rFonts w:cs="Courier New"/>
      <w:sz w:val="24"/>
    </w:rPr>
  </w:style>
  <w:style w:type="character" w:customStyle="1" w:styleId="ListLabel6">
    <w:name w:val="ListLabel 6"/>
    <w:qFormat/>
    <w:rsid w:val="005171BF"/>
    <w:rPr>
      <w:rFonts w:cs="Wingdings"/>
      <w:sz w:val="24"/>
    </w:rPr>
  </w:style>
  <w:style w:type="paragraph" w:styleId="Nagwek">
    <w:name w:val="header"/>
    <w:basedOn w:val="Normalny"/>
    <w:next w:val="Tretekstu"/>
    <w:qFormat/>
    <w:rsid w:val="005171BF"/>
    <w:pPr>
      <w:widowControl/>
      <w:tabs>
        <w:tab w:val="center" w:pos="4536"/>
        <w:tab w:val="right" w:pos="9072"/>
      </w:tabs>
      <w:spacing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Tretekstu">
    <w:name w:val="Treść tekstu"/>
    <w:basedOn w:val="Normalny"/>
    <w:rsid w:val="005171BF"/>
    <w:pPr>
      <w:widowControl/>
      <w:spacing w:after="283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retekstu"/>
    <w:rsid w:val="005171BF"/>
    <w:rPr>
      <w:rFonts w:cs="Mangal"/>
    </w:rPr>
  </w:style>
  <w:style w:type="paragraph" w:styleId="Podpis">
    <w:name w:val="Signature"/>
    <w:basedOn w:val="Normalny"/>
    <w:qFormat/>
    <w:rsid w:val="005171B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5171BF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5171BF"/>
    <w:pPr>
      <w:ind w:left="720"/>
    </w:pPr>
  </w:style>
  <w:style w:type="paragraph" w:styleId="Tekstpodstawowy">
    <w:name w:val="Body Text"/>
    <w:basedOn w:val="Normalny"/>
    <w:qFormat/>
    <w:rsid w:val="005171BF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qFormat/>
    <w:rsid w:val="005171BF"/>
    <w:pPr>
      <w:ind w:left="426" w:hanging="426"/>
    </w:pPr>
    <w:rPr>
      <w:sz w:val="28"/>
      <w:szCs w:val="20"/>
    </w:rPr>
  </w:style>
  <w:style w:type="paragraph" w:styleId="Tekstprzypisudolnego">
    <w:name w:val="footnote text"/>
    <w:basedOn w:val="Normalny"/>
    <w:qFormat/>
    <w:rsid w:val="005171BF"/>
    <w:rPr>
      <w:b/>
      <w:i/>
      <w:color w:val="FF6600"/>
      <w:sz w:val="20"/>
      <w:szCs w:val="20"/>
    </w:rPr>
  </w:style>
  <w:style w:type="paragraph" w:styleId="NormalnyWeb">
    <w:name w:val="Normal (Web)"/>
    <w:basedOn w:val="Normalny"/>
    <w:qFormat/>
    <w:rsid w:val="005171BF"/>
    <w:pPr>
      <w:suppressAutoHyphens w:val="0"/>
      <w:spacing w:before="100" w:after="100"/>
    </w:pPr>
  </w:style>
  <w:style w:type="paragraph" w:styleId="Stopka">
    <w:name w:val="footer"/>
    <w:basedOn w:val="Normalny"/>
    <w:rsid w:val="005171B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5171B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171BF"/>
    <w:pPr>
      <w:widowControl w:val="0"/>
      <w:suppressAutoHyphens/>
    </w:pPr>
    <w:rPr>
      <w:rFonts w:ascii="Times New Roman" w:eastAsia="Arial" w:hAnsi="Times New Roman"/>
      <w:color w:val="000000"/>
      <w:sz w:val="24"/>
      <w:szCs w:val="24"/>
      <w:shd w:val="clear" w:color="auto" w:fill="FFFFFF"/>
      <w:lang w:eastAsia="ar-SA"/>
    </w:rPr>
  </w:style>
  <w:style w:type="paragraph" w:styleId="Tekstprzypisukocowego">
    <w:name w:val="endnote text"/>
    <w:basedOn w:val="Normalny"/>
    <w:qFormat/>
    <w:rsid w:val="005171BF"/>
    <w:rPr>
      <w:sz w:val="20"/>
      <w:szCs w:val="20"/>
    </w:rPr>
  </w:style>
  <w:style w:type="paragraph" w:customStyle="1" w:styleId="Gwka">
    <w:name w:val="Główka"/>
    <w:basedOn w:val="Normalny"/>
    <w:rsid w:val="005171BF"/>
    <w:pPr>
      <w:suppressLineNumbers/>
      <w:tabs>
        <w:tab w:val="center" w:pos="4819"/>
        <w:tab w:val="right" w:pos="9638"/>
      </w:tabs>
    </w:pPr>
  </w:style>
  <w:style w:type="paragraph" w:customStyle="1" w:styleId="Przypisdolny">
    <w:name w:val="Przypis dolny"/>
    <w:basedOn w:val="Normalny"/>
    <w:rsid w:val="005171BF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5171BF"/>
    <w:pPr>
      <w:suppressLineNumbers/>
    </w:pPr>
  </w:style>
  <w:style w:type="paragraph" w:customStyle="1" w:styleId="Nagwektabeli">
    <w:name w:val="Nagłówek tabeli"/>
    <w:basedOn w:val="Zawartotabeli"/>
    <w:qFormat/>
    <w:rsid w:val="005171BF"/>
  </w:style>
  <w:style w:type="paragraph" w:customStyle="1" w:styleId="Wcicietrecitekstu">
    <w:name w:val="Wcięcie treści tekstu"/>
    <w:basedOn w:val="Normalny"/>
    <w:rsid w:val="005171BF"/>
    <w:pPr>
      <w:spacing w:after="120" w:line="480" w:lineRule="auto"/>
    </w:pPr>
  </w:style>
  <w:style w:type="paragraph" w:styleId="Tekstpodstawowy3">
    <w:name w:val="Body Text 3"/>
    <w:basedOn w:val="Normalny"/>
    <w:qFormat/>
    <w:rsid w:val="005171BF"/>
    <w:pPr>
      <w:jc w:val="both"/>
    </w:pPr>
  </w:style>
  <w:style w:type="paragraph" w:styleId="Bezodstpw">
    <w:name w:val="No Spacing"/>
    <w:qFormat/>
    <w:rsid w:val="005171BF"/>
    <w:pPr>
      <w:suppressAutoHyphens/>
    </w:pPr>
    <w:rPr>
      <w:rFonts w:ascii="Times New Roman" w:eastAsia="Times New Roman" w:hAnsi="Times New Roman"/>
      <w:color w:val="00000A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26388</TotalTime>
  <Pages>4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e.zawidczak</cp:lastModifiedBy>
  <cp:revision>15</cp:revision>
  <cp:lastPrinted>2017-02-22T13:24:00Z</cp:lastPrinted>
  <dcterms:created xsi:type="dcterms:W3CDTF">2017-01-11T23:14:00Z</dcterms:created>
  <dcterms:modified xsi:type="dcterms:W3CDTF">2017-02-22T13:24:00Z</dcterms:modified>
  <dc:language>pl-PL</dc:language>
</cp:coreProperties>
</file>